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84D2E" w14:textId="77777777" w:rsidR="004F6EBB" w:rsidRPr="000453E9" w:rsidRDefault="004F6EBB" w:rsidP="000453E9">
      <w:pPr>
        <w:shd w:val="clear" w:color="auto" w:fill="FFFFFF"/>
        <w:tabs>
          <w:tab w:val="left" w:pos="567"/>
          <w:tab w:val="left" w:pos="3261"/>
        </w:tabs>
        <w:spacing w:after="0" w:line="240" w:lineRule="auto"/>
        <w:jc w:val="center"/>
        <w:outlineLvl w:val="1"/>
        <w:rPr>
          <w:rFonts w:ascii="Arial" w:eastAsia="Times New Roman" w:hAnsi="Arial" w:cs="Arial"/>
          <w:b/>
          <w:kern w:val="36"/>
          <w:lang w:eastAsia="es-PE"/>
        </w:rPr>
      </w:pPr>
      <w:bookmarkStart w:id="0" w:name="_GoBack"/>
      <w:bookmarkEnd w:id="0"/>
      <w:r w:rsidRPr="000453E9">
        <w:rPr>
          <w:rFonts w:ascii="Arial" w:eastAsia="Times New Roman" w:hAnsi="Arial" w:cs="Arial"/>
          <w:b/>
          <w:bCs/>
          <w:caps/>
          <w:lang w:eastAsia="es-PE"/>
        </w:rPr>
        <w:t xml:space="preserve">PROYECTO DE DECRETO SUPREMO QUE APRUEBA EL </w:t>
      </w:r>
      <w:r w:rsidRPr="000453E9">
        <w:rPr>
          <w:rFonts w:ascii="Arial" w:eastAsia="Times New Roman" w:hAnsi="Arial" w:cs="Arial"/>
          <w:b/>
          <w:kern w:val="36"/>
          <w:lang w:eastAsia="es-PE"/>
        </w:rPr>
        <w:t>REGLAMENTO DE PARTICIPACIÓN CIUDADANA PARA LA REALIZACIÓN DE ACTIVIDADES ELÉCTRICAS</w:t>
      </w:r>
    </w:p>
    <w:p w14:paraId="60E5C0FD" w14:textId="77777777" w:rsidR="004F6EBB" w:rsidRDefault="004F6EBB" w:rsidP="004F6EBB">
      <w:pPr>
        <w:shd w:val="clear" w:color="auto" w:fill="FFFFFF"/>
        <w:spacing w:after="0" w:line="240" w:lineRule="auto"/>
        <w:jc w:val="both"/>
        <w:rPr>
          <w:rFonts w:ascii="Arial" w:eastAsia="Times New Roman" w:hAnsi="Arial" w:cs="Arial"/>
          <w:b/>
          <w:bCs/>
          <w:caps/>
          <w:lang w:eastAsia="es-PE"/>
        </w:rPr>
      </w:pPr>
    </w:p>
    <w:p w14:paraId="6148DD96" w14:textId="77777777" w:rsidR="000453E9" w:rsidRPr="000453E9" w:rsidRDefault="000453E9" w:rsidP="004F6EBB">
      <w:pPr>
        <w:shd w:val="clear" w:color="auto" w:fill="FFFFFF"/>
        <w:spacing w:after="0" w:line="240" w:lineRule="auto"/>
        <w:jc w:val="both"/>
        <w:rPr>
          <w:rFonts w:ascii="Arial" w:eastAsia="Times New Roman" w:hAnsi="Arial" w:cs="Arial"/>
          <w:b/>
          <w:bCs/>
          <w:caps/>
          <w:lang w:eastAsia="es-PE"/>
        </w:rPr>
      </w:pPr>
    </w:p>
    <w:p w14:paraId="69299DAC" w14:textId="77777777" w:rsidR="004F6EBB" w:rsidRPr="000453E9" w:rsidRDefault="004F6EBB" w:rsidP="004F6EBB">
      <w:pPr>
        <w:shd w:val="clear" w:color="auto" w:fill="FFFFFF"/>
        <w:spacing w:after="0" w:line="240" w:lineRule="auto"/>
        <w:ind w:firstLine="567"/>
        <w:jc w:val="both"/>
        <w:rPr>
          <w:rFonts w:ascii="Arial" w:eastAsia="Times New Roman" w:hAnsi="Arial" w:cs="Arial"/>
          <w:b/>
          <w:bCs/>
          <w:lang w:eastAsia="es-PE"/>
        </w:rPr>
      </w:pPr>
      <w:r w:rsidRPr="000453E9">
        <w:rPr>
          <w:rFonts w:ascii="Arial" w:eastAsia="Times New Roman" w:hAnsi="Arial" w:cs="Arial"/>
          <w:b/>
          <w:bCs/>
          <w:lang w:eastAsia="es-PE"/>
        </w:rPr>
        <w:t>EL PRESIDENTE DE LA REPÚBLICA</w:t>
      </w:r>
    </w:p>
    <w:p w14:paraId="7C92C1AC" w14:textId="77777777" w:rsidR="004F6EBB" w:rsidRPr="000453E9" w:rsidRDefault="004F6EBB" w:rsidP="004F6EBB">
      <w:pPr>
        <w:shd w:val="clear" w:color="auto" w:fill="FFFFFF"/>
        <w:spacing w:after="0" w:line="240" w:lineRule="auto"/>
        <w:jc w:val="both"/>
        <w:rPr>
          <w:rFonts w:ascii="Arial" w:eastAsia="Times New Roman" w:hAnsi="Arial" w:cs="Arial"/>
          <w:b/>
          <w:bCs/>
          <w:lang w:eastAsia="es-PE"/>
        </w:rPr>
      </w:pPr>
    </w:p>
    <w:p w14:paraId="251CDCCC" w14:textId="77777777" w:rsidR="004F6EBB" w:rsidRPr="000453E9" w:rsidRDefault="004F6EBB" w:rsidP="004F6EBB">
      <w:pPr>
        <w:shd w:val="clear" w:color="auto" w:fill="FFFFFF"/>
        <w:spacing w:after="0" w:line="240" w:lineRule="auto"/>
        <w:ind w:firstLine="567"/>
        <w:jc w:val="both"/>
        <w:rPr>
          <w:rFonts w:ascii="Arial" w:eastAsia="Times New Roman" w:hAnsi="Arial" w:cs="Arial"/>
          <w:b/>
          <w:bCs/>
          <w:lang w:eastAsia="es-PE"/>
        </w:rPr>
      </w:pPr>
      <w:r w:rsidRPr="000453E9">
        <w:rPr>
          <w:rFonts w:ascii="Arial" w:eastAsia="Times New Roman" w:hAnsi="Arial" w:cs="Arial"/>
          <w:b/>
          <w:bCs/>
          <w:lang w:eastAsia="es-PE"/>
        </w:rPr>
        <w:t>CONSIDERANDO:</w:t>
      </w:r>
    </w:p>
    <w:p w14:paraId="5F4F3495" w14:textId="77777777" w:rsidR="004F6EBB" w:rsidRPr="000453E9" w:rsidRDefault="004F6EBB" w:rsidP="004F6EBB">
      <w:pPr>
        <w:shd w:val="clear" w:color="auto" w:fill="FFFFFF"/>
        <w:spacing w:after="0" w:line="240" w:lineRule="auto"/>
        <w:jc w:val="both"/>
        <w:rPr>
          <w:rFonts w:ascii="Arial" w:eastAsia="Times New Roman" w:hAnsi="Arial" w:cs="Arial"/>
          <w:lang w:eastAsia="es-PE"/>
        </w:rPr>
      </w:pPr>
    </w:p>
    <w:p w14:paraId="7CA113FD"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los numerales 17 y 22 del artículo 2 de la Constitución Política del Perú establecen que toda persona tiene derecho a participar, en forma individual o asociada en la vida política, económica, social y cultural de la Nación; así como, a gozar de un ambiente equilibrado y adecuado al desarrollo de su vida;</w:t>
      </w:r>
    </w:p>
    <w:p w14:paraId="4A88C546" w14:textId="77777777" w:rsidR="004F6EBB" w:rsidRPr="000453E9" w:rsidRDefault="004F6EBB" w:rsidP="004F6EBB">
      <w:pPr>
        <w:shd w:val="clear" w:color="auto" w:fill="FFFFFF"/>
        <w:spacing w:after="0" w:line="240" w:lineRule="auto"/>
        <w:jc w:val="both"/>
        <w:rPr>
          <w:rFonts w:ascii="Arial" w:eastAsia="Times New Roman" w:hAnsi="Arial" w:cs="Arial"/>
          <w:lang w:eastAsia="es-PE"/>
        </w:rPr>
      </w:pPr>
    </w:p>
    <w:p w14:paraId="7C04EBB6"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el artículo 46 de la Ley N° 28611, Ley General del Ambiente (en adelante, LGA) establece que toda persona natural o jurídica, en forma individual o colectiva, puede presentar opiniones, posiciones, puntos de vista, observaciones o aportes, en los procesos de toma de decisiones de la gestión ambiental y en las políticas y acciones que incidan sobre ella, así como en su posterior ejecución, seguimiento y control. El derecho a la participación ciudadana se ejerce en forma responsable;</w:t>
      </w:r>
    </w:p>
    <w:p w14:paraId="63D3AACA"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4A4BE305"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 xml:space="preserve">Que, el numeral 48.1 del artículo 48 de la LGA dispone que las autoridades públicas establecen mecanismos formales para facilitar la efectiva participación ciudadana en la gestión ambiental y promueven su desarrollo y uso por las personas naturales o jurídicas relacionadas, </w:t>
      </w:r>
      <w:r w:rsidRPr="000453E9">
        <w:rPr>
          <w:rFonts w:ascii="Arial" w:eastAsia="Times New Roman" w:hAnsi="Arial" w:cs="Arial"/>
          <w:lang w:eastAsia="es-PE"/>
        </w:rPr>
        <w:lastRenderedPageBreak/>
        <w:t>interesadas o involucradas con un proceso particular de toma de decisiones en materia ambiental o en su ejecución, seguimiento y control; asimismo, promueven de acuerdo a sus posibilidades, la generación de capacidades en las organizaciones dedicadas a la defensa y protección del ambiente y los recursos naturales, así como alentar su participación en la gestión ambiental;</w:t>
      </w:r>
    </w:p>
    <w:p w14:paraId="5C511646"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2DD06501"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de conformidad con lo dispuesto por los literales b) y c) del artículo 1 de la Ley N° 27446, Ley del Sistema Nacional de Evaluación de Impacto Ambiental (en adelante, Ley del SEIA), dicha norma tiene por finalidad el establecimiento de un proceso uniforme que comprende los requerimientos, etapas y alcances de las evaluaciones del impacto ambiental de proyectos de inversión; así como el establecimiento de mecanismos que aseguren la participación ciudadana en el proceso de evaluación de impacto ambiental;</w:t>
      </w:r>
    </w:p>
    <w:p w14:paraId="2EBFAE95"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0A994E18" w14:textId="4017B7E3"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 xml:space="preserve">Que, el artículo 13 de la Ley del SEIA señala </w:t>
      </w:r>
      <w:r w:rsidR="009A3707" w:rsidRPr="000453E9">
        <w:rPr>
          <w:rFonts w:ascii="Arial" w:eastAsia="Times New Roman" w:hAnsi="Arial" w:cs="Arial"/>
          <w:lang w:eastAsia="es-PE"/>
        </w:rPr>
        <w:t>que el SEIA garantiza tanto las</w:t>
      </w:r>
      <w:r w:rsidRPr="000453E9">
        <w:rPr>
          <w:rFonts w:ascii="Arial" w:eastAsia="Times New Roman" w:hAnsi="Arial" w:cs="Arial"/>
          <w:lang w:eastAsia="es-PE"/>
        </w:rPr>
        <w:t xml:space="preserve"> instancias formales de difusión y participación de la comunidad en el proceso de tramitación de las solicitudes y de los correspondientes estudios de impacto ambiental; como las instancias no formales que el proponente debe impulsar, para incorporar en el estudio de impacto ambiental, la percepción y la opinión de la población potencialmente afectada o beneficiada con la acción propuesta;</w:t>
      </w:r>
    </w:p>
    <w:p w14:paraId="36559888"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0CC95A86" w14:textId="2A6A880C"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 xml:space="preserve">Que, mediante Decreto Supremo N° 019-2009-MINAM, se aprobó el Reglamento de la Ley N° 27446, Ley del Sistema Nacional de Evaluación de Impacto Ambiental (en adelante, Reglamento de la Ley del SEIA), cuyo artículo 8 establece que son autoridades competentes en </w:t>
      </w:r>
      <w:r w:rsidRPr="000453E9">
        <w:rPr>
          <w:rFonts w:ascii="Arial" w:eastAsia="Times New Roman" w:hAnsi="Arial" w:cs="Arial"/>
          <w:lang w:eastAsia="es-PE"/>
        </w:rPr>
        <w:lastRenderedPageBreak/>
        <w:t xml:space="preserve">el marco del SEIA, las autoridades sectoriales nacionales, las autoridades regionales y las autoridades locales con competencia en materia de </w:t>
      </w:r>
      <w:r w:rsidR="009A3707" w:rsidRPr="000453E9">
        <w:rPr>
          <w:rFonts w:ascii="Arial" w:eastAsia="Times New Roman" w:hAnsi="Arial" w:cs="Arial"/>
          <w:lang w:eastAsia="es-PE"/>
        </w:rPr>
        <w:t>evaluación de impacto ambiental;</w:t>
      </w:r>
      <w:r w:rsidRPr="000453E9">
        <w:rPr>
          <w:rFonts w:ascii="Arial" w:eastAsia="Times New Roman" w:hAnsi="Arial" w:cs="Arial"/>
          <w:lang w:eastAsia="es-PE"/>
        </w:rPr>
        <w:t xml:space="preserve"> </w:t>
      </w:r>
    </w:p>
    <w:p w14:paraId="23A2743D"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2A520C6C"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asimismo, el literal d) del citado artículo señala que las autoridades competentes a cargo de la evaluación de los estudios ambientales tienen como función emitir normas, guías técnicas, criterios, lineamientos y procedimientos para regular y orientar el proceso de evaluación de impacto ambiental de los proyectos de inversión a su cargo, en coordinación con el Ministerio del Ambiente (en adelante, MINAM) y en concordancia con el marco normativo del SEIA;</w:t>
      </w:r>
    </w:p>
    <w:p w14:paraId="28B350EB"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02341E5E"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a su vez, el inciso f) de la norma acotada indica que las autoridades competentes a cargo de la evaluación de los estudios ambientales tienen como función asegurar y facilitar el acceso a la información, así como la participación ciudadana en todo el proceso de la evaluación de impacto ambiental, de acuerdo a las normas correspondientes;</w:t>
      </w:r>
    </w:p>
    <w:p w14:paraId="247DAB35"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041DC66F"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bookmarkStart w:id="1" w:name="_Hlk36551173"/>
      <w:r w:rsidRPr="000453E9">
        <w:rPr>
          <w:rFonts w:ascii="Arial" w:eastAsia="Times New Roman" w:hAnsi="Arial" w:cs="Arial"/>
          <w:lang w:eastAsia="es-PE"/>
        </w:rPr>
        <w:t>Que, el artículo 68 del Reglamento de la Ley del SEIA establece que la participación ciudadana es un proceso dinámico, flexible e inclusivo que se sustenta en la aplicación de múltiples modalidades y mecanismos orientados al intercambio amplio de información, la consulta, el dialogo, la construcción de consensos, la mejora de los proyectos y las decisiones en general, para contribuir al diseño y desarrollo responsable y sostenible de los proyectos de inversión;</w:t>
      </w:r>
    </w:p>
    <w:bookmarkEnd w:id="1"/>
    <w:p w14:paraId="055240F5" w14:textId="77777777" w:rsidR="004F6EBB" w:rsidRPr="000453E9" w:rsidRDefault="004F6EBB" w:rsidP="004F6EBB">
      <w:pPr>
        <w:shd w:val="clear" w:color="auto" w:fill="FFFFFF"/>
        <w:spacing w:after="0" w:line="240" w:lineRule="auto"/>
        <w:jc w:val="both"/>
        <w:rPr>
          <w:rFonts w:ascii="Arial" w:eastAsia="Times New Roman" w:hAnsi="Arial" w:cs="Arial"/>
          <w:lang w:eastAsia="es-PE"/>
        </w:rPr>
      </w:pPr>
    </w:p>
    <w:p w14:paraId="3F92A60F"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bookmarkStart w:id="2" w:name="_Hlk36551233"/>
      <w:r w:rsidRPr="000453E9">
        <w:rPr>
          <w:rFonts w:ascii="Arial" w:eastAsia="Times New Roman" w:hAnsi="Arial" w:cs="Arial"/>
          <w:lang w:eastAsia="es-PE"/>
        </w:rPr>
        <w:t xml:space="preserve">Que, el artículo 71 del Reglamento de la Ley del SEIA señala que el Estado salvaguarda los derechos de las comunidades campesinas y </w:t>
      </w:r>
      <w:r w:rsidRPr="000453E9">
        <w:rPr>
          <w:rFonts w:ascii="Arial" w:eastAsia="Times New Roman" w:hAnsi="Arial" w:cs="Arial"/>
          <w:lang w:eastAsia="es-PE"/>
        </w:rPr>
        <w:lastRenderedPageBreak/>
        <w:t xml:space="preserve">nativas reconocidas en la Constitución Política del Perú, respetando su identidad social, colectiva y cultural, sus costumbres, tradiciones e instituciones. Promueve la participación ciudadana efectiva de los pobladores que conforman estas comunidades, considerando el área de influencia del proyecto, la magnitud del mismo, la situación del entorno y otros aspectos relevantes, a fin de propiciar la definición de medidas que promuevan el mejor entendimiento entre las partes, así como el diseño y desarrollo del proyecto tomando en cuenta los principios y normas que rigen el SEIA, así como las medidas necesarias para prevenir, minimizar, controlar, mitigar y rehabilitar y compensar, según corresponda, los impactos y efectos negativos, así como los riesgos que se pudieran generar, de acuerdo con lo previsto en el Convenio 169 de la OIT, Convenio sobre Pueblos Indígenas y Tribales en Países Independientes; </w:t>
      </w:r>
    </w:p>
    <w:bookmarkEnd w:id="2"/>
    <w:p w14:paraId="77F969FC" w14:textId="77777777" w:rsidR="004F6EBB" w:rsidRPr="000453E9" w:rsidRDefault="004F6EBB" w:rsidP="004F6EBB">
      <w:pPr>
        <w:shd w:val="clear" w:color="auto" w:fill="FFFFFF"/>
        <w:spacing w:after="0" w:line="240" w:lineRule="auto"/>
        <w:jc w:val="both"/>
        <w:rPr>
          <w:rFonts w:ascii="Arial" w:eastAsia="Times New Roman" w:hAnsi="Arial" w:cs="Arial"/>
          <w:lang w:eastAsia="es-PE"/>
        </w:rPr>
      </w:pPr>
    </w:p>
    <w:p w14:paraId="3663CEE6"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bookmarkStart w:id="3" w:name="_Hlk36551305"/>
      <w:r w:rsidRPr="000453E9">
        <w:rPr>
          <w:rFonts w:ascii="Arial" w:eastAsia="Times New Roman" w:hAnsi="Arial" w:cs="Arial"/>
          <w:lang w:eastAsia="es-PE"/>
        </w:rPr>
        <w:t>Que, mediante Resolución Ministerial N° 223-2010-MEM-DM, se aprobaron los “Lineamientos para la Participación Ciudadana en las Actividades Eléctricas”, cuyo objeto es establecer los lineamientos necesarios para el desarrollo de los procedimientos de Consulta y mecanismos de Participación Ciudadana aplicables durante la tramitación de procedimientos relacionados al otorgamiento de derechos eléctricos, durante la elaboración y evaluación de los Estudios Ambientales; así como, durante el seguimiento y control de los aspectos ambientales de los Proyectos y Actividades Eléctricas;</w:t>
      </w:r>
    </w:p>
    <w:bookmarkEnd w:id="3"/>
    <w:p w14:paraId="2E052C31" w14:textId="77777777" w:rsidR="004F6EBB" w:rsidRPr="000453E9" w:rsidRDefault="004F6EBB" w:rsidP="004F6EBB">
      <w:pPr>
        <w:shd w:val="clear" w:color="auto" w:fill="FFFFFF"/>
        <w:spacing w:after="0" w:line="240" w:lineRule="auto"/>
        <w:jc w:val="both"/>
        <w:rPr>
          <w:rFonts w:ascii="Arial" w:eastAsia="Times New Roman" w:hAnsi="Arial" w:cs="Arial"/>
          <w:lang w:eastAsia="es-PE"/>
        </w:rPr>
      </w:pPr>
    </w:p>
    <w:p w14:paraId="177D1717"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 xml:space="preserve">Que, mediante Decreto Supremo N° 014-2019-EM, se aprobó el Reglamento para la Protección Ambiental en las Actividades Eléctricas (en adelante, RPAAE), cuyo objeto es promover y regular la gestión ambiental de las actividades de generación, transmisión y distribución </w:t>
      </w:r>
      <w:r w:rsidRPr="000453E9">
        <w:rPr>
          <w:rFonts w:ascii="Arial" w:eastAsia="Times New Roman" w:hAnsi="Arial" w:cs="Arial"/>
          <w:lang w:eastAsia="es-PE"/>
        </w:rPr>
        <w:lastRenderedPageBreak/>
        <w:t xml:space="preserve">de energía eléctrica, con la finalidad de prevenir, minimizar, rehabilitar y/o compensar los impactos ambientales negativos derivados de tales actividades, en un marco de desarrollo sostenible; </w:t>
      </w:r>
    </w:p>
    <w:p w14:paraId="34EB852E" w14:textId="77777777" w:rsidR="004F6EBB" w:rsidRPr="000453E9" w:rsidRDefault="004F6EBB" w:rsidP="004F6EBB">
      <w:pPr>
        <w:spacing w:after="0" w:line="240" w:lineRule="auto"/>
        <w:jc w:val="both"/>
        <w:rPr>
          <w:rFonts w:ascii="Arial" w:eastAsia="Times New Roman" w:hAnsi="Arial" w:cs="Arial"/>
          <w:lang w:eastAsia="es-PE"/>
        </w:rPr>
      </w:pPr>
    </w:p>
    <w:p w14:paraId="4A60F58D"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el numeral 111.1 del artículo 111 del RPAAE establece que toda persona tiene derecho a participar responsablemente, de buena fe, en forma pacífica, con transparencia, honestidad y veracidad en la gestión ambiental de las actividades eléctricas, ya sea de forma individual o colectiva; conforme a las leyes, procedimientos y mecanismos establecidos por las normas sobre la materia y, supletoriamente por el Reglamento sobre Transparencia, Acceso a la Información Pública y Participación y Consulta Ciudadana en Asuntos Ambientales, aprobado por Decreto Supremo N° 002-2009-MINAM y la Resolución Ministerial N° 223-2010-MEM/DM – Aprueban Lineamientos para la Participación Ciudadana en las Actividades Eléctricas;</w:t>
      </w:r>
    </w:p>
    <w:p w14:paraId="04B8F2C6"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46465385"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a su vez, el numeral 111.2 del artículo 111 del RPAAE señala que conforme a lo establecido en su numeral 111.1, los mecanismos de participación ciudadana son aplicables en el proceso de elaboración y evaluación de los Estudios Ambientales e Instrumentos de Gestión Ambiental complementarios, según corresponda, pudiendo ser utilizados durante toda la etapa de operación conjuntamente con el Plan de Relaciones Comunitarias;</w:t>
      </w:r>
    </w:p>
    <w:p w14:paraId="12FEFAFF" w14:textId="77777777" w:rsidR="004F6EBB" w:rsidRPr="000453E9" w:rsidRDefault="004F6EBB" w:rsidP="004F6EBB">
      <w:pPr>
        <w:spacing w:after="0" w:line="240" w:lineRule="auto"/>
        <w:jc w:val="both"/>
        <w:rPr>
          <w:rFonts w:ascii="Arial" w:eastAsia="Times New Roman" w:hAnsi="Arial" w:cs="Arial"/>
          <w:lang w:eastAsia="es-PE"/>
        </w:rPr>
      </w:pPr>
    </w:p>
    <w:p w14:paraId="5AEFCEC5"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la aprobación y entrada en vigencia del RPAAE hace necesaria la adecuación del marco normativo de participación ciudadana a las necesidades del Subsector Electricidad;</w:t>
      </w:r>
    </w:p>
    <w:p w14:paraId="3CDC3601" w14:textId="77777777" w:rsidR="004F6EBB" w:rsidRPr="000453E9" w:rsidRDefault="004F6EBB" w:rsidP="004F6EBB">
      <w:pPr>
        <w:spacing w:after="0" w:line="240" w:lineRule="auto"/>
        <w:jc w:val="both"/>
        <w:rPr>
          <w:rFonts w:ascii="Arial" w:eastAsia="Times New Roman" w:hAnsi="Arial" w:cs="Arial"/>
          <w:lang w:eastAsia="es-PE"/>
        </w:rPr>
      </w:pPr>
    </w:p>
    <w:p w14:paraId="6710A76B"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lastRenderedPageBreak/>
        <w:t>Que, en ese sentido, resulta necesario aprobar el Reglamento de Participación Ciudadana para la realización de Actividades Eléctricas, adecuándolo así a la normativa ambiental sectorial vigente, con el objeto de realizar una efectiva participación ciudadana en los Estudios Ambientales e Instrumentos de Gestión Ambiental Complementarios, fortaleciendo de esa manera la participación de la población involucrada en el Área de Influencia de los proyectos eléctricos;</w:t>
      </w:r>
    </w:p>
    <w:p w14:paraId="04F392A9" w14:textId="77777777" w:rsidR="004F6EBB" w:rsidRPr="000453E9" w:rsidRDefault="004F6EBB" w:rsidP="004F6EBB">
      <w:pPr>
        <w:spacing w:after="0" w:line="240" w:lineRule="auto"/>
        <w:jc w:val="both"/>
        <w:rPr>
          <w:rFonts w:ascii="Arial" w:eastAsia="Times New Roman" w:hAnsi="Arial" w:cs="Arial"/>
          <w:lang w:eastAsia="es-PE"/>
        </w:rPr>
      </w:pPr>
    </w:p>
    <w:p w14:paraId="0F4E0842"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Que, de acuerdo a lo establecido en el literal d) del artículo 7 del Reglamento de la Ley del SEIA, el Ministerio del Ambiente, mediante Oficio N°          -2020-MINAM/VMGA/DGPIGA, remitió el Informe N°      -2020-MINAM/VMGA/DGPIGA, mediante el cual otorga la respectiva opinión previa favorable;</w:t>
      </w:r>
    </w:p>
    <w:p w14:paraId="3F9F7B8E" w14:textId="77777777" w:rsidR="004F6EBB" w:rsidRPr="000453E9" w:rsidRDefault="004F6EBB" w:rsidP="004F6EBB">
      <w:pPr>
        <w:spacing w:after="0" w:line="240" w:lineRule="auto"/>
        <w:jc w:val="both"/>
        <w:rPr>
          <w:rFonts w:ascii="Arial" w:eastAsia="Times New Roman" w:hAnsi="Arial" w:cs="Arial"/>
          <w:lang w:eastAsia="es-PE"/>
        </w:rPr>
      </w:pPr>
    </w:p>
    <w:p w14:paraId="6453DD89"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 xml:space="preserve">De conformidad con lo dispuesto en el numeral 8 del artículo 118 de la Constitución Política del Perú; el Decreto Ley N° 25844, Ley de Concesiones Eléctricas; la Ley N° 28611, Ley General del Ambiente; la Ley N° 27446, Ley del Sistema Nacional de Evaluación de Impacto Ambiental; el Decreto Supremo N° 019-2009-MINAM, Reglamento de la Ley N° 27446, Ley del Sistema Nacional de Evaluación de Impacto Ambiental; el Decreto Supremo N° 014-2019-EM, Reglamento para la Protección Ambiental en las Actividades Eléctricas;  y el Decreto Supremo N° 031-2007-EM, que aprueba el Reglamento de Organización y Funciones del Ministerio de Energía y Minas, y sus modificatorias; </w:t>
      </w:r>
    </w:p>
    <w:p w14:paraId="0066C0A4" w14:textId="77777777" w:rsidR="004F6EBB" w:rsidRPr="000453E9" w:rsidRDefault="004F6EBB" w:rsidP="004F6EBB">
      <w:pPr>
        <w:shd w:val="clear" w:color="auto" w:fill="FFFFFF"/>
        <w:spacing w:after="0" w:line="240" w:lineRule="auto"/>
        <w:jc w:val="both"/>
        <w:rPr>
          <w:rFonts w:ascii="Arial" w:eastAsia="Times New Roman" w:hAnsi="Arial" w:cs="Arial"/>
          <w:lang w:eastAsia="es-PE"/>
        </w:rPr>
      </w:pPr>
    </w:p>
    <w:p w14:paraId="00F90E53" w14:textId="77777777" w:rsidR="004F6EBB" w:rsidRPr="000453E9" w:rsidRDefault="004F6EBB" w:rsidP="004F6EBB">
      <w:pPr>
        <w:shd w:val="clear" w:color="auto" w:fill="FFFFFF"/>
        <w:spacing w:after="0" w:line="240" w:lineRule="auto"/>
        <w:ind w:firstLine="567"/>
        <w:jc w:val="both"/>
        <w:rPr>
          <w:rFonts w:ascii="Arial" w:eastAsia="Times New Roman" w:hAnsi="Arial" w:cs="Arial"/>
          <w:b/>
          <w:lang w:eastAsia="es-PE"/>
        </w:rPr>
      </w:pPr>
      <w:r w:rsidRPr="000453E9">
        <w:rPr>
          <w:rFonts w:ascii="Arial" w:eastAsia="Times New Roman" w:hAnsi="Arial" w:cs="Arial"/>
          <w:b/>
          <w:lang w:eastAsia="es-PE"/>
        </w:rPr>
        <w:t>DECRETA:</w:t>
      </w:r>
    </w:p>
    <w:p w14:paraId="6DA74936" w14:textId="77777777" w:rsidR="004F6EBB" w:rsidRPr="000453E9" w:rsidRDefault="004F6EBB" w:rsidP="004F6EBB">
      <w:pPr>
        <w:shd w:val="clear" w:color="auto" w:fill="FFFFFF"/>
        <w:spacing w:after="0" w:line="240" w:lineRule="auto"/>
        <w:jc w:val="both"/>
        <w:rPr>
          <w:rFonts w:ascii="Arial" w:eastAsia="Times New Roman" w:hAnsi="Arial" w:cs="Arial"/>
          <w:b/>
          <w:lang w:eastAsia="es-PE"/>
        </w:rPr>
      </w:pPr>
    </w:p>
    <w:p w14:paraId="45B09AA2"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b/>
          <w:bCs/>
          <w:lang w:eastAsia="es-PE"/>
        </w:rPr>
        <w:t>Artículo 1.- Aprobación</w:t>
      </w:r>
    </w:p>
    <w:p w14:paraId="23291B62"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7B0C52F8"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 xml:space="preserve">Apruébese el Reglamento de Participación Ciudadana para la realización de las Actividades Eléctricas, el cual consta de sesenta y tres (63) artículos, tres (3) Disposiciones Complementarias Finales y una (1) Disposición Complementaria Transitoria que forman parte integrante del presente Decreto Supremo. </w:t>
      </w:r>
    </w:p>
    <w:p w14:paraId="7606F9E7" w14:textId="204F0F7A" w:rsidR="004F6EBB" w:rsidRDefault="004F6EBB" w:rsidP="004F6EBB">
      <w:pPr>
        <w:shd w:val="clear" w:color="auto" w:fill="FFFFFF"/>
        <w:spacing w:after="0" w:line="240" w:lineRule="auto"/>
        <w:jc w:val="both"/>
        <w:rPr>
          <w:rFonts w:ascii="Arial" w:eastAsia="Times New Roman" w:hAnsi="Arial" w:cs="Arial"/>
          <w:lang w:eastAsia="es-PE"/>
        </w:rPr>
      </w:pPr>
    </w:p>
    <w:p w14:paraId="15D3CC80" w14:textId="77777777" w:rsidR="007B61E6" w:rsidRPr="000453E9" w:rsidRDefault="007B61E6" w:rsidP="004F6EBB">
      <w:pPr>
        <w:shd w:val="clear" w:color="auto" w:fill="FFFFFF"/>
        <w:spacing w:after="0" w:line="240" w:lineRule="auto"/>
        <w:jc w:val="both"/>
        <w:rPr>
          <w:rFonts w:ascii="Arial" w:eastAsia="Times New Roman" w:hAnsi="Arial" w:cs="Arial"/>
          <w:lang w:eastAsia="es-PE"/>
        </w:rPr>
      </w:pPr>
    </w:p>
    <w:p w14:paraId="04AE0DA8"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b/>
          <w:bCs/>
          <w:lang w:eastAsia="es-PE"/>
        </w:rPr>
        <w:t>Artículo 2.- Publicación</w:t>
      </w:r>
    </w:p>
    <w:p w14:paraId="244E8787"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p>
    <w:p w14:paraId="73B200EF"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 xml:space="preserve">Dispóngase la publicación del presente Decreto Supremo y el Reglamento que se aprueba en su artículo 1 en el Portal del Estado Peruano (www.peru.gob.pe), y en el portal institucional del Ministerio de Energía y Minas (www.minem.gob.pe), el mismo día de su publicación en el Diario Oficial </w:t>
      </w:r>
      <w:r w:rsidRPr="000453E9">
        <w:rPr>
          <w:rFonts w:ascii="Arial" w:eastAsia="Times New Roman" w:hAnsi="Arial" w:cs="Arial"/>
          <w:iCs/>
          <w:lang w:eastAsia="es-PE"/>
        </w:rPr>
        <w:t>El Peruano</w:t>
      </w:r>
      <w:r w:rsidRPr="000453E9">
        <w:rPr>
          <w:rFonts w:ascii="Arial" w:eastAsia="Times New Roman" w:hAnsi="Arial" w:cs="Arial"/>
          <w:lang w:eastAsia="es-PE"/>
        </w:rPr>
        <w:t>.</w:t>
      </w:r>
    </w:p>
    <w:p w14:paraId="0EDAC830" w14:textId="77777777" w:rsidR="004F6EBB" w:rsidRPr="000453E9" w:rsidRDefault="004F6EBB" w:rsidP="004F6EBB">
      <w:pPr>
        <w:shd w:val="clear" w:color="auto" w:fill="FFFFFF"/>
        <w:spacing w:after="0" w:line="240" w:lineRule="auto"/>
        <w:jc w:val="both"/>
        <w:rPr>
          <w:rFonts w:ascii="Arial" w:eastAsia="Times New Roman" w:hAnsi="Arial" w:cs="Arial"/>
          <w:b/>
          <w:bCs/>
          <w:lang w:eastAsia="es-PE"/>
        </w:rPr>
      </w:pPr>
    </w:p>
    <w:p w14:paraId="7A3E9A8C" w14:textId="77777777" w:rsidR="004F6EBB" w:rsidRPr="000453E9" w:rsidRDefault="004F6EBB" w:rsidP="004F6EBB">
      <w:pPr>
        <w:shd w:val="clear" w:color="auto" w:fill="FFFFFF"/>
        <w:spacing w:after="0" w:line="240" w:lineRule="auto"/>
        <w:ind w:firstLine="567"/>
        <w:jc w:val="both"/>
        <w:rPr>
          <w:rFonts w:ascii="Arial" w:eastAsia="Times New Roman" w:hAnsi="Arial" w:cs="Arial"/>
          <w:b/>
          <w:bCs/>
          <w:lang w:eastAsia="es-PE"/>
        </w:rPr>
      </w:pPr>
      <w:r w:rsidRPr="000453E9">
        <w:rPr>
          <w:rFonts w:ascii="Arial" w:eastAsia="Times New Roman" w:hAnsi="Arial" w:cs="Arial"/>
          <w:b/>
          <w:bCs/>
          <w:lang w:eastAsia="es-PE"/>
        </w:rPr>
        <w:t>Artículo 3.- Precisión</w:t>
      </w:r>
    </w:p>
    <w:p w14:paraId="4EBBE724" w14:textId="77777777" w:rsidR="004F6EBB" w:rsidRPr="000453E9" w:rsidRDefault="004F6EBB" w:rsidP="004F6EBB">
      <w:pPr>
        <w:shd w:val="clear" w:color="auto" w:fill="FFFFFF"/>
        <w:spacing w:after="0" w:line="240" w:lineRule="auto"/>
        <w:ind w:firstLine="567"/>
        <w:jc w:val="both"/>
        <w:rPr>
          <w:rFonts w:ascii="Arial" w:eastAsia="Times New Roman" w:hAnsi="Arial" w:cs="Arial"/>
          <w:b/>
          <w:bCs/>
          <w:lang w:eastAsia="es-PE"/>
        </w:rPr>
      </w:pPr>
    </w:p>
    <w:p w14:paraId="199F3AB4" w14:textId="71C778ED" w:rsidR="004F6EBB" w:rsidRPr="000453E9" w:rsidRDefault="004F6EBB" w:rsidP="004F6EBB">
      <w:pPr>
        <w:shd w:val="clear" w:color="auto" w:fill="FFFFFF"/>
        <w:spacing w:after="0" w:line="240" w:lineRule="auto"/>
        <w:ind w:firstLine="567"/>
        <w:jc w:val="both"/>
        <w:rPr>
          <w:rFonts w:ascii="Arial" w:hAnsi="Arial" w:cs="Arial"/>
        </w:rPr>
      </w:pPr>
      <w:r w:rsidRPr="000453E9">
        <w:rPr>
          <w:rFonts w:ascii="Arial" w:eastAsia="Times New Roman" w:hAnsi="Arial" w:cs="Arial"/>
          <w:bCs/>
          <w:lang w:eastAsia="es-PE"/>
        </w:rPr>
        <w:t xml:space="preserve">Precísese </w:t>
      </w:r>
      <w:r w:rsidR="00F106B3" w:rsidRPr="000453E9">
        <w:rPr>
          <w:rFonts w:ascii="Arial" w:eastAsia="Times New Roman" w:hAnsi="Arial" w:cs="Arial"/>
          <w:bCs/>
          <w:lang w:eastAsia="es-PE"/>
        </w:rPr>
        <w:t>que,</w:t>
      </w:r>
      <w:r w:rsidRPr="000453E9">
        <w:rPr>
          <w:rFonts w:ascii="Arial" w:eastAsia="Times New Roman" w:hAnsi="Arial" w:cs="Arial"/>
          <w:bCs/>
          <w:lang w:eastAsia="es-PE"/>
        </w:rPr>
        <w:t xml:space="preserve"> a partir de la entrada en vigencia de la presente norma, los </w:t>
      </w:r>
      <w:r w:rsidRPr="000453E9">
        <w:rPr>
          <w:rFonts w:ascii="Arial" w:hAnsi="Arial" w:cs="Arial"/>
        </w:rPr>
        <w:t xml:space="preserve">Lineamientos para la Participación Ciudadana en las Actividades Eléctricas, aprobado por Resolución Ministerial N° 223-2010-MEM/DM quedan derogados, sin perjuicio de lo dispuesto en la Única Disposición Complementaria Transitoria del </w:t>
      </w:r>
      <w:r w:rsidRPr="000453E9">
        <w:rPr>
          <w:rFonts w:ascii="Arial" w:eastAsia="Times New Roman" w:hAnsi="Arial" w:cs="Arial"/>
          <w:lang w:eastAsia="es-PE"/>
        </w:rPr>
        <w:t>Reglamento de P</w:t>
      </w:r>
      <w:r w:rsidR="00F106B3" w:rsidRPr="000453E9">
        <w:rPr>
          <w:rFonts w:ascii="Arial" w:eastAsia="Times New Roman" w:hAnsi="Arial" w:cs="Arial"/>
          <w:lang w:eastAsia="es-PE"/>
        </w:rPr>
        <w:t>articipación Ciudadana para la R</w:t>
      </w:r>
      <w:r w:rsidRPr="000453E9">
        <w:rPr>
          <w:rFonts w:ascii="Arial" w:eastAsia="Times New Roman" w:hAnsi="Arial" w:cs="Arial"/>
          <w:lang w:eastAsia="es-PE"/>
        </w:rPr>
        <w:t>ealización de las Actividades Eléctricas</w:t>
      </w:r>
      <w:r w:rsidRPr="000453E9">
        <w:rPr>
          <w:rFonts w:ascii="Arial" w:hAnsi="Arial" w:cs="Arial"/>
        </w:rPr>
        <w:t>.</w:t>
      </w:r>
    </w:p>
    <w:p w14:paraId="0C9BD114" w14:textId="77777777" w:rsidR="004F6EBB" w:rsidRPr="000453E9" w:rsidRDefault="004F6EBB" w:rsidP="004F6EBB">
      <w:pPr>
        <w:shd w:val="clear" w:color="auto" w:fill="FFFFFF"/>
        <w:spacing w:after="0" w:line="240" w:lineRule="auto"/>
        <w:ind w:firstLine="567"/>
        <w:jc w:val="both"/>
        <w:rPr>
          <w:rFonts w:ascii="Arial" w:eastAsia="Times New Roman" w:hAnsi="Arial" w:cs="Arial"/>
          <w:b/>
          <w:bCs/>
          <w:lang w:eastAsia="es-PE"/>
        </w:rPr>
      </w:pPr>
      <w:r w:rsidRPr="000453E9">
        <w:rPr>
          <w:rFonts w:ascii="Arial" w:hAnsi="Arial" w:cs="Arial"/>
        </w:rPr>
        <w:t xml:space="preserve">  </w:t>
      </w:r>
      <w:r w:rsidRPr="000453E9">
        <w:rPr>
          <w:rFonts w:ascii="Arial" w:eastAsia="Times New Roman" w:hAnsi="Arial" w:cs="Arial"/>
          <w:b/>
          <w:bCs/>
          <w:lang w:eastAsia="es-PE"/>
        </w:rPr>
        <w:tab/>
      </w:r>
    </w:p>
    <w:p w14:paraId="50B09CE5"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b/>
          <w:bCs/>
          <w:lang w:eastAsia="es-PE"/>
        </w:rPr>
        <w:t>Artículo 4.- Refrendo</w:t>
      </w:r>
    </w:p>
    <w:p w14:paraId="227FD29D" w14:textId="77777777" w:rsidR="004F6EBB" w:rsidRPr="000453E9" w:rsidRDefault="004F6EBB" w:rsidP="004F6EBB">
      <w:pPr>
        <w:shd w:val="clear" w:color="auto" w:fill="FFFFFF"/>
        <w:spacing w:after="0" w:line="240" w:lineRule="auto"/>
        <w:ind w:firstLine="567"/>
        <w:jc w:val="both"/>
        <w:rPr>
          <w:rFonts w:ascii="Arial" w:eastAsia="Times New Roman" w:hAnsi="Arial" w:cs="Arial"/>
          <w:lang w:eastAsia="es-PE"/>
        </w:rPr>
      </w:pPr>
      <w:r w:rsidRPr="000453E9">
        <w:rPr>
          <w:rFonts w:ascii="Arial" w:eastAsia="Times New Roman" w:hAnsi="Arial" w:cs="Arial"/>
          <w:lang w:eastAsia="es-PE"/>
        </w:rPr>
        <w:t>El presente Decreto Supremo es refrendado por la Ministra de Energía y Minas y por la Ministra del Ambiente.</w:t>
      </w:r>
    </w:p>
    <w:p w14:paraId="1CBF8736" w14:textId="77777777" w:rsidR="004F6EBB" w:rsidRPr="000453E9" w:rsidRDefault="004F6EBB" w:rsidP="004F6EBB">
      <w:pPr>
        <w:shd w:val="clear" w:color="auto" w:fill="FFFFFF"/>
        <w:spacing w:after="0" w:line="240" w:lineRule="auto"/>
        <w:jc w:val="both"/>
        <w:rPr>
          <w:rFonts w:ascii="Arial" w:eastAsia="Times New Roman" w:hAnsi="Arial" w:cs="Arial"/>
          <w:lang w:eastAsia="es-PE"/>
        </w:rPr>
      </w:pPr>
    </w:p>
    <w:p w14:paraId="7933FAB6" w14:textId="6BEC1721" w:rsidR="009663A2" w:rsidRDefault="004F6EBB" w:rsidP="004F6EBB">
      <w:pPr>
        <w:shd w:val="clear" w:color="auto" w:fill="FFFFFF"/>
        <w:spacing w:after="0" w:line="240" w:lineRule="auto"/>
        <w:jc w:val="both"/>
        <w:rPr>
          <w:rFonts w:ascii="Arial" w:eastAsia="Times New Roman" w:hAnsi="Arial" w:cs="Arial"/>
          <w:lang w:eastAsia="es-PE"/>
        </w:rPr>
      </w:pPr>
      <w:r w:rsidRPr="000453E9">
        <w:rPr>
          <w:rFonts w:ascii="Arial" w:eastAsia="Times New Roman" w:hAnsi="Arial" w:cs="Arial"/>
          <w:lang w:eastAsia="es-PE"/>
        </w:rPr>
        <w:tab/>
        <w:t xml:space="preserve">Dado en la Casa de Gobierno, en Lima, a los            </w:t>
      </w:r>
    </w:p>
    <w:p w14:paraId="79590278"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66C0A9BB"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083C59C2"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0E4C0D65"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16AA8BB9"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27BEFC3E"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64DFADAA"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416361C"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1326CAD5"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52400E31"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E6D4C35"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4211885C"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5A91C0C"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3A5BE0B"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87882FC"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4245F954"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117AE80E"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3252113"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272B463"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57F15AD"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276F7447"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9CC86F4"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6624390"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2C6CE24"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4FDF2B52"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F8DC686"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D05E570"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263FBC9A"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6331B49"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21AABA54"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2DBAF744"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78ACC1DE" w14:textId="77777777" w:rsidR="007B61E6" w:rsidRDefault="007B61E6" w:rsidP="004F6EBB">
      <w:pPr>
        <w:shd w:val="clear" w:color="auto" w:fill="FFFFFF"/>
        <w:spacing w:after="0" w:line="240" w:lineRule="auto"/>
        <w:jc w:val="both"/>
        <w:rPr>
          <w:rFonts w:ascii="Arial" w:eastAsia="Times New Roman" w:hAnsi="Arial" w:cs="Arial"/>
          <w:lang w:eastAsia="es-PE"/>
        </w:rPr>
      </w:pPr>
    </w:p>
    <w:p w14:paraId="3E96422B" w14:textId="77777777" w:rsidR="00284E56" w:rsidRPr="000453E9" w:rsidRDefault="00243253" w:rsidP="00E7367E">
      <w:pPr>
        <w:shd w:val="clear" w:color="auto" w:fill="FFFFFF"/>
        <w:spacing w:before="300" w:after="150" w:line="240" w:lineRule="auto"/>
        <w:jc w:val="center"/>
        <w:outlineLvl w:val="1"/>
        <w:rPr>
          <w:rFonts w:ascii="Arial" w:eastAsia="Times New Roman" w:hAnsi="Arial" w:cs="Arial"/>
          <w:b/>
          <w:bCs/>
          <w:caps/>
          <w:lang w:eastAsia="es-PE"/>
        </w:rPr>
      </w:pPr>
      <w:r w:rsidRPr="000453E9">
        <w:rPr>
          <w:rFonts w:ascii="Arial" w:eastAsia="Times New Roman" w:hAnsi="Arial" w:cs="Arial"/>
          <w:b/>
          <w:bCs/>
          <w:caps/>
          <w:lang w:eastAsia="es-PE"/>
        </w:rPr>
        <w:t>REGLAMENTO DE PARTICIPACIÓN CIUDADANA</w:t>
      </w:r>
      <w:r w:rsidR="00EC217E" w:rsidRPr="000453E9">
        <w:rPr>
          <w:rFonts w:ascii="Arial" w:eastAsia="Times New Roman" w:hAnsi="Arial" w:cs="Arial"/>
          <w:b/>
          <w:bCs/>
          <w:caps/>
          <w:lang w:eastAsia="es-PE"/>
        </w:rPr>
        <w:t xml:space="preserve"> </w:t>
      </w:r>
      <w:r w:rsidRPr="000453E9">
        <w:rPr>
          <w:rFonts w:ascii="Arial" w:eastAsia="Times New Roman" w:hAnsi="Arial" w:cs="Arial"/>
          <w:b/>
          <w:bCs/>
          <w:caps/>
          <w:lang w:eastAsia="es-PE"/>
        </w:rPr>
        <w:t xml:space="preserve">PARA LA REALIZACIÓN DE </w:t>
      </w:r>
      <w:r w:rsidR="002F7EA3" w:rsidRPr="000453E9">
        <w:rPr>
          <w:rFonts w:ascii="Arial" w:eastAsia="Times New Roman" w:hAnsi="Arial" w:cs="Arial"/>
          <w:b/>
          <w:bCs/>
          <w:caps/>
          <w:lang w:eastAsia="es-PE"/>
        </w:rPr>
        <w:t>Actividades eléctricas</w:t>
      </w:r>
    </w:p>
    <w:p w14:paraId="25754F0E" w14:textId="77777777" w:rsidR="00243253" w:rsidRPr="000453E9" w:rsidRDefault="00284E56" w:rsidP="00284E56">
      <w:pPr>
        <w:shd w:val="clear" w:color="auto" w:fill="FFFFFF"/>
        <w:spacing w:after="0" w:line="240" w:lineRule="auto"/>
        <w:ind w:left="3540"/>
        <w:outlineLvl w:val="1"/>
        <w:rPr>
          <w:rFonts w:ascii="Arial" w:eastAsia="Times New Roman" w:hAnsi="Arial" w:cs="Arial"/>
          <w:b/>
          <w:bCs/>
          <w:caps/>
          <w:lang w:eastAsia="es-PE"/>
        </w:rPr>
      </w:pPr>
      <w:r w:rsidRPr="000453E9">
        <w:rPr>
          <w:rFonts w:ascii="Arial" w:eastAsia="Times New Roman" w:hAnsi="Arial" w:cs="Arial"/>
          <w:b/>
          <w:bCs/>
          <w:caps/>
          <w:lang w:eastAsia="es-PE"/>
        </w:rPr>
        <w:t xml:space="preserve">            </w:t>
      </w:r>
      <w:r w:rsidR="00243253" w:rsidRPr="000453E9">
        <w:rPr>
          <w:rFonts w:ascii="Arial" w:eastAsia="Times New Roman" w:hAnsi="Arial" w:cs="Arial"/>
          <w:b/>
          <w:bCs/>
          <w:caps/>
          <w:lang w:eastAsia="es-PE"/>
        </w:rPr>
        <w:t>TÍTULO I</w:t>
      </w:r>
    </w:p>
    <w:p w14:paraId="176F2688" w14:textId="48BCDC8E" w:rsidR="009D0360" w:rsidRPr="000453E9" w:rsidRDefault="00290B0E" w:rsidP="003C49F2">
      <w:pPr>
        <w:shd w:val="clear" w:color="auto" w:fill="FFFFFF"/>
        <w:spacing w:after="0" w:line="240" w:lineRule="auto"/>
        <w:ind w:left="2832"/>
        <w:outlineLvl w:val="1"/>
        <w:rPr>
          <w:rFonts w:ascii="Arial" w:eastAsia="Times New Roman" w:hAnsi="Arial" w:cs="Arial"/>
          <w:b/>
          <w:bCs/>
          <w:caps/>
          <w:lang w:eastAsia="es-PE"/>
        </w:rPr>
      </w:pPr>
      <w:r w:rsidRPr="000453E9">
        <w:rPr>
          <w:rFonts w:ascii="Arial" w:eastAsia="Times New Roman" w:hAnsi="Arial" w:cs="Arial"/>
          <w:b/>
          <w:bCs/>
          <w:caps/>
          <w:lang w:eastAsia="es-PE"/>
        </w:rPr>
        <w:t xml:space="preserve">      </w:t>
      </w:r>
      <w:r w:rsidR="00E7367E" w:rsidRPr="000453E9">
        <w:rPr>
          <w:rFonts w:ascii="Arial" w:eastAsia="Times New Roman" w:hAnsi="Arial" w:cs="Arial"/>
          <w:b/>
          <w:bCs/>
          <w:caps/>
          <w:lang w:eastAsia="es-PE"/>
        </w:rPr>
        <w:t xml:space="preserve">  </w:t>
      </w:r>
      <w:r w:rsidRPr="000453E9">
        <w:rPr>
          <w:rFonts w:ascii="Arial" w:eastAsia="Times New Roman" w:hAnsi="Arial" w:cs="Arial"/>
          <w:b/>
          <w:bCs/>
          <w:caps/>
          <w:lang w:eastAsia="es-PE"/>
        </w:rPr>
        <w:t xml:space="preserve"> DISPOSICIONES GENERALES</w:t>
      </w:r>
    </w:p>
    <w:p w14:paraId="1E25E0DC" w14:textId="77777777" w:rsidR="009D0360" w:rsidRPr="000453E9" w:rsidRDefault="009D0360" w:rsidP="002F7EA3">
      <w:pPr>
        <w:shd w:val="clear" w:color="auto" w:fill="FFFFFF"/>
        <w:spacing w:after="0" w:line="240" w:lineRule="auto"/>
        <w:ind w:left="708"/>
        <w:outlineLvl w:val="1"/>
        <w:rPr>
          <w:rFonts w:ascii="Arial" w:eastAsia="Times New Roman" w:hAnsi="Arial" w:cs="Arial"/>
          <w:b/>
          <w:bCs/>
          <w:caps/>
          <w:lang w:eastAsia="es-PE"/>
        </w:rPr>
      </w:pPr>
    </w:p>
    <w:p w14:paraId="2E302D44" w14:textId="77777777" w:rsidR="00243253" w:rsidRPr="000453E9" w:rsidRDefault="00243253" w:rsidP="00243253">
      <w:pPr>
        <w:shd w:val="clear" w:color="auto" w:fill="FFFFFF"/>
        <w:spacing w:after="0" w:line="240" w:lineRule="auto"/>
        <w:jc w:val="both"/>
        <w:rPr>
          <w:rFonts w:ascii="Arial" w:eastAsia="Times New Roman" w:hAnsi="Arial" w:cs="Arial"/>
          <w:lang w:eastAsia="es-PE"/>
        </w:rPr>
      </w:pPr>
      <w:r w:rsidRPr="000453E9">
        <w:rPr>
          <w:rFonts w:ascii="Arial" w:eastAsia="Times New Roman" w:hAnsi="Arial" w:cs="Arial"/>
          <w:b/>
          <w:bCs/>
          <w:lang w:eastAsia="es-PE"/>
        </w:rPr>
        <w:t>Artículo 1.</w:t>
      </w:r>
      <w:r w:rsidR="00117824" w:rsidRPr="000453E9">
        <w:rPr>
          <w:rFonts w:ascii="Arial" w:eastAsia="Times New Roman" w:hAnsi="Arial" w:cs="Arial"/>
          <w:b/>
          <w:bCs/>
          <w:lang w:eastAsia="es-PE"/>
        </w:rPr>
        <w:t>-</w:t>
      </w:r>
      <w:r w:rsidRPr="000453E9">
        <w:rPr>
          <w:rFonts w:ascii="Arial" w:eastAsia="Times New Roman" w:hAnsi="Arial" w:cs="Arial"/>
          <w:b/>
          <w:bCs/>
          <w:lang w:eastAsia="es-PE"/>
        </w:rPr>
        <w:t xml:space="preserve"> Objeto</w:t>
      </w:r>
    </w:p>
    <w:p w14:paraId="09455F46" w14:textId="77777777" w:rsidR="00243253" w:rsidRPr="000453E9" w:rsidRDefault="00243253" w:rsidP="00D34C0D">
      <w:pPr>
        <w:shd w:val="clear" w:color="auto" w:fill="FFFFFF"/>
        <w:spacing w:after="150" w:line="240" w:lineRule="auto"/>
        <w:jc w:val="both"/>
        <w:rPr>
          <w:rFonts w:ascii="Arial" w:eastAsia="Times New Roman" w:hAnsi="Arial" w:cs="Arial"/>
          <w:lang w:eastAsia="es-PE"/>
        </w:rPr>
      </w:pPr>
      <w:r w:rsidRPr="000453E9">
        <w:rPr>
          <w:rFonts w:ascii="Arial" w:eastAsia="Times New Roman" w:hAnsi="Arial" w:cs="Arial"/>
          <w:lang w:eastAsia="es-PE"/>
        </w:rPr>
        <w:t>El presente Reglamento tiene por objeto establecer los mecanismos conducentes a:</w:t>
      </w:r>
    </w:p>
    <w:p w14:paraId="4564C48A" w14:textId="03690E2D" w:rsidR="00243253" w:rsidRPr="000453E9" w:rsidRDefault="00243253" w:rsidP="00D34C0D">
      <w:pPr>
        <w:shd w:val="clear" w:color="auto" w:fill="FFFFFF"/>
        <w:spacing w:after="150" w:line="240" w:lineRule="auto"/>
        <w:ind w:left="426" w:hanging="426"/>
        <w:jc w:val="both"/>
        <w:rPr>
          <w:rFonts w:ascii="Arial" w:eastAsia="Times New Roman" w:hAnsi="Arial" w:cs="Arial"/>
          <w:lang w:eastAsia="es-PE"/>
        </w:rPr>
      </w:pPr>
      <w:r w:rsidRPr="000453E9">
        <w:rPr>
          <w:rFonts w:ascii="Arial" w:eastAsia="Times New Roman" w:hAnsi="Arial" w:cs="Arial"/>
          <w:lang w:eastAsia="es-PE"/>
        </w:rPr>
        <w:t xml:space="preserve">a) </w:t>
      </w:r>
      <w:r w:rsidR="00595EEB" w:rsidRPr="000453E9">
        <w:rPr>
          <w:rFonts w:ascii="Arial" w:eastAsia="Times New Roman" w:hAnsi="Arial" w:cs="Arial"/>
          <w:lang w:eastAsia="es-PE"/>
        </w:rPr>
        <w:tab/>
      </w:r>
      <w:r w:rsidRPr="000453E9">
        <w:rPr>
          <w:rFonts w:ascii="Arial" w:eastAsia="Times New Roman" w:hAnsi="Arial" w:cs="Arial"/>
          <w:lang w:eastAsia="es-PE"/>
        </w:rPr>
        <w:t xml:space="preserve">Fortalecer los derechos de acceso a la información y de </w:t>
      </w:r>
      <w:r w:rsidR="003B713A" w:rsidRPr="000453E9">
        <w:rPr>
          <w:rFonts w:ascii="Arial" w:eastAsia="Times New Roman" w:hAnsi="Arial" w:cs="Arial"/>
          <w:lang w:eastAsia="es-PE"/>
        </w:rPr>
        <w:t>p</w:t>
      </w:r>
      <w:r w:rsidRPr="000453E9">
        <w:rPr>
          <w:rFonts w:ascii="Arial" w:eastAsia="Times New Roman" w:hAnsi="Arial" w:cs="Arial"/>
          <w:lang w:eastAsia="es-PE"/>
        </w:rPr>
        <w:t xml:space="preserve">articipación </w:t>
      </w:r>
      <w:r w:rsidR="003B713A" w:rsidRPr="000453E9">
        <w:rPr>
          <w:rFonts w:ascii="Arial" w:eastAsia="Times New Roman" w:hAnsi="Arial" w:cs="Arial"/>
          <w:lang w:eastAsia="es-PE"/>
        </w:rPr>
        <w:t>c</w:t>
      </w:r>
      <w:r w:rsidRPr="000453E9">
        <w:rPr>
          <w:rFonts w:ascii="Arial" w:eastAsia="Times New Roman" w:hAnsi="Arial" w:cs="Arial"/>
          <w:lang w:eastAsia="es-PE"/>
        </w:rPr>
        <w:t xml:space="preserve">iudadana de la población involucrada </w:t>
      </w:r>
      <w:r w:rsidR="00184B6F" w:rsidRPr="000453E9">
        <w:rPr>
          <w:rFonts w:ascii="Arial" w:eastAsia="Times New Roman" w:hAnsi="Arial" w:cs="Arial"/>
          <w:lang w:eastAsia="es-PE"/>
        </w:rPr>
        <w:t xml:space="preserve">con </w:t>
      </w:r>
      <w:r w:rsidR="002F7EA3" w:rsidRPr="000453E9">
        <w:rPr>
          <w:rFonts w:ascii="Arial" w:eastAsia="Times New Roman" w:hAnsi="Arial" w:cs="Arial"/>
          <w:lang w:eastAsia="es-PE"/>
        </w:rPr>
        <w:t>las actividades eléctricas</w:t>
      </w:r>
      <w:r w:rsidR="001E22A5" w:rsidRPr="000453E9">
        <w:rPr>
          <w:rFonts w:ascii="Arial" w:eastAsia="Times New Roman" w:hAnsi="Arial" w:cs="Arial"/>
          <w:lang w:eastAsia="es-PE"/>
        </w:rPr>
        <w:t>.</w:t>
      </w:r>
    </w:p>
    <w:p w14:paraId="45D4C03E" w14:textId="705175EA" w:rsidR="00595EEB" w:rsidRPr="000453E9" w:rsidRDefault="00243253" w:rsidP="003104ED">
      <w:pPr>
        <w:shd w:val="clear" w:color="auto" w:fill="FFFFFF"/>
        <w:spacing w:after="150" w:line="240" w:lineRule="auto"/>
        <w:ind w:left="426" w:hanging="426"/>
        <w:jc w:val="both"/>
        <w:rPr>
          <w:rFonts w:ascii="Arial" w:eastAsia="Times New Roman" w:hAnsi="Arial" w:cs="Arial"/>
          <w:lang w:eastAsia="es-PE"/>
        </w:rPr>
      </w:pPr>
      <w:r w:rsidRPr="000453E9">
        <w:rPr>
          <w:rFonts w:ascii="Arial" w:eastAsia="Times New Roman" w:hAnsi="Arial" w:cs="Arial"/>
          <w:lang w:eastAsia="es-PE"/>
        </w:rPr>
        <w:t xml:space="preserve">b) </w:t>
      </w:r>
      <w:r w:rsidR="00595EEB" w:rsidRPr="000453E9">
        <w:rPr>
          <w:rFonts w:ascii="Arial" w:eastAsia="Times New Roman" w:hAnsi="Arial" w:cs="Arial"/>
          <w:lang w:eastAsia="es-PE"/>
        </w:rPr>
        <w:tab/>
      </w:r>
      <w:r w:rsidRPr="000453E9">
        <w:rPr>
          <w:rFonts w:ascii="Arial" w:eastAsia="Times New Roman" w:hAnsi="Arial" w:cs="Arial"/>
          <w:lang w:eastAsia="es-PE"/>
        </w:rPr>
        <w:t xml:space="preserve">Optimizar la gestión ambiental de las </w:t>
      </w:r>
      <w:r w:rsidR="002F7EA3" w:rsidRPr="000453E9">
        <w:rPr>
          <w:rFonts w:ascii="Arial" w:eastAsia="Times New Roman" w:hAnsi="Arial" w:cs="Arial"/>
          <w:lang w:eastAsia="es-PE"/>
        </w:rPr>
        <w:t>actividades eléctricas</w:t>
      </w:r>
      <w:r w:rsidR="00B95A4A" w:rsidRPr="000453E9">
        <w:rPr>
          <w:rFonts w:ascii="Arial" w:eastAsia="Times New Roman" w:hAnsi="Arial" w:cs="Arial"/>
          <w:lang w:eastAsia="es-PE"/>
        </w:rPr>
        <w:t xml:space="preserve">.  </w:t>
      </w:r>
    </w:p>
    <w:p w14:paraId="0C61CE85" w14:textId="00257A3D" w:rsidR="009F7F8B" w:rsidRPr="000453E9" w:rsidRDefault="009F7F8B" w:rsidP="003C49F2">
      <w:pPr>
        <w:shd w:val="clear" w:color="auto" w:fill="FFFFFF"/>
        <w:tabs>
          <w:tab w:val="left" w:pos="426"/>
        </w:tabs>
        <w:spacing w:after="150" w:line="240" w:lineRule="auto"/>
        <w:ind w:left="426" w:hanging="426"/>
        <w:jc w:val="both"/>
        <w:rPr>
          <w:rFonts w:ascii="Arial" w:eastAsia="Times New Roman" w:hAnsi="Arial" w:cs="Arial"/>
          <w:lang w:eastAsia="es-PE"/>
        </w:rPr>
      </w:pPr>
      <w:r w:rsidRPr="000453E9">
        <w:rPr>
          <w:rFonts w:ascii="Arial" w:eastAsia="Times New Roman" w:hAnsi="Arial" w:cs="Arial"/>
          <w:lang w:eastAsia="es-PE"/>
        </w:rPr>
        <w:t xml:space="preserve">c) </w:t>
      </w:r>
      <w:r w:rsidRPr="000453E9">
        <w:rPr>
          <w:rFonts w:ascii="Arial" w:eastAsia="Times New Roman" w:hAnsi="Arial" w:cs="Arial"/>
          <w:lang w:eastAsia="es-PE"/>
        </w:rPr>
        <w:tab/>
        <w:t xml:space="preserve">Proveer a las </w:t>
      </w:r>
      <w:r w:rsidR="00DC7AF9" w:rsidRPr="000453E9">
        <w:rPr>
          <w:rFonts w:ascii="Arial" w:eastAsia="Times New Roman" w:hAnsi="Arial" w:cs="Arial"/>
          <w:lang w:eastAsia="es-PE"/>
        </w:rPr>
        <w:t xml:space="preserve">Autoridades Ambientales Competentes </w:t>
      </w:r>
      <w:r w:rsidRPr="000453E9">
        <w:rPr>
          <w:rFonts w:ascii="Arial" w:eastAsia="Times New Roman" w:hAnsi="Arial" w:cs="Arial"/>
          <w:lang w:eastAsia="es-PE"/>
        </w:rPr>
        <w:t xml:space="preserve">de información suficiente para tomar decisiones relacionadas con el manejo ambiental en las actividades eléctricas. </w:t>
      </w:r>
    </w:p>
    <w:p w14:paraId="0DDFE9C3" w14:textId="6F26091B" w:rsidR="00243253" w:rsidRPr="000453E9" w:rsidRDefault="009F7F8B" w:rsidP="00D34C0D">
      <w:pPr>
        <w:shd w:val="clear" w:color="auto" w:fill="FFFFFF"/>
        <w:tabs>
          <w:tab w:val="left" w:pos="426"/>
        </w:tabs>
        <w:spacing w:after="150" w:line="240" w:lineRule="auto"/>
        <w:ind w:left="426" w:hanging="426"/>
        <w:jc w:val="both"/>
        <w:rPr>
          <w:rFonts w:ascii="Arial" w:eastAsia="Times New Roman" w:hAnsi="Arial" w:cs="Arial"/>
          <w:lang w:eastAsia="es-PE"/>
        </w:rPr>
      </w:pPr>
      <w:r w:rsidRPr="000453E9">
        <w:rPr>
          <w:rFonts w:ascii="Arial" w:eastAsia="Times New Roman" w:hAnsi="Arial" w:cs="Arial"/>
          <w:lang w:eastAsia="es-PE"/>
        </w:rPr>
        <w:t>d</w:t>
      </w:r>
      <w:r w:rsidR="00243253" w:rsidRPr="000453E9">
        <w:rPr>
          <w:rFonts w:ascii="Arial" w:eastAsia="Times New Roman" w:hAnsi="Arial" w:cs="Arial"/>
          <w:lang w:eastAsia="es-PE"/>
        </w:rPr>
        <w:t xml:space="preserve">) </w:t>
      </w:r>
      <w:r w:rsidR="00595EEB" w:rsidRPr="000453E9">
        <w:rPr>
          <w:rFonts w:ascii="Arial" w:eastAsia="Times New Roman" w:hAnsi="Arial" w:cs="Arial"/>
          <w:lang w:eastAsia="es-PE"/>
        </w:rPr>
        <w:tab/>
      </w:r>
      <w:r w:rsidR="00243253" w:rsidRPr="000453E9">
        <w:rPr>
          <w:rFonts w:ascii="Arial" w:eastAsia="Times New Roman" w:hAnsi="Arial" w:cs="Arial"/>
          <w:lang w:eastAsia="es-PE"/>
        </w:rPr>
        <w:t>Promover</w:t>
      </w:r>
      <w:r w:rsidR="00FF6DE0" w:rsidRPr="000453E9">
        <w:rPr>
          <w:rFonts w:ascii="Arial" w:eastAsia="Times New Roman" w:hAnsi="Arial" w:cs="Arial"/>
          <w:lang w:eastAsia="es-PE"/>
        </w:rPr>
        <w:t xml:space="preserve"> relaciones armoniosas entre la</w:t>
      </w:r>
      <w:r w:rsidR="007B07F9" w:rsidRPr="000453E9">
        <w:rPr>
          <w:rFonts w:ascii="Arial" w:eastAsia="Times New Roman" w:hAnsi="Arial" w:cs="Arial"/>
          <w:lang w:eastAsia="es-PE"/>
        </w:rPr>
        <w:t xml:space="preserve"> población</w:t>
      </w:r>
      <w:r w:rsidR="00243253" w:rsidRPr="000453E9">
        <w:rPr>
          <w:rFonts w:ascii="Arial" w:eastAsia="Times New Roman" w:hAnsi="Arial" w:cs="Arial"/>
          <w:lang w:eastAsia="es-PE"/>
        </w:rPr>
        <w:t xml:space="preserve">, el Estado y </w:t>
      </w:r>
      <w:r w:rsidR="000E20F6" w:rsidRPr="000453E9">
        <w:rPr>
          <w:rFonts w:ascii="Arial" w:eastAsia="Times New Roman" w:hAnsi="Arial" w:cs="Arial"/>
          <w:lang w:eastAsia="es-PE"/>
        </w:rPr>
        <w:t xml:space="preserve">los Titulares de las </w:t>
      </w:r>
      <w:r w:rsidR="002F7EA3" w:rsidRPr="000453E9">
        <w:rPr>
          <w:rFonts w:ascii="Arial" w:eastAsia="Times New Roman" w:hAnsi="Arial" w:cs="Arial"/>
          <w:lang w:eastAsia="es-PE"/>
        </w:rPr>
        <w:t>actividades eléctricas</w:t>
      </w:r>
      <w:r w:rsidR="000E20F6" w:rsidRPr="000453E9">
        <w:rPr>
          <w:rFonts w:ascii="Arial" w:eastAsia="Times New Roman" w:hAnsi="Arial" w:cs="Arial"/>
          <w:lang w:eastAsia="es-PE"/>
        </w:rPr>
        <w:t xml:space="preserve">. </w:t>
      </w:r>
    </w:p>
    <w:p w14:paraId="62178C25" w14:textId="77777777" w:rsidR="00243253" w:rsidRPr="000453E9" w:rsidRDefault="00243253" w:rsidP="00243253">
      <w:pPr>
        <w:shd w:val="clear" w:color="auto" w:fill="FFFFFF"/>
        <w:spacing w:after="0" w:line="240" w:lineRule="auto"/>
        <w:jc w:val="both"/>
        <w:rPr>
          <w:rFonts w:ascii="Arial" w:eastAsia="Times New Roman" w:hAnsi="Arial" w:cs="Arial"/>
          <w:lang w:eastAsia="es-PE"/>
        </w:rPr>
      </w:pPr>
      <w:r w:rsidRPr="000453E9">
        <w:rPr>
          <w:rFonts w:ascii="Arial" w:eastAsia="Times New Roman" w:hAnsi="Arial" w:cs="Arial"/>
          <w:b/>
          <w:bCs/>
          <w:lang w:eastAsia="es-PE"/>
        </w:rPr>
        <w:t>Artículo 2.</w:t>
      </w:r>
      <w:r w:rsidR="00117824" w:rsidRPr="000453E9">
        <w:rPr>
          <w:rFonts w:ascii="Arial" w:eastAsia="Times New Roman" w:hAnsi="Arial" w:cs="Arial"/>
          <w:b/>
          <w:bCs/>
          <w:lang w:eastAsia="es-PE"/>
        </w:rPr>
        <w:t>-</w:t>
      </w:r>
      <w:r w:rsidRPr="000453E9">
        <w:rPr>
          <w:rFonts w:ascii="Arial" w:eastAsia="Times New Roman" w:hAnsi="Arial" w:cs="Arial"/>
          <w:b/>
          <w:bCs/>
          <w:lang w:eastAsia="es-PE"/>
        </w:rPr>
        <w:t xml:space="preserve"> Ámbito de aplicación</w:t>
      </w:r>
    </w:p>
    <w:p w14:paraId="3C684B06" w14:textId="77777777" w:rsidR="00243253" w:rsidRPr="000453E9" w:rsidRDefault="00243253" w:rsidP="009D0360">
      <w:pPr>
        <w:shd w:val="clear" w:color="auto" w:fill="FFFFFF"/>
        <w:tabs>
          <w:tab w:val="left" w:pos="567"/>
        </w:tabs>
        <w:spacing w:after="150" w:line="240" w:lineRule="auto"/>
        <w:jc w:val="both"/>
        <w:rPr>
          <w:rFonts w:ascii="Arial" w:eastAsia="Times New Roman" w:hAnsi="Arial" w:cs="Arial"/>
          <w:lang w:eastAsia="es-PE"/>
        </w:rPr>
      </w:pPr>
      <w:r w:rsidRPr="000453E9">
        <w:rPr>
          <w:rFonts w:ascii="Arial" w:eastAsia="Times New Roman" w:hAnsi="Arial" w:cs="Arial"/>
          <w:lang w:eastAsia="es-PE"/>
        </w:rPr>
        <w:lastRenderedPageBreak/>
        <w:t xml:space="preserve">El presente Reglamento es de aplicación a toda persona natural o jurídica, nacional o extranjera, de derecho público, privado o de capital mixto; que proyecte ejecutar y/o desarrolle </w:t>
      </w:r>
      <w:r w:rsidR="002F7EA3" w:rsidRPr="000453E9">
        <w:rPr>
          <w:rFonts w:ascii="Arial" w:eastAsia="Times New Roman" w:hAnsi="Arial" w:cs="Arial"/>
          <w:lang w:eastAsia="es-PE"/>
        </w:rPr>
        <w:t>actividades eléctricas</w:t>
      </w:r>
      <w:r w:rsidR="00B95A4A" w:rsidRPr="000453E9">
        <w:rPr>
          <w:rFonts w:ascii="Arial" w:eastAsia="Times New Roman" w:hAnsi="Arial" w:cs="Arial"/>
          <w:lang w:eastAsia="es-PE"/>
        </w:rPr>
        <w:t xml:space="preserve"> </w:t>
      </w:r>
      <w:r w:rsidRPr="000453E9">
        <w:rPr>
          <w:rFonts w:ascii="Arial" w:eastAsia="Times New Roman" w:hAnsi="Arial" w:cs="Arial"/>
          <w:lang w:eastAsia="es-PE"/>
        </w:rPr>
        <w:t>en el territorio nacional, conforme a la normativ</w:t>
      </w:r>
      <w:r w:rsidR="00A176BA" w:rsidRPr="000453E9">
        <w:rPr>
          <w:rFonts w:ascii="Arial" w:eastAsia="Times New Roman" w:hAnsi="Arial" w:cs="Arial"/>
          <w:lang w:eastAsia="es-PE"/>
        </w:rPr>
        <w:t>a</w:t>
      </w:r>
      <w:r w:rsidRPr="000453E9">
        <w:rPr>
          <w:rFonts w:ascii="Arial" w:eastAsia="Times New Roman" w:hAnsi="Arial" w:cs="Arial"/>
          <w:lang w:eastAsia="es-PE"/>
        </w:rPr>
        <w:t xml:space="preserve"> vigente sobre la materia.</w:t>
      </w:r>
    </w:p>
    <w:p w14:paraId="0812E805" w14:textId="77777777" w:rsidR="00BB742E" w:rsidRPr="000453E9" w:rsidRDefault="00BB742E" w:rsidP="002F7EA3">
      <w:pPr>
        <w:shd w:val="clear" w:color="auto" w:fill="FFFFFF"/>
        <w:spacing w:after="0" w:line="240" w:lineRule="auto"/>
        <w:jc w:val="both"/>
        <w:rPr>
          <w:rFonts w:ascii="Arial" w:eastAsia="Times New Roman" w:hAnsi="Arial" w:cs="Arial"/>
          <w:lang w:eastAsia="es-PE"/>
        </w:rPr>
      </w:pPr>
      <w:r w:rsidRPr="000453E9">
        <w:rPr>
          <w:rFonts w:ascii="Arial" w:eastAsia="Times New Roman" w:hAnsi="Arial" w:cs="Arial"/>
          <w:b/>
          <w:bCs/>
          <w:lang w:eastAsia="es-PE"/>
        </w:rPr>
        <w:t>Artículo 3.</w:t>
      </w:r>
      <w:r w:rsidR="00117824" w:rsidRPr="000453E9">
        <w:rPr>
          <w:rFonts w:ascii="Arial" w:eastAsia="Times New Roman" w:hAnsi="Arial" w:cs="Arial"/>
          <w:b/>
          <w:bCs/>
          <w:lang w:eastAsia="es-PE"/>
        </w:rPr>
        <w:t>-</w:t>
      </w:r>
      <w:r w:rsidRPr="000453E9">
        <w:rPr>
          <w:rFonts w:ascii="Arial" w:eastAsia="Times New Roman" w:hAnsi="Arial" w:cs="Arial"/>
          <w:b/>
          <w:bCs/>
          <w:lang w:eastAsia="es-PE"/>
        </w:rPr>
        <w:t xml:space="preserve"> Definiciones y abreviaturas </w:t>
      </w:r>
    </w:p>
    <w:p w14:paraId="585BBC31" w14:textId="77777777" w:rsidR="00BB742E" w:rsidRPr="000453E9" w:rsidRDefault="00BB742E" w:rsidP="00BB742E">
      <w:pPr>
        <w:shd w:val="clear" w:color="auto" w:fill="FFFFFF"/>
        <w:spacing w:after="0" w:line="240" w:lineRule="auto"/>
        <w:jc w:val="both"/>
        <w:rPr>
          <w:rFonts w:ascii="Arial" w:eastAsia="Times New Roman" w:hAnsi="Arial" w:cs="Arial"/>
          <w:lang w:eastAsia="es-PE"/>
        </w:rPr>
      </w:pPr>
    </w:p>
    <w:p w14:paraId="44AF3E80" w14:textId="75EC3D4C" w:rsidR="00BB742E" w:rsidRPr="000453E9" w:rsidRDefault="00BB742E" w:rsidP="007306F7">
      <w:pPr>
        <w:pStyle w:val="Prrafodelista"/>
        <w:numPr>
          <w:ilvl w:val="1"/>
          <w:numId w:val="29"/>
        </w:numPr>
        <w:shd w:val="clear" w:color="auto" w:fill="FFFFFF"/>
        <w:spacing w:after="150" w:line="240" w:lineRule="auto"/>
        <w:jc w:val="both"/>
        <w:rPr>
          <w:rFonts w:ascii="Arial" w:hAnsi="Arial" w:cs="Arial"/>
        </w:rPr>
      </w:pPr>
      <w:r w:rsidRPr="000453E9">
        <w:rPr>
          <w:rFonts w:ascii="Arial" w:eastAsia="Times New Roman" w:hAnsi="Arial" w:cs="Arial"/>
          <w:lang w:eastAsia="es-PE"/>
        </w:rPr>
        <w:t xml:space="preserve"> Para efecto de la aplicación del presente Reglamento, se establecen las siguientes definiciones:</w:t>
      </w:r>
    </w:p>
    <w:p w14:paraId="08D9AE2C" w14:textId="77777777" w:rsidR="00780DBF" w:rsidRPr="000453E9" w:rsidRDefault="00780DBF" w:rsidP="007306F7">
      <w:pPr>
        <w:pStyle w:val="Prrafodelista"/>
        <w:shd w:val="clear" w:color="auto" w:fill="FFFFFF"/>
        <w:spacing w:after="150" w:line="240" w:lineRule="auto"/>
        <w:ind w:left="360"/>
        <w:jc w:val="both"/>
        <w:rPr>
          <w:rFonts w:ascii="Arial" w:hAnsi="Arial" w:cs="Arial"/>
        </w:rPr>
      </w:pPr>
    </w:p>
    <w:p w14:paraId="334D3119" w14:textId="12956C74" w:rsidR="00AE4BF5" w:rsidRPr="000453E9" w:rsidRDefault="00AE4BF5" w:rsidP="00973F42">
      <w:pPr>
        <w:pStyle w:val="Prrafodelista"/>
        <w:numPr>
          <w:ilvl w:val="0"/>
          <w:numId w:val="2"/>
        </w:numPr>
        <w:autoSpaceDE w:val="0"/>
        <w:autoSpaceDN w:val="0"/>
        <w:adjustRightInd w:val="0"/>
        <w:spacing w:after="0" w:line="240" w:lineRule="auto"/>
        <w:ind w:left="993" w:hanging="426"/>
        <w:jc w:val="both"/>
        <w:rPr>
          <w:rFonts w:ascii="Arial" w:hAnsi="Arial" w:cs="Arial"/>
        </w:rPr>
      </w:pPr>
      <w:r w:rsidRPr="000453E9">
        <w:rPr>
          <w:rFonts w:ascii="Arial" w:hAnsi="Arial" w:cs="Arial"/>
          <w:b/>
        </w:rPr>
        <w:t>Área de influencia</w:t>
      </w:r>
      <w:r w:rsidR="00D955BC" w:rsidRPr="000453E9">
        <w:rPr>
          <w:rFonts w:ascii="Arial" w:hAnsi="Arial" w:cs="Arial"/>
          <w:b/>
        </w:rPr>
        <w:t xml:space="preserve"> del proyecto</w:t>
      </w:r>
      <w:r w:rsidR="00780DBF" w:rsidRPr="000453E9">
        <w:rPr>
          <w:rFonts w:ascii="Arial" w:hAnsi="Arial" w:cs="Arial"/>
          <w:b/>
        </w:rPr>
        <w:t>:</w:t>
      </w:r>
      <w:r w:rsidR="00780DBF" w:rsidRPr="000453E9">
        <w:rPr>
          <w:rFonts w:ascii="Arial" w:hAnsi="Arial" w:cs="Arial"/>
        </w:rPr>
        <w:t xml:space="preserve"> Espacio geográfico sobre el que las actividades eléctricas ejercen algún tipo de impacto ambiental. El área de influencia, a efectos del desarrollo de las actividades eléctricas, está constituido por aquello que sea sustentado y determinado en el respectivo Estudio Ambiental o Instrumento de Gestión Ambiental Complementario.</w:t>
      </w:r>
    </w:p>
    <w:p w14:paraId="2464A0F8" w14:textId="77777777" w:rsidR="007D005E" w:rsidRPr="000453E9" w:rsidRDefault="007D005E" w:rsidP="003C49F2">
      <w:pPr>
        <w:pStyle w:val="Prrafodelista"/>
        <w:shd w:val="clear" w:color="auto" w:fill="FFFFFF"/>
        <w:tabs>
          <w:tab w:val="left" w:pos="993"/>
        </w:tabs>
        <w:spacing w:after="0" w:line="240" w:lineRule="auto"/>
        <w:ind w:left="993"/>
        <w:jc w:val="both"/>
        <w:rPr>
          <w:rFonts w:ascii="Arial" w:hAnsi="Arial" w:cs="Arial"/>
        </w:rPr>
      </w:pPr>
    </w:p>
    <w:p w14:paraId="01102836" w14:textId="69FCF537" w:rsidR="007D005E" w:rsidRPr="000453E9" w:rsidRDefault="00BB742E" w:rsidP="003C49F2">
      <w:pPr>
        <w:pStyle w:val="Prrafodelista"/>
        <w:numPr>
          <w:ilvl w:val="0"/>
          <w:numId w:val="2"/>
        </w:numPr>
        <w:shd w:val="clear" w:color="auto" w:fill="FFFFFF"/>
        <w:tabs>
          <w:tab w:val="left" w:pos="993"/>
        </w:tabs>
        <w:spacing w:after="0" w:line="240" w:lineRule="auto"/>
        <w:ind w:left="993" w:hanging="426"/>
        <w:jc w:val="both"/>
        <w:rPr>
          <w:rFonts w:ascii="Arial" w:hAnsi="Arial" w:cs="Arial"/>
        </w:rPr>
      </w:pPr>
      <w:r w:rsidRPr="000453E9">
        <w:rPr>
          <w:rFonts w:ascii="Arial" w:hAnsi="Arial" w:cs="Arial"/>
          <w:b/>
        </w:rPr>
        <w:t>Autoridad Ambiental Competente</w:t>
      </w:r>
      <w:r w:rsidRPr="000453E9">
        <w:rPr>
          <w:rFonts w:ascii="Arial" w:hAnsi="Arial" w:cs="Arial"/>
        </w:rPr>
        <w:t>:</w:t>
      </w:r>
      <w:r w:rsidR="006525C8" w:rsidRPr="000453E9">
        <w:rPr>
          <w:rFonts w:ascii="Arial" w:hAnsi="Arial" w:cs="Arial"/>
        </w:rPr>
        <w:t xml:space="preserve"> </w:t>
      </w:r>
      <w:r w:rsidRPr="000453E9">
        <w:rPr>
          <w:rFonts w:ascii="Arial" w:hAnsi="Arial" w:cs="Arial"/>
        </w:rPr>
        <w:t>Entidad pública encargada de la evaluación y, de corresponder, la aprobación de</w:t>
      </w:r>
      <w:r w:rsidR="009924F7" w:rsidRPr="000453E9">
        <w:rPr>
          <w:rFonts w:ascii="Arial" w:hAnsi="Arial" w:cs="Arial"/>
        </w:rPr>
        <w:t xml:space="preserve"> </w:t>
      </w:r>
      <w:r w:rsidRPr="000453E9">
        <w:rPr>
          <w:rFonts w:ascii="Arial" w:hAnsi="Arial" w:cs="Arial"/>
        </w:rPr>
        <w:t>Estudios Ambientales e Instrumento</w:t>
      </w:r>
      <w:r w:rsidR="009924F7" w:rsidRPr="000453E9">
        <w:rPr>
          <w:rFonts w:ascii="Arial" w:hAnsi="Arial" w:cs="Arial"/>
        </w:rPr>
        <w:t>s</w:t>
      </w:r>
      <w:r w:rsidR="00D165A0" w:rsidRPr="000453E9">
        <w:rPr>
          <w:rFonts w:ascii="Arial" w:hAnsi="Arial" w:cs="Arial"/>
        </w:rPr>
        <w:t xml:space="preserve"> de Gestión Ambiental C</w:t>
      </w:r>
      <w:r w:rsidRPr="000453E9">
        <w:rPr>
          <w:rFonts w:ascii="Arial" w:hAnsi="Arial" w:cs="Arial"/>
        </w:rPr>
        <w:t>omplementario</w:t>
      </w:r>
      <w:r w:rsidR="009924F7" w:rsidRPr="000453E9">
        <w:rPr>
          <w:rFonts w:ascii="Arial" w:hAnsi="Arial" w:cs="Arial"/>
        </w:rPr>
        <w:t>s</w:t>
      </w:r>
      <w:r w:rsidRPr="000453E9">
        <w:rPr>
          <w:rFonts w:ascii="Arial" w:hAnsi="Arial" w:cs="Arial"/>
        </w:rPr>
        <w:t xml:space="preserve"> relacionado con la actividad eléctrica. Según sea el caso, la Autoridad Ambiental Competente es el Ministerio de Energía y Minas, a través de la Dirección General de Asuntos Ambientales de Electricidad o la que haga sus veces; también lo son el Gobierno Regional, de acuerdo con las funciones transferidas en el marco del proceso de descentralización. Además, es Autoridad Ambiental Competente, de acuerdo a su ley de creación, </w:t>
      </w:r>
      <w:r w:rsidRPr="000453E9">
        <w:rPr>
          <w:rFonts w:ascii="Arial" w:hAnsi="Arial" w:cs="Arial"/>
        </w:rPr>
        <w:lastRenderedPageBreak/>
        <w:t>el Servicio Nacional de Certificación Ambiental para las Inversiones Sostenibles.</w:t>
      </w:r>
    </w:p>
    <w:p w14:paraId="2FE3E601" w14:textId="77777777" w:rsidR="00BB742E" w:rsidRPr="000453E9" w:rsidRDefault="00BB742E" w:rsidP="003C49F2">
      <w:pPr>
        <w:pStyle w:val="Prrafodelista"/>
        <w:shd w:val="clear" w:color="auto" w:fill="FFFFFF"/>
        <w:spacing w:after="0" w:line="240" w:lineRule="auto"/>
        <w:ind w:left="993"/>
        <w:jc w:val="both"/>
        <w:rPr>
          <w:rFonts w:ascii="Arial" w:hAnsi="Arial" w:cs="Arial"/>
        </w:rPr>
      </w:pPr>
    </w:p>
    <w:p w14:paraId="673EEABB" w14:textId="5C2745C0" w:rsidR="005B32AE" w:rsidRPr="000453E9" w:rsidRDefault="00BB742E" w:rsidP="00BB742E">
      <w:pPr>
        <w:pStyle w:val="Prrafodelista"/>
        <w:numPr>
          <w:ilvl w:val="0"/>
          <w:numId w:val="2"/>
        </w:numPr>
        <w:shd w:val="clear" w:color="auto" w:fill="FFFFFF"/>
        <w:spacing w:after="0" w:line="240" w:lineRule="auto"/>
        <w:ind w:left="993" w:hanging="426"/>
        <w:jc w:val="both"/>
        <w:rPr>
          <w:rFonts w:ascii="Arial" w:hAnsi="Arial" w:cs="Arial"/>
        </w:rPr>
      </w:pPr>
      <w:r w:rsidRPr="000453E9">
        <w:rPr>
          <w:rFonts w:ascii="Arial" w:eastAsia="Times New Roman" w:hAnsi="Arial" w:cs="Arial"/>
          <w:b/>
          <w:bCs/>
          <w:lang w:eastAsia="es-PE"/>
        </w:rPr>
        <w:t>Estudio Ambiental: </w:t>
      </w:r>
      <w:r w:rsidRPr="000453E9">
        <w:rPr>
          <w:rFonts w:ascii="Arial" w:eastAsia="Times New Roman" w:hAnsi="Arial" w:cs="Arial"/>
          <w:bCs/>
          <w:lang w:eastAsia="es-PE"/>
        </w:rPr>
        <w:t>Es</w:t>
      </w:r>
      <w:r w:rsidRPr="000453E9">
        <w:rPr>
          <w:rFonts w:ascii="Arial" w:eastAsia="Times New Roman" w:hAnsi="Arial" w:cs="Arial"/>
          <w:b/>
          <w:bCs/>
          <w:lang w:eastAsia="es-PE"/>
        </w:rPr>
        <w:t xml:space="preserve"> </w:t>
      </w:r>
      <w:r w:rsidRPr="000453E9">
        <w:rPr>
          <w:rFonts w:ascii="Arial" w:eastAsia="Times New Roman" w:hAnsi="Arial" w:cs="Arial"/>
          <w:lang w:eastAsia="es-PE"/>
        </w:rPr>
        <w:t xml:space="preserve">aquel Instrumento de Gestión Ambiental comprendido en el ámbito del Sistema Nacional de Evaluación de Impacto Ambiental (SEIA), en cualquiera de sus tres categorías: Declaración de Impacto Ambiental (DIA), Estudio de Impacto Ambiental Semidetallado (EIA-sd) </w:t>
      </w:r>
      <w:r w:rsidR="006525C8" w:rsidRPr="000453E9">
        <w:rPr>
          <w:rFonts w:ascii="Arial" w:eastAsia="Times New Roman" w:hAnsi="Arial" w:cs="Arial"/>
          <w:lang w:eastAsia="es-PE"/>
        </w:rPr>
        <w:t>y</w:t>
      </w:r>
      <w:r w:rsidRPr="000453E9">
        <w:rPr>
          <w:rFonts w:ascii="Arial" w:eastAsia="Times New Roman" w:hAnsi="Arial" w:cs="Arial"/>
          <w:lang w:eastAsia="es-PE"/>
        </w:rPr>
        <w:t xml:space="preserve"> </w:t>
      </w:r>
      <w:r w:rsidRPr="000453E9">
        <w:rPr>
          <w:rFonts w:ascii="Arial" w:hAnsi="Arial" w:cs="Arial"/>
        </w:rPr>
        <w:t>Estudios de Impacto Ambiental Detallado (EIA-d).</w:t>
      </w:r>
    </w:p>
    <w:p w14:paraId="7FA3AFF5" w14:textId="77777777" w:rsidR="006473DC" w:rsidRPr="000453E9" w:rsidRDefault="006473DC" w:rsidP="000F6A10">
      <w:pPr>
        <w:pStyle w:val="Prrafodelista"/>
        <w:shd w:val="clear" w:color="auto" w:fill="FFFFFF"/>
        <w:spacing w:after="0" w:line="240" w:lineRule="auto"/>
        <w:ind w:left="993"/>
        <w:jc w:val="both"/>
        <w:rPr>
          <w:rFonts w:ascii="Arial" w:hAnsi="Arial" w:cs="Arial"/>
        </w:rPr>
      </w:pPr>
    </w:p>
    <w:p w14:paraId="7DE1AE84" w14:textId="599CC48C" w:rsidR="00286F6B" w:rsidRPr="000453E9" w:rsidRDefault="008C1AA8" w:rsidP="00973F42">
      <w:pPr>
        <w:pStyle w:val="Prrafodelista"/>
        <w:numPr>
          <w:ilvl w:val="0"/>
          <w:numId w:val="2"/>
        </w:numPr>
        <w:shd w:val="clear" w:color="auto" w:fill="FFFFFF"/>
        <w:spacing w:after="0" w:line="240" w:lineRule="auto"/>
        <w:ind w:left="993" w:hanging="426"/>
        <w:jc w:val="both"/>
        <w:rPr>
          <w:rFonts w:ascii="Arial" w:hAnsi="Arial" w:cs="Arial"/>
        </w:rPr>
      </w:pPr>
      <w:r w:rsidRPr="000453E9">
        <w:rPr>
          <w:rFonts w:ascii="Arial" w:hAnsi="Arial" w:cs="Arial"/>
          <w:b/>
        </w:rPr>
        <w:t xml:space="preserve">Grupos de Interés: </w:t>
      </w:r>
      <w:r w:rsidR="006473DC" w:rsidRPr="000453E9">
        <w:rPr>
          <w:rFonts w:ascii="Arial" w:hAnsi="Arial" w:cs="Arial"/>
        </w:rPr>
        <w:t>Está conformado por la población involucrada y</w:t>
      </w:r>
      <w:r w:rsidR="008204E6" w:rsidRPr="000453E9">
        <w:rPr>
          <w:rFonts w:ascii="Arial" w:hAnsi="Arial" w:cs="Arial"/>
        </w:rPr>
        <w:t>/u</w:t>
      </w:r>
      <w:r w:rsidR="006473DC" w:rsidRPr="000453E9">
        <w:rPr>
          <w:rFonts w:ascii="Arial" w:hAnsi="Arial" w:cs="Arial"/>
        </w:rPr>
        <w:t xml:space="preserve"> otras organizaciones o autoridades que tienen </w:t>
      </w:r>
      <w:r w:rsidR="0066765B" w:rsidRPr="000453E9">
        <w:rPr>
          <w:rFonts w:ascii="Arial" w:hAnsi="Arial" w:cs="Arial"/>
        </w:rPr>
        <w:t>relación con el proyecto</w:t>
      </w:r>
      <w:r w:rsidR="00597989" w:rsidRPr="000453E9">
        <w:rPr>
          <w:rFonts w:ascii="Arial" w:hAnsi="Arial" w:cs="Arial"/>
        </w:rPr>
        <w:t xml:space="preserve">. </w:t>
      </w:r>
    </w:p>
    <w:p w14:paraId="68BE1F48" w14:textId="77777777" w:rsidR="00FB4AEF" w:rsidRPr="000453E9" w:rsidRDefault="00FB4AEF" w:rsidP="000F6A10">
      <w:pPr>
        <w:pStyle w:val="Prrafodelista"/>
        <w:shd w:val="clear" w:color="auto" w:fill="FFFFFF"/>
        <w:spacing w:after="0" w:line="240" w:lineRule="auto"/>
        <w:ind w:left="993"/>
        <w:jc w:val="both"/>
        <w:rPr>
          <w:rFonts w:ascii="Arial" w:hAnsi="Arial" w:cs="Arial"/>
        </w:rPr>
      </w:pPr>
    </w:p>
    <w:p w14:paraId="504BF6D9" w14:textId="5E5582B7" w:rsidR="003F5002" w:rsidRPr="000453E9" w:rsidRDefault="00BB742E" w:rsidP="00682937">
      <w:pPr>
        <w:pStyle w:val="Prrafodelista"/>
        <w:numPr>
          <w:ilvl w:val="0"/>
          <w:numId w:val="2"/>
        </w:numPr>
        <w:shd w:val="clear" w:color="auto" w:fill="FFFFFF"/>
        <w:spacing w:after="0" w:line="240" w:lineRule="auto"/>
        <w:ind w:left="993" w:hanging="426"/>
        <w:jc w:val="both"/>
        <w:rPr>
          <w:rFonts w:ascii="Arial" w:hAnsi="Arial" w:cs="Arial"/>
        </w:rPr>
      </w:pPr>
      <w:r w:rsidRPr="000453E9">
        <w:rPr>
          <w:rFonts w:ascii="Arial" w:hAnsi="Arial" w:cs="Arial"/>
          <w:b/>
        </w:rPr>
        <w:t xml:space="preserve">Instrumentos de Gestión Ambiental </w:t>
      </w:r>
      <w:r w:rsidR="00072D45" w:rsidRPr="000453E9">
        <w:rPr>
          <w:rFonts w:ascii="Arial" w:hAnsi="Arial" w:cs="Arial"/>
          <w:b/>
        </w:rPr>
        <w:t>C</w:t>
      </w:r>
      <w:r w:rsidRPr="000453E9">
        <w:rPr>
          <w:rFonts w:ascii="Arial" w:hAnsi="Arial" w:cs="Arial"/>
          <w:b/>
        </w:rPr>
        <w:t>omplementarios: </w:t>
      </w:r>
      <w:r w:rsidRPr="000453E9">
        <w:rPr>
          <w:rFonts w:ascii="Arial" w:hAnsi="Arial" w:cs="Arial"/>
        </w:rPr>
        <w:t xml:space="preserve">Son aquellos </w:t>
      </w:r>
      <w:r w:rsidR="00FB4AEF" w:rsidRPr="000453E9">
        <w:rPr>
          <w:rFonts w:ascii="Arial" w:hAnsi="Arial" w:cs="Arial"/>
        </w:rPr>
        <w:t xml:space="preserve">que se encuentran señalados en el Reglamento para la Protección Ambiental en las Actividades Eléctricas, aprobado por </w:t>
      </w:r>
      <w:r w:rsidR="00160B19" w:rsidRPr="000453E9">
        <w:rPr>
          <w:rFonts w:ascii="Arial" w:hAnsi="Arial" w:cs="Arial"/>
        </w:rPr>
        <w:t>Decreto Supremo N° 014-2019-EM</w:t>
      </w:r>
      <w:r w:rsidR="00FB4AEF" w:rsidRPr="000453E9">
        <w:rPr>
          <w:rFonts w:ascii="Arial" w:hAnsi="Arial" w:cs="Arial"/>
        </w:rPr>
        <w:t>.</w:t>
      </w:r>
    </w:p>
    <w:p w14:paraId="0AADCEBF" w14:textId="7C78F921" w:rsidR="00B05CFE" w:rsidRPr="000453E9" w:rsidRDefault="00B05CFE" w:rsidP="00377F5E">
      <w:pPr>
        <w:shd w:val="clear" w:color="auto" w:fill="FFFFFF"/>
        <w:spacing w:after="0" w:line="240" w:lineRule="auto"/>
        <w:jc w:val="both"/>
        <w:rPr>
          <w:rFonts w:ascii="Arial" w:hAnsi="Arial" w:cs="Arial"/>
        </w:rPr>
      </w:pPr>
    </w:p>
    <w:p w14:paraId="4C31C7B5" w14:textId="1D39620B" w:rsidR="00A962C8" w:rsidRPr="000453E9" w:rsidRDefault="00BB742E" w:rsidP="000F6A10">
      <w:pPr>
        <w:pStyle w:val="Prrafodelista"/>
        <w:numPr>
          <w:ilvl w:val="0"/>
          <w:numId w:val="2"/>
        </w:numPr>
        <w:spacing w:line="240" w:lineRule="auto"/>
        <w:ind w:left="993" w:hanging="426"/>
        <w:jc w:val="both"/>
        <w:rPr>
          <w:rFonts w:ascii="Arial" w:eastAsia="Times New Roman" w:hAnsi="Arial" w:cs="Arial"/>
          <w:lang w:eastAsia="es-PE"/>
        </w:rPr>
      </w:pPr>
      <w:r w:rsidRPr="000453E9">
        <w:rPr>
          <w:rFonts w:ascii="Arial" w:hAnsi="Arial" w:cs="Arial"/>
          <w:b/>
        </w:rPr>
        <w:t>Poblaci</w:t>
      </w:r>
      <w:r w:rsidR="001074A4" w:rsidRPr="000453E9">
        <w:rPr>
          <w:rFonts w:ascii="Arial" w:hAnsi="Arial" w:cs="Arial"/>
          <w:b/>
        </w:rPr>
        <w:t>ón</w:t>
      </w:r>
      <w:r w:rsidR="00B05CFE" w:rsidRPr="000453E9">
        <w:rPr>
          <w:rFonts w:ascii="Arial" w:hAnsi="Arial" w:cs="Arial"/>
          <w:b/>
        </w:rPr>
        <w:t xml:space="preserve"> i</w:t>
      </w:r>
      <w:r w:rsidRPr="000453E9">
        <w:rPr>
          <w:rFonts w:ascii="Arial" w:hAnsi="Arial" w:cs="Arial"/>
          <w:b/>
        </w:rPr>
        <w:t>nvolucrada:</w:t>
      </w:r>
      <w:r w:rsidRPr="000453E9">
        <w:rPr>
          <w:rFonts w:ascii="Arial" w:hAnsi="Arial" w:cs="Arial"/>
        </w:rPr>
        <w:t xml:space="preserve"> Personas naturales o jurídicas</w:t>
      </w:r>
      <w:r w:rsidR="00597989" w:rsidRPr="000453E9">
        <w:rPr>
          <w:rFonts w:ascii="Arial" w:hAnsi="Arial" w:cs="Arial"/>
        </w:rPr>
        <w:t xml:space="preserve"> </w:t>
      </w:r>
      <w:r w:rsidRPr="000453E9">
        <w:rPr>
          <w:rFonts w:ascii="Arial" w:hAnsi="Arial" w:cs="Arial"/>
        </w:rPr>
        <w:t xml:space="preserve">que se encuentran </w:t>
      </w:r>
      <w:r w:rsidR="00160B19" w:rsidRPr="000453E9">
        <w:rPr>
          <w:rFonts w:ascii="Arial" w:hAnsi="Arial" w:cs="Arial"/>
        </w:rPr>
        <w:t>dentro del</w:t>
      </w:r>
      <w:r w:rsidR="007069B0" w:rsidRPr="000453E9">
        <w:rPr>
          <w:rFonts w:ascii="Arial" w:hAnsi="Arial" w:cs="Arial"/>
        </w:rPr>
        <w:t xml:space="preserve"> Área de Influencia de</w:t>
      </w:r>
      <w:r w:rsidR="00C97EB8" w:rsidRPr="000453E9">
        <w:rPr>
          <w:rFonts w:ascii="Arial" w:hAnsi="Arial" w:cs="Arial"/>
        </w:rPr>
        <w:t>l proyecto</w:t>
      </w:r>
      <w:r w:rsidR="00443801" w:rsidRPr="000453E9">
        <w:rPr>
          <w:rFonts w:ascii="Arial" w:hAnsi="Arial" w:cs="Arial"/>
        </w:rPr>
        <w:t xml:space="preserve"> o </w:t>
      </w:r>
      <w:r w:rsidR="00A962C8" w:rsidRPr="000453E9">
        <w:rPr>
          <w:rFonts w:ascii="Arial" w:hAnsi="Arial" w:cs="Arial"/>
        </w:rPr>
        <w:t xml:space="preserve">que no estando dentro del Área de Influencia, las áreas en donde se desarrolle el proyecto </w:t>
      </w:r>
      <w:r w:rsidR="008A2A99" w:rsidRPr="000453E9">
        <w:rPr>
          <w:rFonts w:ascii="Arial" w:hAnsi="Arial" w:cs="Arial"/>
        </w:rPr>
        <w:t>sean de su propiedad</w:t>
      </w:r>
      <w:r w:rsidR="00440E84" w:rsidRPr="000453E9">
        <w:rPr>
          <w:rFonts w:ascii="Arial" w:hAnsi="Arial" w:cs="Arial"/>
        </w:rPr>
        <w:t xml:space="preserve"> o posesi</w:t>
      </w:r>
      <w:r w:rsidR="00597989" w:rsidRPr="000453E9">
        <w:rPr>
          <w:rFonts w:ascii="Arial" w:hAnsi="Arial" w:cs="Arial"/>
        </w:rPr>
        <w:t>ó</w:t>
      </w:r>
      <w:r w:rsidR="00440E84" w:rsidRPr="000453E9">
        <w:rPr>
          <w:rFonts w:ascii="Arial" w:hAnsi="Arial" w:cs="Arial"/>
        </w:rPr>
        <w:t>n</w:t>
      </w:r>
      <w:r w:rsidR="00597989" w:rsidRPr="000453E9">
        <w:rPr>
          <w:rFonts w:ascii="Arial" w:hAnsi="Arial" w:cs="Arial"/>
        </w:rPr>
        <w:t>.</w:t>
      </w:r>
      <w:r w:rsidR="008A2A99" w:rsidRPr="000453E9">
        <w:rPr>
          <w:rFonts w:ascii="Arial" w:hAnsi="Arial" w:cs="Arial"/>
        </w:rPr>
        <w:t xml:space="preserve"> </w:t>
      </w:r>
      <w:r w:rsidR="00A962C8" w:rsidRPr="000453E9">
        <w:rPr>
          <w:rFonts w:ascii="Arial" w:hAnsi="Arial" w:cs="Arial"/>
        </w:rPr>
        <w:t xml:space="preserve"> </w:t>
      </w:r>
    </w:p>
    <w:p w14:paraId="35902945" w14:textId="77777777" w:rsidR="00BB742E" w:rsidRPr="000453E9" w:rsidRDefault="00BB742E" w:rsidP="00BB742E">
      <w:pPr>
        <w:shd w:val="clear" w:color="auto" w:fill="FFFFFF"/>
        <w:tabs>
          <w:tab w:val="left" w:pos="567"/>
        </w:tabs>
        <w:spacing w:after="0"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t xml:space="preserve">3.2 </w:t>
      </w:r>
      <w:r w:rsidRPr="000453E9">
        <w:rPr>
          <w:rFonts w:ascii="Arial" w:eastAsia="Times New Roman" w:hAnsi="Arial" w:cs="Arial"/>
          <w:lang w:eastAsia="es-PE"/>
        </w:rPr>
        <w:tab/>
        <w:t xml:space="preserve">Para una mejor interpretación y aplicación del presente Reglamento, se incluye las siguientes abreviaturas: </w:t>
      </w:r>
    </w:p>
    <w:p w14:paraId="768BFA8E" w14:textId="77777777" w:rsidR="00BB742E" w:rsidRPr="000453E9" w:rsidRDefault="00BB742E" w:rsidP="000F6A10">
      <w:pPr>
        <w:shd w:val="clear" w:color="auto" w:fill="FFFFFF"/>
        <w:tabs>
          <w:tab w:val="left" w:pos="567"/>
          <w:tab w:val="left" w:pos="993"/>
        </w:tabs>
        <w:spacing w:after="0" w:line="240" w:lineRule="auto"/>
        <w:ind w:left="567" w:hanging="567"/>
        <w:jc w:val="both"/>
        <w:rPr>
          <w:rFonts w:ascii="Arial" w:eastAsia="Times New Roman" w:hAnsi="Arial" w:cs="Arial"/>
          <w:lang w:eastAsia="es-PE"/>
        </w:rPr>
      </w:pPr>
    </w:p>
    <w:p w14:paraId="7290BB28" w14:textId="5B9C89D5" w:rsidR="00777FF0" w:rsidRPr="000453E9" w:rsidRDefault="00777FF0"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AI:</w:t>
      </w:r>
      <w:r w:rsidRPr="000453E9">
        <w:rPr>
          <w:rFonts w:ascii="Arial" w:eastAsia="Times New Roman" w:hAnsi="Arial" w:cs="Arial"/>
          <w:lang w:eastAsia="es-PE"/>
        </w:rPr>
        <w:t xml:space="preserve"> Área de Influencia</w:t>
      </w:r>
      <w:r w:rsidR="006473DC" w:rsidRPr="000453E9">
        <w:rPr>
          <w:rFonts w:ascii="Arial" w:eastAsia="Times New Roman" w:hAnsi="Arial" w:cs="Arial"/>
          <w:lang w:eastAsia="es-PE"/>
        </w:rPr>
        <w:t xml:space="preserve"> </w:t>
      </w:r>
      <w:r w:rsidR="00C97EB8" w:rsidRPr="000453E9">
        <w:rPr>
          <w:rFonts w:ascii="Arial" w:eastAsia="Times New Roman" w:hAnsi="Arial" w:cs="Arial"/>
          <w:lang w:eastAsia="es-PE"/>
        </w:rPr>
        <w:t>del proyecto</w:t>
      </w:r>
    </w:p>
    <w:p w14:paraId="04E9510C" w14:textId="6B1EC708" w:rsidR="00777FF0" w:rsidRPr="000453E9" w:rsidRDefault="00777FF0"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lastRenderedPageBreak/>
        <w:t>AID:</w:t>
      </w:r>
      <w:r w:rsidRPr="000453E9">
        <w:rPr>
          <w:rFonts w:ascii="Arial" w:eastAsia="Times New Roman" w:hAnsi="Arial" w:cs="Arial"/>
          <w:lang w:eastAsia="es-PE"/>
        </w:rPr>
        <w:t xml:space="preserve"> Área de Influencia Directa</w:t>
      </w:r>
      <w:r w:rsidR="006337E2" w:rsidRPr="000453E9">
        <w:rPr>
          <w:rFonts w:ascii="Arial" w:eastAsia="Times New Roman" w:hAnsi="Arial" w:cs="Arial"/>
          <w:lang w:eastAsia="es-PE"/>
        </w:rPr>
        <w:t>.</w:t>
      </w:r>
      <w:r w:rsidR="00EA503D" w:rsidRPr="000453E9">
        <w:rPr>
          <w:rFonts w:ascii="Arial" w:eastAsia="Times New Roman" w:hAnsi="Arial" w:cs="Arial"/>
          <w:lang w:eastAsia="es-PE"/>
        </w:rPr>
        <w:t xml:space="preserve"> </w:t>
      </w:r>
    </w:p>
    <w:p w14:paraId="49764E40" w14:textId="5ADC056E" w:rsidR="00777FF0" w:rsidRPr="000453E9" w:rsidRDefault="00777FF0" w:rsidP="004E5BC2">
      <w:pPr>
        <w:pStyle w:val="Prrafodelista"/>
        <w:numPr>
          <w:ilvl w:val="0"/>
          <w:numId w:val="7"/>
        </w:numPr>
        <w:spacing w:after="0"/>
        <w:ind w:left="993" w:hanging="426"/>
        <w:rPr>
          <w:rFonts w:ascii="Arial" w:eastAsia="Times New Roman" w:hAnsi="Arial" w:cs="Arial"/>
          <w:lang w:eastAsia="es-PE"/>
        </w:rPr>
      </w:pPr>
      <w:r w:rsidRPr="000453E9">
        <w:rPr>
          <w:rFonts w:ascii="Arial" w:eastAsia="Times New Roman" w:hAnsi="Arial" w:cs="Arial"/>
          <w:b/>
          <w:lang w:eastAsia="es-PE"/>
        </w:rPr>
        <w:t>AII:</w:t>
      </w:r>
      <w:r w:rsidR="006337E2" w:rsidRPr="000453E9">
        <w:rPr>
          <w:rFonts w:ascii="Arial" w:eastAsia="Times New Roman" w:hAnsi="Arial" w:cs="Arial"/>
          <w:lang w:eastAsia="es-PE"/>
        </w:rPr>
        <w:t xml:space="preserve"> Área de Influencia Indirecta</w:t>
      </w:r>
      <w:r w:rsidR="00AE4BF5" w:rsidRPr="000453E9">
        <w:rPr>
          <w:rFonts w:ascii="Arial" w:eastAsia="Times New Roman" w:hAnsi="Arial" w:cs="Arial"/>
          <w:lang w:eastAsia="es-PE"/>
        </w:rPr>
        <w:t>.</w:t>
      </w:r>
    </w:p>
    <w:p w14:paraId="3178C142" w14:textId="77777777" w:rsidR="00BB742E" w:rsidRPr="000453E9" w:rsidRDefault="00BB742E" w:rsidP="004146C8">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DIA:</w:t>
      </w:r>
      <w:r w:rsidRPr="000453E9">
        <w:rPr>
          <w:rFonts w:ascii="Arial" w:eastAsia="Times New Roman" w:hAnsi="Arial" w:cs="Arial"/>
          <w:lang w:eastAsia="es-PE"/>
        </w:rPr>
        <w:t xml:space="preserve"> Declaración de Impacto Ambiental. </w:t>
      </w:r>
    </w:p>
    <w:p w14:paraId="009AD1E7" w14:textId="77777777" w:rsidR="00BB742E" w:rsidRPr="000453E9" w:rsidRDefault="00BB742E"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 xml:space="preserve">DGE: </w:t>
      </w:r>
      <w:r w:rsidRPr="000453E9">
        <w:rPr>
          <w:rFonts w:ascii="Arial" w:eastAsia="Times New Roman" w:hAnsi="Arial" w:cs="Arial"/>
          <w:lang w:eastAsia="es-PE"/>
        </w:rPr>
        <w:t>Dirección General de Electricidad.</w:t>
      </w:r>
    </w:p>
    <w:p w14:paraId="4E7344FD" w14:textId="77777777" w:rsidR="00BB742E" w:rsidRPr="000453E9" w:rsidRDefault="00BB742E"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 xml:space="preserve">DGAAE: </w:t>
      </w:r>
      <w:r w:rsidRPr="000453E9">
        <w:rPr>
          <w:rFonts w:ascii="Arial" w:eastAsia="Times New Roman" w:hAnsi="Arial" w:cs="Arial"/>
          <w:lang w:eastAsia="es-PE"/>
        </w:rPr>
        <w:t>Dirección General de Asuntos Ambientales de Electricidad.</w:t>
      </w:r>
    </w:p>
    <w:p w14:paraId="71F08D04" w14:textId="77777777" w:rsidR="00BB742E" w:rsidRPr="000453E9" w:rsidRDefault="00BB742E"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 xml:space="preserve">EIA-sd: </w:t>
      </w:r>
      <w:r w:rsidRPr="000453E9">
        <w:rPr>
          <w:rFonts w:ascii="Arial" w:eastAsia="Times New Roman" w:hAnsi="Arial" w:cs="Arial"/>
          <w:lang w:eastAsia="es-PE"/>
        </w:rPr>
        <w:t>Estudio de Impacto Ambiental semidetallado.</w:t>
      </w:r>
    </w:p>
    <w:p w14:paraId="46CDD1E0" w14:textId="4A618AA0" w:rsidR="00A71DD4" w:rsidRPr="000453E9" w:rsidRDefault="00A71DD4" w:rsidP="000F6A10">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EIA-d:</w:t>
      </w:r>
      <w:r w:rsidRPr="000453E9">
        <w:rPr>
          <w:rFonts w:ascii="Arial" w:eastAsia="Times New Roman" w:hAnsi="Arial" w:cs="Arial"/>
          <w:lang w:eastAsia="es-PE"/>
        </w:rPr>
        <w:t xml:space="preserve"> Estudio de Impacto Ambiental detallado.</w:t>
      </w:r>
    </w:p>
    <w:p w14:paraId="094AB32C" w14:textId="70394580" w:rsidR="00BB742E" w:rsidRPr="000453E9" w:rsidRDefault="00B26364" w:rsidP="00C07243">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IGA</w:t>
      </w:r>
      <w:r w:rsidR="00FB4AEF" w:rsidRPr="000453E9">
        <w:rPr>
          <w:rFonts w:ascii="Arial" w:eastAsia="Times New Roman" w:hAnsi="Arial" w:cs="Arial"/>
          <w:b/>
          <w:lang w:eastAsia="es-PE"/>
        </w:rPr>
        <w:t>C</w:t>
      </w:r>
      <w:r w:rsidRPr="000453E9">
        <w:rPr>
          <w:rFonts w:ascii="Arial" w:eastAsia="Times New Roman" w:hAnsi="Arial" w:cs="Arial"/>
          <w:b/>
          <w:lang w:eastAsia="es-PE"/>
        </w:rPr>
        <w:t>:</w:t>
      </w:r>
      <w:r w:rsidRPr="000453E9">
        <w:rPr>
          <w:rFonts w:ascii="Arial" w:eastAsia="Times New Roman" w:hAnsi="Arial" w:cs="Arial"/>
          <w:lang w:eastAsia="es-PE"/>
        </w:rPr>
        <w:t xml:space="preserve"> In</w:t>
      </w:r>
      <w:r w:rsidR="00072D45" w:rsidRPr="000453E9">
        <w:rPr>
          <w:rFonts w:ascii="Arial" w:eastAsia="Times New Roman" w:hAnsi="Arial" w:cs="Arial"/>
          <w:lang w:eastAsia="es-PE"/>
        </w:rPr>
        <w:t>strumento de Gestión Ambiental C</w:t>
      </w:r>
      <w:r w:rsidRPr="000453E9">
        <w:rPr>
          <w:rFonts w:ascii="Arial" w:eastAsia="Times New Roman" w:hAnsi="Arial" w:cs="Arial"/>
          <w:lang w:eastAsia="es-PE"/>
        </w:rPr>
        <w:t>omplementario</w:t>
      </w:r>
    </w:p>
    <w:p w14:paraId="7F65BF45" w14:textId="1601B94F" w:rsidR="001D5B54" w:rsidRPr="000453E9" w:rsidRDefault="001D5B54" w:rsidP="001D5B54">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Ley de Concesiones Eléctricas:</w:t>
      </w:r>
      <w:r w:rsidRPr="000453E9">
        <w:rPr>
          <w:rFonts w:ascii="Arial" w:eastAsia="Times New Roman" w:hAnsi="Arial" w:cs="Arial"/>
          <w:lang w:eastAsia="es-PE"/>
        </w:rPr>
        <w:t xml:space="preserve"> </w:t>
      </w:r>
      <w:r w:rsidRPr="000453E9">
        <w:rPr>
          <w:rFonts w:ascii="Arial" w:hAnsi="Arial" w:cs="Arial"/>
        </w:rPr>
        <w:t>Decreto Ley N° 25844, Ley de Concesiones Eléctricas.</w:t>
      </w:r>
    </w:p>
    <w:p w14:paraId="11C85F0D" w14:textId="77777777" w:rsidR="00796DED" w:rsidRPr="000453E9" w:rsidRDefault="00BB742E"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 xml:space="preserve">MINEM: </w:t>
      </w:r>
      <w:r w:rsidRPr="000453E9">
        <w:rPr>
          <w:rFonts w:ascii="Arial" w:eastAsia="Times New Roman" w:hAnsi="Arial" w:cs="Arial"/>
          <w:lang w:eastAsia="es-PE"/>
        </w:rPr>
        <w:t>Ministerio de Energía y Minas.</w:t>
      </w:r>
    </w:p>
    <w:p w14:paraId="633DE727" w14:textId="56D9DAB3" w:rsidR="00796DED" w:rsidRPr="000453E9" w:rsidRDefault="00BB742E" w:rsidP="00AF06E6">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 xml:space="preserve">OEFA: </w:t>
      </w:r>
      <w:r w:rsidRPr="000453E9">
        <w:rPr>
          <w:rFonts w:ascii="Arial" w:eastAsia="Times New Roman" w:hAnsi="Arial" w:cs="Arial"/>
          <w:lang w:eastAsia="es-PE"/>
        </w:rPr>
        <w:t>Organismo de Evaluación y Fiscalización Ambiental.</w:t>
      </w:r>
    </w:p>
    <w:p w14:paraId="365D0BDF" w14:textId="376C22CB" w:rsidR="00910D6A" w:rsidRPr="000453E9" w:rsidRDefault="00910D6A" w:rsidP="00AF06E6">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PAD:</w:t>
      </w:r>
      <w:r w:rsidRPr="000453E9">
        <w:rPr>
          <w:rFonts w:ascii="Arial" w:eastAsia="Times New Roman" w:hAnsi="Arial" w:cs="Arial"/>
          <w:lang w:eastAsia="es-PE"/>
        </w:rPr>
        <w:t xml:space="preserve"> Plan Ambiental Detallad</w:t>
      </w:r>
      <w:r w:rsidR="00B412BD" w:rsidRPr="000453E9">
        <w:rPr>
          <w:rFonts w:ascii="Arial" w:eastAsia="Times New Roman" w:hAnsi="Arial" w:cs="Arial"/>
          <w:lang w:eastAsia="es-PE"/>
        </w:rPr>
        <w:t>o</w:t>
      </w:r>
    </w:p>
    <w:p w14:paraId="315A7107" w14:textId="578D3F34" w:rsidR="00BB742E" w:rsidRPr="000453E9" w:rsidRDefault="00BB742E"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PAT:</w:t>
      </w:r>
      <w:r w:rsidRPr="000453E9">
        <w:rPr>
          <w:rFonts w:ascii="Arial" w:eastAsia="Times New Roman" w:hAnsi="Arial" w:cs="Arial"/>
          <w:lang w:eastAsia="es-PE"/>
        </w:rPr>
        <w:t xml:space="preserve"> Plan de Abandono Total.</w:t>
      </w:r>
      <w:r w:rsidRPr="000453E9">
        <w:rPr>
          <w:rFonts w:ascii="Arial" w:hAnsi="Arial" w:cs="Arial"/>
          <w:b/>
        </w:rPr>
        <w:t xml:space="preserve"> </w:t>
      </w:r>
    </w:p>
    <w:p w14:paraId="788287DA" w14:textId="5177B47A" w:rsidR="00547EB0" w:rsidRPr="000453E9" w:rsidRDefault="00547EB0" w:rsidP="00547EB0">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hAnsi="Arial" w:cs="Arial"/>
          <w:b/>
        </w:rPr>
        <w:t>PGAPCB:</w:t>
      </w:r>
      <w:r w:rsidRPr="000453E9">
        <w:rPr>
          <w:rFonts w:ascii="Arial" w:hAnsi="Arial" w:cs="Arial"/>
        </w:rPr>
        <w:t xml:space="preserve"> Plan de Gestión Ambiental de Bifenilos Policlorados.</w:t>
      </w:r>
    </w:p>
    <w:p w14:paraId="504F0FB8" w14:textId="77777777" w:rsidR="00801B65" w:rsidRPr="000453E9" w:rsidRDefault="00801B65"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b/>
          <w:lang w:eastAsia="es-PE"/>
        </w:rPr>
      </w:pPr>
      <w:r w:rsidRPr="000453E9">
        <w:rPr>
          <w:rFonts w:ascii="Arial" w:eastAsia="Times New Roman" w:hAnsi="Arial" w:cs="Arial"/>
          <w:b/>
          <w:lang w:eastAsia="es-PE"/>
        </w:rPr>
        <w:t xml:space="preserve">Reglamento de la Ley de Concesiones Eléctricas: </w:t>
      </w:r>
      <w:r w:rsidRPr="000453E9">
        <w:rPr>
          <w:rFonts w:ascii="Arial" w:hAnsi="Arial" w:cs="Arial"/>
        </w:rPr>
        <w:t xml:space="preserve">Decreto Supremo N° 009-93-EM que aprueba el Reglamento de </w:t>
      </w:r>
      <w:r w:rsidRPr="000453E9">
        <w:rPr>
          <w:rFonts w:ascii="Arial" w:eastAsia="Times New Roman" w:hAnsi="Arial" w:cs="Arial"/>
          <w:lang w:eastAsia="es-PE"/>
        </w:rPr>
        <w:t>la Ley de Concesiones Eléctricas.</w:t>
      </w:r>
    </w:p>
    <w:p w14:paraId="422591C2" w14:textId="5889DB2A" w:rsidR="005D68F5" w:rsidRPr="000453E9" w:rsidRDefault="005D68F5" w:rsidP="00634D2A">
      <w:pPr>
        <w:pStyle w:val="Prrafodelista"/>
        <w:numPr>
          <w:ilvl w:val="0"/>
          <w:numId w:val="7"/>
        </w:numPr>
        <w:shd w:val="clear" w:color="auto" w:fill="FFFFFF"/>
        <w:tabs>
          <w:tab w:val="left" w:pos="567"/>
        </w:tabs>
        <w:spacing w:after="0" w:line="240" w:lineRule="auto"/>
        <w:ind w:left="993" w:hanging="426"/>
        <w:jc w:val="both"/>
        <w:rPr>
          <w:rFonts w:ascii="Arial" w:eastAsia="Times New Roman" w:hAnsi="Arial" w:cs="Arial"/>
          <w:lang w:eastAsia="es-PE"/>
        </w:rPr>
      </w:pPr>
      <w:r w:rsidRPr="000453E9">
        <w:rPr>
          <w:rFonts w:ascii="Arial" w:eastAsia="Times New Roman" w:hAnsi="Arial" w:cs="Arial"/>
          <w:b/>
          <w:lang w:eastAsia="es-PE"/>
        </w:rPr>
        <w:t xml:space="preserve">RPAAE: </w:t>
      </w:r>
      <w:r w:rsidRPr="000453E9">
        <w:rPr>
          <w:rFonts w:ascii="Arial" w:eastAsia="Times New Roman" w:hAnsi="Arial" w:cs="Arial"/>
          <w:lang w:eastAsia="es-PE"/>
        </w:rPr>
        <w:t>Reglamento para la Protección Ambiental en las Actividades Eléctricas, aprobado por Decreto Supremo N° 014-2019-EM.</w:t>
      </w:r>
    </w:p>
    <w:p w14:paraId="041AD63F" w14:textId="77777777" w:rsidR="00BB742E" w:rsidRPr="000453E9" w:rsidRDefault="00BB742E" w:rsidP="00973F42">
      <w:pPr>
        <w:pStyle w:val="Prrafodelista"/>
        <w:numPr>
          <w:ilvl w:val="0"/>
          <w:numId w:val="7"/>
        </w:numPr>
        <w:shd w:val="clear" w:color="auto" w:fill="FFFFFF"/>
        <w:tabs>
          <w:tab w:val="left" w:pos="567"/>
        </w:tabs>
        <w:spacing w:after="0" w:line="240" w:lineRule="auto"/>
        <w:ind w:left="992" w:hanging="425"/>
        <w:jc w:val="both"/>
        <w:rPr>
          <w:rFonts w:ascii="Arial" w:hAnsi="Arial" w:cs="Arial"/>
          <w:lang w:eastAsia="es-PE"/>
        </w:rPr>
      </w:pPr>
      <w:r w:rsidRPr="000453E9">
        <w:rPr>
          <w:rFonts w:ascii="Arial" w:eastAsia="Times New Roman" w:hAnsi="Arial" w:cs="Arial"/>
          <w:b/>
          <w:lang w:eastAsia="es-PE"/>
        </w:rPr>
        <w:t xml:space="preserve">SENACE: </w:t>
      </w:r>
      <w:r w:rsidRPr="000453E9">
        <w:rPr>
          <w:rFonts w:ascii="Arial" w:eastAsia="Times New Roman" w:hAnsi="Arial" w:cs="Arial"/>
          <w:lang w:eastAsia="es-PE"/>
        </w:rPr>
        <w:t>Servicio Nacional de Certificación Nacional para las Inversiones Sostenibles.</w:t>
      </w:r>
    </w:p>
    <w:p w14:paraId="6EC5A600" w14:textId="1600A5E3" w:rsidR="00714F04" w:rsidRPr="000453E9" w:rsidRDefault="00714F04" w:rsidP="00973F42">
      <w:pPr>
        <w:pStyle w:val="Prrafodelista"/>
        <w:numPr>
          <w:ilvl w:val="0"/>
          <w:numId w:val="7"/>
        </w:numPr>
        <w:shd w:val="clear" w:color="auto" w:fill="FFFFFF"/>
        <w:tabs>
          <w:tab w:val="left" w:pos="567"/>
        </w:tabs>
        <w:spacing w:after="0" w:line="240" w:lineRule="auto"/>
        <w:ind w:left="992" w:hanging="425"/>
        <w:jc w:val="both"/>
        <w:rPr>
          <w:rFonts w:ascii="Arial" w:eastAsia="Times New Roman" w:hAnsi="Arial" w:cs="Arial"/>
          <w:lang w:eastAsia="es-PE"/>
        </w:rPr>
      </w:pPr>
      <w:r w:rsidRPr="000453E9">
        <w:rPr>
          <w:rFonts w:ascii="Arial" w:eastAsia="Times New Roman" w:hAnsi="Arial" w:cs="Arial"/>
          <w:b/>
          <w:lang w:eastAsia="es-PE"/>
        </w:rPr>
        <w:t>TUO de la LPAG:</w:t>
      </w:r>
      <w:r w:rsidRPr="000453E9">
        <w:rPr>
          <w:rFonts w:ascii="Arial" w:eastAsia="Times New Roman" w:hAnsi="Arial" w:cs="Arial"/>
          <w:lang w:eastAsia="es-PE"/>
        </w:rPr>
        <w:t xml:space="preserve"> Texto Único Ordenado de la Ley N° 27444 - Ley del Procedimiento Administrativo General, aprobado por Decreto Supremo N° 004-2019-JUS.</w:t>
      </w:r>
    </w:p>
    <w:p w14:paraId="48103E2F" w14:textId="77777777" w:rsidR="00A7224D" w:rsidRPr="000453E9" w:rsidRDefault="00A7224D" w:rsidP="00243253">
      <w:pPr>
        <w:shd w:val="clear" w:color="auto" w:fill="FFFFFF"/>
        <w:spacing w:after="0" w:line="240" w:lineRule="auto"/>
        <w:jc w:val="both"/>
        <w:rPr>
          <w:rFonts w:ascii="Arial" w:eastAsia="Times New Roman" w:hAnsi="Arial" w:cs="Arial"/>
          <w:b/>
          <w:bCs/>
          <w:lang w:eastAsia="es-PE"/>
        </w:rPr>
      </w:pPr>
    </w:p>
    <w:p w14:paraId="6DFB420D" w14:textId="77777777" w:rsidR="00243253" w:rsidRPr="000453E9" w:rsidRDefault="00243253" w:rsidP="00243253">
      <w:pPr>
        <w:shd w:val="clear" w:color="auto" w:fill="FFFFFF"/>
        <w:spacing w:after="0" w:line="240" w:lineRule="auto"/>
        <w:jc w:val="both"/>
        <w:rPr>
          <w:rFonts w:ascii="Arial" w:eastAsia="Times New Roman" w:hAnsi="Arial" w:cs="Arial"/>
          <w:lang w:eastAsia="es-PE"/>
        </w:rPr>
      </w:pPr>
      <w:r w:rsidRPr="000453E9">
        <w:rPr>
          <w:rFonts w:ascii="Arial" w:eastAsia="Times New Roman" w:hAnsi="Arial" w:cs="Arial"/>
          <w:b/>
          <w:bCs/>
          <w:lang w:eastAsia="es-PE"/>
        </w:rPr>
        <w:lastRenderedPageBreak/>
        <w:t xml:space="preserve">Artículo </w:t>
      </w:r>
      <w:r w:rsidR="00BB742E" w:rsidRPr="000453E9">
        <w:rPr>
          <w:rFonts w:ascii="Arial" w:eastAsia="Times New Roman" w:hAnsi="Arial" w:cs="Arial"/>
          <w:b/>
          <w:bCs/>
          <w:lang w:eastAsia="es-PE"/>
        </w:rPr>
        <w:t>4</w:t>
      </w:r>
      <w:r w:rsidRPr="000453E9">
        <w:rPr>
          <w:rFonts w:ascii="Arial" w:eastAsia="Times New Roman" w:hAnsi="Arial" w:cs="Arial"/>
          <w:b/>
          <w:bCs/>
          <w:lang w:eastAsia="es-PE"/>
        </w:rPr>
        <w:t>.</w:t>
      </w:r>
      <w:r w:rsidR="002D2C7C" w:rsidRPr="000453E9">
        <w:rPr>
          <w:rFonts w:ascii="Arial" w:eastAsia="Times New Roman" w:hAnsi="Arial" w:cs="Arial"/>
          <w:b/>
          <w:bCs/>
          <w:lang w:eastAsia="es-PE"/>
        </w:rPr>
        <w:t>-</w:t>
      </w:r>
      <w:r w:rsidRPr="000453E9">
        <w:rPr>
          <w:rFonts w:ascii="Arial" w:eastAsia="Times New Roman" w:hAnsi="Arial" w:cs="Arial"/>
          <w:b/>
          <w:bCs/>
          <w:lang w:eastAsia="es-PE"/>
        </w:rPr>
        <w:t xml:space="preserve"> Principios y Enfoques</w:t>
      </w:r>
    </w:p>
    <w:p w14:paraId="5B21D878" w14:textId="23897BB2" w:rsidR="00355D02" w:rsidRPr="000453E9" w:rsidRDefault="00B9294D" w:rsidP="00B27FEB">
      <w:pPr>
        <w:spacing w:after="0" w:line="240" w:lineRule="auto"/>
        <w:jc w:val="both"/>
        <w:rPr>
          <w:rFonts w:ascii="Arial" w:eastAsia="Times New Roman" w:hAnsi="Arial" w:cs="Arial"/>
          <w:lang w:eastAsia="es-PE"/>
        </w:rPr>
      </w:pPr>
      <w:r w:rsidRPr="000453E9">
        <w:rPr>
          <w:rFonts w:ascii="Arial" w:eastAsia="Times New Roman" w:hAnsi="Arial" w:cs="Arial"/>
          <w:lang w:eastAsia="es-PE"/>
        </w:rPr>
        <w:t>La Autoridad Ambiental Competente está sujeta a los principios</w:t>
      </w:r>
      <w:r w:rsidR="001F17A1" w:rsidRPr="000453E9">
        <w:rPr>
          <w:rFonts w:ascii="Arial" w:eastAsia="Times New Roman" w:hAnsi="Arial" w:cs="Arial"/>
          <w:lang w:eastAsia="es-PE"/>
        </w:rPr>
        <w:t xml:space="preserve"> de la Ley N° 28611, Ley General del Ambiente, del Reglamento de la Ley N° 27446, Ley del Sistema Nacional de Evaluación de Impacto Ambiental, aprobado por Decreto Supremo N° 019-2009-MINAM y del procedimiento administrativo considerados en el TUO de la LPAG. </w:t>
      </w:r>
      <w:r w:rsidRPr="000453E9">
        <w:rPr>
          <w:rFonts w:ascii="Arial" w:eastAsia="Times New Roman" w:hAnsi="Arial" w:cs="Arial"/>
          <w:lang w:eastAsia="es-PE"/>
        </w:rPr>
        <w:t>Adicional a ello, l</w:t>
      </w:r>
      <w:r w:rsidR="00243253" w:rsidRPr="000453E9">
        <w:rPr>
          <w:rFonts w:ascii="Arial" w:eastAsia="Times New Roman" w:hAnsi="Arial" w:cs="Arial"/>
          <w:lang w:eastAsia="es-PE"/>
        </w:rPr>
        <w:t xml:space="preserve">a </w:t>
      </w:r>
      <w:r w:rsidR="003B713A" w:rsidRPr="000453E9">
        <w:rPr>
          <w:rFonts w:ascii="Arial" w:eastAsia="Times New Roman" w:hAnsi="Arial" w:cs="Arial"/>
          <w:lang w:eastAsia="es-PE"/>
        </w:rPr>
        <w:t>p</w:t>
      </w:r>
      <w:r w:rsidR="00243253" w:rsidRPr="000453E9">
        <w:rPr>
          <w:rFonts w:ascii="Arial" w:eastAsia="Times New Roman" w:hAnsi="Arial" w:cs="Arial"/>
          <w:lang w:eastAsia="es-PE"/>
        </w:rPr>
        <w:t xml:space="preserve">articipación </w:t>
      </w:r>
      <w:r w:rsidR="003B713A" w:rsidRPr="000453E9">
        <w:rPr>
          <w:rFonts w:ascii="Arial" w:eastAsia="Times New Roman" w:hAnsi="Arial" w:cs="Arial"/>
          <w:lang w:eastAsia="es-PE"/>
        </w:rPr>
        <w:t>c</w:t>
      </w:r>
      <w:r w:rsidR="00243253" w:rsidRPr="000453E9">
        <w:rPr>
          <w:rFonts w:ascii="Arial" w:eastAsia="Times New Roman" w:hAnsi="Arial" w:cs="Arial"/>
          <w:lang w:eastAsia="es-PE"/>
        </w:rPr>
        <w:t xml:space="preserve">iudadana en las </w:t>
      </w:r>
      <w:r w:rsidR="002F7EA3" w:rsidRPr="000453E9">
        <w:rPr>
          <w:rFonts w:ascii="Arial" w:eastAsia="Times New Roman" w:hAnsi="Arial" w:cs="Arial"/>
          <w:lang w:eastAsia="es-PE"/>
        </w:rPr>
        <w:t>actividades eléctricas</w:t>
      </w:r>
      <w:r w:rsidR="00B95A4A" w:rsidRPr="000453E9">
        <w:rPr>
          <w:rFonts w:ascii="Arial" w:eastAsia="Times New Roman" w:hAnsi="Arial" w:cs="Arial"/>
          <w:lang w:eastAsia="es-PE"/>
        </w:rPr>
        <w:t xml:space="preserve"> </w:t>
      </w:r>
      <w:r w:rsidR="00243253" w:rsidRPr="000453E9">
        <w:rPr>
          <w:rFonts w:ascii="Arial" w:eastAsia="Times New Roman" w:hAnsi="Arial" w:cs="Arial"/>
          <w:lang w:eastAsia="es-PE"/>
        </w:rPr>
        <w:t>se rige por los siguientes principios y enfoques:</w:t>
      </w:r>
    </w:p>
    <w:p w14:paraId="3C7A553A" w14:textId="18FFB752" w:rsidR="00243253" w:rsidRPr="000453E9" w:rsidRDefault="00243253" w:rsidP="00634D2A">
      <w:pPr>
        <w:pStyle w:val="Prrafodelista"/>
        <w:numPr>
          <w:ilvl w:val="0"/>
          <w:numId w:val="3"/>
        </w:numPr>
        <w:shd w:val="clear" w:color="auto" w:fill="FFFFFF"/>
        <w:tabs>
          <w:tab w:val="left" w:pos="567"/>
        </w:tabs>
        <w:spacing w:after="0" w:line="240" w:lineRule="auto"/>
        <w:ind w:left="567" w:hanging="567"/>
        <w:jc w:val="both"/>
        <w:rPr>
          <w:rFonts w:ascii="Arial" w:hAnsi="Arial" w:cs="Arial"/>
        </w:rPr>
      </w:pPr>
      <w:r w:rsidRPr="000453E9">
        <w:rPr>
          <w:rFonts w:ascii="Arial" w:eastAsia="Times New Roman" w:hAnsi="Arial" w:cs="Arial"/>
          <w:b/>
          <w:bCs/>
          <w:lang w:eastAsia="es-PE"/>
        </w:rPr>
        <w:t>Buena fe:</w:t>
      </w:r>
      <w:r w:rsidR="009924F7" w:rsidRPr="000453E9">
        <w:rPr>
          <w:rFonts w:ascii="Arial" w:eastAsia="Times New Roman" w:hAnsi="Arial" w:cs="Arial"/>
          <w:b/>
          <w:bCs/>
          <w:lang w:eastAsia="es-PE"/>
        </w:rPr>
        <w:t xml:space="preserve"> </w:t>
      </w:r>
      <w:r w:rsidR="0068625A" w:rsidRPr="000453E9">
        <w:rPr>
          <w:rFonts w:ascii="Arial" w:eastAsia="Times New Roman" w:hAnsi="Arial" w:cs="Arial"/>
          <w:bCs/>
          <w:lang w:eastAsia="es-PE"/>
        </w:rPr>
        <w:t>La Autoridad Ambiental Competente, el Titular y la población involucrada</w:t>
      </w:r>
      <w:r w:rsidR="0068625A" w:rsidRPr="000453E9">
        <w:rPr>
          <w:rFonts w:ascii="Arial" w:eastAsia="Times New Roman" w:hAnsi="Arial" w:cs="Arial"/>
          <w:b/>
          <w:bCs/>
          <w:lang w:eastAsia="es-PE"/>
        </w:rPr>
        <w:t xml:space="preserve"> </w:t>
      </w:r>
      <w:r w:rsidRPr="000453E9">
        <w:rPr>
          <w:rFonts w:ascii="Arial" w:eastAsia="Times New Roman" w:hAnsi="Arial" w:cs="Arial"/>
          <w:lang w:eastAsia="es-PE"/>
        </w:rPr>
        <w:t>tienen el deber de actuar de forma responsable</w:t>
      </w:r>
      <w:r w:rsidR="009924F7" w:rsidRPr="000453E9">
        <w:rPr>
          <w:rFonts w:ascii="Arial" w:eastAsia="Times New Roman" w:hAnsi="Arial" w:cs="Arial"/>
          <w:lang w:eastAsia="es-PE"/>
        </w:rPr>
        <w:t xml:space="preserve">, respetando </w:t>
      </w:r>
      <w:r w:rsidRPr="000453E9">
        <w:rPr>
          <w:rFonts w:ascii="Arial" w:hAnsi="Arial" w:cs="Arial"/>
        </w:rPr>
        <w:t xml:space="preserve">las reglas del proceso de </w:t>
      </w:r>
      <w:r w:rsidR="00420650" w:rsidRPr="000453E9">
        <w:rPr>
          <w:rFonts w:ascii="Arial" w:hAnsi="Arial" w:cs="Arial"/>
        </w:rPr>
        <w:t>p</w:t>
      </w:r>
      <w:r w:rsidRPr="000453E9">
        <w:rPr>
          <w:rFonts w:ascii="Arial" w:hAnsi="Arial" w:cs="Arial"/>
        </w:rPr>
        <w:t xml:space="preserve">articipación </w:t>
      </w:r>
      <w:r w:rsidR="00420650" w:rsidRPr="000453E9">
        <w:rPr>
          <w:rFonts w:ascii="Arial" w:hAnsi="Arial" w:cs="Arial"/>
        </w:rPr>
        <w:t>c</w:t>
      </w:r>
      <w:r w:rsidRPr="000453E9">
        <w:rPr>
          <w:rFonts w:ascii="Arial" w:hAnsi="Arial" w:cs="Arial"/>
        </w:rPr>
        <w:t>iudadana</w:t>
      </w:r>
      <w:r w:rsidR="009924F7" w:rsidRPr="000453E9">
        <w:rPr>
          <w:rFonts w:ascii="Arial" w:hAnsi="Arial" w:cs="Arial"/>
        </w:rPr>
        <w:t xml:space="preserve">, </w:t>
      </w:r>
      <w:r w:rsidRPr="000453E9">
        <w:rPr>
          <w:rFonts w:ascii="Arial" w:hAnsi="Arial" w:cs="Arial"/>
        </w:rPr>
        <w:t>expresa</w:t>
      </w:r>
      <w:r w:rsidR="009924F7" w:rsidRPr="000453E9">
        <w:rPr>
          <w:rFonts w:ascii="Arial" w:hAnsi="Arial" w:cs="Arial"/>
        </w:rPr>
        <w:t>ndo</w:t>
      </w:r>
      <w:r w:rsidRPr="000453E9">
        <w:rPr>
          <w:rFonts w:ascii="Arial" w:hAnsi="Arial" w:cs="Arial"/>
        </w:rPr>
        <w:t xml:space="preserve"> su opini</w:t>
      </w:r>
      <w:r w:rsidR="00420650" w:rsidRPr="000453E9">
        <w:rPr>
          <w:rFonts w:ascii="Arial" w:hAnsi="Arial" w:cs="Arial"/>
        </w:rPr>
        <w:t>ón</w:t>
      </w:r>
      <w:r w:rsidRPr="000453E9">
        <w:rPr>
          <w:rFonts w:ascii="Arial" w:hAnsi="Arial" w:cs="Arial"/>
        </w:rPr>
        <w:t xml:space="preserve"> en un clima de confianza, colaboración y respeto mutuo.</w:t>
      </w:r>
    </w:p>
    <w:p w14:paraId="3C245F8C" w14:textId="77777777" w:rsidR="00A268D6" w:rsidRPr="000453E9" w:rsidRDefault="00A268D6" w:rsidP="00716030">
      <w:pPr>
        <w:pStyle w:val="Prrafodelista"/>
        <w:shd w:val="clear" w:color="auto" w:fill="FFFFFF"/>
        <w:tabs>
          <w:tab w:val="left" w:pos="567"/>
        </w:tabs>
        <w:spacing w:after="0" w:line="240" w:lineRule="auto"/>
        <w:ind w:left="567"/>
        <w:jc w:val="both"/>
        <w:rPr>
          <w:rFonts w:ascii="Arial" w:hAnsi="Arial" w:cs="Arial"/>
        </w:rPr>
      </w:pPr>
    </w:p>
    <w:p w14:paraId="72976290" w14:textId="2A7D11A8" w:rsidR="006473DC" w:rsidRPr="000453E9" w:rsidRDefault="00FB50A4">
      <w:pPr>
        <w:pStyle w:val="Prrafodelista"/>
        <w:numPr>
          <w:ilvl w:val="0"/>
          <w:numId w:val="3"/>
        </w:numPr>
        <w:spacing w:line="240" w:lineRule="auto"/>
        <w:ind w:left="567" w:hanging="567"/>
        <w:jc w:val="both"/>
        <w:rPr>
          <w:rFonts w:ascii="Arial" w:hAnsi="Arial" w:cs="Arial"/>
          <w:lang w:eastAsia="es-PE"/>
        </w:rPr>
      </w:pPr>
      <w:r w:rsidRPr="000453E9">
        <w:rPr>
          <w:rFonts w:ascii="Arial" w:hAnsi="Arial" w:cs="Arial"/>
          <w:b/>
          <w:bCs/>
        </w:rPr>
        <w:t xml:space="preserve">Corresponsabilidad: </w:t>
      </w:r>
      <w:r w:rsidRPr="000453E9">
        <w:rPr>
          <w:rFonts w:ascii="Arial" w:hAnsi="Arial" w:cs="Arial"/>
        </w:rPr>
        <w:t>La Participación Ciudadana se basa en la relación de compromiso mutuo de la buena fe, transparencia y veracidad de los actores que intervienen en el proceso y en la gestión ambiental vinculada al proyecto de inversión, de tal manera que se promueva la eficacia y eficiencia del proceso, lo cual será reflejado en el cumplimiento de los acuerdos y compromisos asumidos</w:t>
      </w:r>
      <w:r w:rsidR="00A056C9" w:rsidRPr="000453E9">
        <w:rPr>
          <w:rFonts w:ascii="Arial" w:hAnsi="Arial" w:cs="Arial"/>
        </w:rPr>
        <w:t>.</w:t>
      </w:r>
    </w:p>
    <w:p w14:paraId="01AD5B62" w14:textId="77777777" w:rsidR="006473DC" w:rsidRPr="000453E9" w:rsidRDefault="006473DC" w:rsidP="00973F42">
      <w:pPr>
        <w:pStyle w:val="Prrafodelista"/>
        <w:spacing w:line="240" w:lineRule="auto"/>
        <w:ind w:left="567"/>
        <w:jc w:val="both"/>
        <w:rPr>
          <w:rFonts w:ascii="Arial" w:hAnsi="Arial" w:cs="Arial"/>
          <w:lang w:eastAsia="es-PE"/>
        </w:rPr>
      </w:pPr>
    </w:p>
    <w:p w14:paraId="340CADB2" w14:textId="77777777" w:rsidR="00243253" w:rsidRPr="000453E9" w:rsidRDefault="00243253" w:rsidP="00634D2A">
      <w:pPr>
        <w:pStyle w:val="Prrafodelista"/>
        <w:numPr>
          <w:ilvl w:val="0"/>
          <w:numId w:val="3"/>
        </w:numPr>
        <w:shd w:val="clear" w:color="auto" w:fill="FFFFFF"/>
        <w:spacing w:after="0" w:line="240" w:lineRule="auto"/>
        <w:ind w:left="567" w:hanging="567"/>
        <w:jc w:val="both"/>
        <w:rPr>
          <w:rFonts w:ascii="Arial" w:hAnsi="Arial" w:cs="Arial"/>
        </w:rPr>
      </w:pPr>
      <w:r w:rsidRPr="000453E9">
        <w:rPr>
          <w:rFonts w:ascii="Arial" w:hAnsi="Arial" w:cs="Arial"/>
          <w:b/>
        </w:rPr>
        <w:t>Enfoque basado en Derechos Humanos: </w:t>
      </w:r>
      <w:r w:rsidRPr="000453E9">
        <w:rPr>
          <w:rFonts w:ascii="Arial" w:hAnsi="Arial" w:cs="Arial"/>
        </w:rPr>
        <w:t xml:space="preserve">El proceso de </w:t>
      </w:r>
      <w:r w:rsidR="0073165C" w:rsidRPr="000453E9">
        <w:rPr>
          <w:rFonts w:ascii="Arial" w:hAnsi="Arial" w:cs="Arial"/>
        </w:rPr>
        <w:t>p</w:t>
      </w:r>
      <w:r w:rsidRPr="000453E9">
        <w:rPr>
          <w:rFonts w:ascii="Arial" w:hAnsi="Arial" w:cs="Arial"/>
        </w:rPr>
        <w:t xml:space="preserve">articipación </w:t>
      </w:r>
      <w:r w:rsidR="0073165C" w:rsidRPr="000453E9">
        <w:rPr>
          <w:rFonts w:ascii="Arial" w:hAnsi="Arial" w:cs="Arial"/>
        </w:rPr>
        <w:t>c</w:t>
      </w:r>
      <w:r w:rsidRPr="000453E9">
        <w:rPr>
          <w:rFonts w:ascii="Arial" w:hAnsi="Arial" w:cs="Arial"/>
        </w:rPr>
        <w:t>iudadana se rige por el enfoque basado en derechos humanos, el cual comprende un conjunto de normas jurídicas nacionales e internacionales, principios éticos ejercidos individual e institucionalmente, así como políticas públicas aplicadas por el Estado que involucran a actores públicos</w:t>
      </w:r>
      <w:r w:rsidR="008D03BC" w:rsidRPr="000453E9">
        <w:rPr>
          <w:rFonts w:ascii="Arial" w:hAnsi="Arial" w:cs="Arial"/>
        </w:rPr>
        <w:t xml:space="preserve"> y privados, empoderando a los </w:t>
      </w:r>
      <w:r w:rsidRPr="000453E9">
        <w:rPr>
          <w:rFonts w:ascii="Arial" w:hAnsi="Arial" w:cs="Arial"/>
        </w:rPr>
        <w:t xml:space="preserve">Titulares de los derechos en la capacidad de ejercerlos y exigirlos. </w:t>
      </w:r>
      <w:r w:rsidRPr="000453E9">
        <w:rPr>
          <w:rFonts w:ascii="Arial" w:hAnsi="Arial" w:cs="Arial"/>
        </w:rPr>
        <w:lastRenderedPageBreak/>
        <w:t>Se concreta en actitudes que llevan a la práctica el ideal de la igual dignidad de todas las personas, promoviendo cambios en las condiciones de vida de las poblaciones más vulnerables. El enfoque basado en derechos humanos incluye los principios rectores sobre empresas y derechos humanos: proteger, respetar y remediar.</w:t>
      </w:r>
    </w:p>
    <w:p w14:paraId="6570571C" w14:textId="77777777" w:rsidR="00355D02" w:rsidRPr="000453E9" w:rsidRDefault="00355D02" w:rsidP="00355D02">
      <w:pPr>
        <w:pStyle w:val="Prrafodelista"/>
        <w:rPr>
          <w:rFonts w:ascii="Arial" w:hAnsi="Arial" w:cs="Arial"/>
        </w:rPr>
      </w:pPr>
    </w:p>
    <w:p w14:paraId="5005202E" w14:textId="326DED74" w:rsidR="00F25D5D" w:rsidRPr="000453E9" w:rsidRDefault="00F25D5D" w:rsidP="00634D2A">
      <w:pPr>
        <w:pStyle w:val="Prrafodelista"/>
        <w:numPr>
          <w:ilvl w:val="0"/>
          <w:numId w:val="3"/>
        </w:numPr>
        <w:shd w:val="clear" w:color="auto" w:fill="FFFFFF"/>
        <w:spacing w:after="0" w:line="240" w:lineRule="auto"/>
        <w:ind w:left="567" w:hanging="567"/>
        <w:jc w:val="both"/>
        <w:rPr>
          <w:rFonts w:ascii="Arial" w:eastAsia="Times New Roman" w:hAnsi="Arial" w:cs="Arial"/>
          <w:lang w:eastAsia="es-PE"/>
        </w:rPr>
      </w:pPr>
      <w:r w:rsidRPr="000453E9">
        <w:rPr>
          <w:rFonts w:ascii="Arial" w:eastAsia="Times New Roman" w:hAnsi="Arial" w:cs="Arial"/>
          <w:b/>
          <w:bCs/>
          <w:lang w:eastAsia="es-PE"/>
        </w:rPr>
        <w:t>Enfoque de Género: </w:t>
      </w:r>
      <w:r w:rsidRPr="000453E9">
        <w:rPr>
          <w:rFonts w:ascii="Arial" w:eastAsia="Times New Roman" w:hAnsi="Arial" w:cs="Arial"/>
          <w:lang w:eastAsia="es-PE"/>
        </w:rPr>
        <w:t>La Autoridad Competente debe promover la participación de las mujeres y hombres, en igualdad de condiciones, de acuerdo a las características sociales y culturales de la población, en todas las etapas del proceso de participación ciudadana.</w:t>
      </w:r>
    </w:p>
    <w:p w14:paraId="3E3B4BEA" w14:textId="77777777" w:rsidR="00F25D5D" w:rsidRPr="000453E9" w:rsidRDefault="00F25D5D" w:rsidP="003C49F2">
      <w:pPr>
        <w:shd w:val="clear" w:color="auto" w:fill="FFFFFF"/>
        <w:spacing w:after="0" w:line="240" w:lineRule="auto"/>
        <w:jc w:val="both"/>
        <w:rPr>
          <w:rFonts w:ascii="Arial" w:eastAsia="Times New Roman" w:hAnsi="Arial" w:cs="Arial"/>
          <w:lang w:eastAsia="es-PE"/>
        </w:rPr>
      </w:pPr>
    </w:p>
    <w:p w14:paraId="4AB35C4C" w14:textId="30476F27" w:rsidR="00C62DAF" w:rsidRPr="000453E9" w:rsidRDefault="00F25D5D" w:rsidP="00634D2A">
      <w:pPr>
        <w:pStyle w:val="Prrafodelista"/>
        <w:numPr>
          <w:ilvl w:val="0"/>
          <w:numId w:val="3"/>
        </w:numPr>
        <w:spacing w:line="240" w:lineRule="auto"/>
        <w:ind w:left="567" w:hanging="567"/>
        <w:jc w:val="both"/>
        <w:rPr>
          <w:rFonts w:ascii="Arial" w:eastAsia="Times New Roman" w:hAnsi="Arial" w:cs="Arial"/>
          <w:lang w:eastAsia="es-PE"/>
        </w:rPr>
      </w:pPr>
      <w:r w:rsidRPr="000453E9">
        <w:rPr>
          <w:rFonts w:ascii="Arial" w:hAnsi="Arial" w:cs="Arial"/>
          <w:b/>
        </w:rPr>
        <w:t>Enfoque Intercultural:</w:t>
      </w:r>
      <w:r w:rsidRPr="000453E9">
        <w:rPr>
          <w:rFonts w:ascii="Arial" w:hAnsi="Arial" w:cs="Arial"/>
        </w:rPr>
        <w:t> La participación ciudadana se conduce valorando, respetando, reconociendo y adaptándose a las diferencias culturales, con respeto a los derechos humanos, incorporando sus visiones y concepciones de bienestar y desarrollo, con pertinencia cultural en función a las características geográficas, ambientales, socio económicas, lingüísticas y culturales; a fin de promover una ciudadanía intercultural basada en el diálogo y la atención diferenciada a los pueblos indígenas y población afroperuana.</w:t>
      </w:r>
    </w:p>
    <w:p w14:paraId="4A77D5FC" w14:textId="77777777" w:rsidR="006878AC" w:rsidRPr="000453E9" w:rsidRDefault="006878AC" w:rsidP="003C49F2">
      <w:pPr>
        <w:pStyle w:val="Prrafodelista"/>
        <w:shd w:val="clear" w:color="auto" w:fill="FFFFFF"/>
        <w:spacing w:after="0" w:line="240" w:lineRule="auto"/>
        <w:ind w:left="567"/>
        <w:jc w:val="both"/>
        <w:rPr>
          <w:rFonts w:ascii="Arial" w:hAnsi="Arial" w:cs="Arial"/>
          <w:lang w:eastAsia="es-PE"/>
        </w:rPr>
      </w:pPr>
    </w:p>
    <w:p w14:paraId="7258FA69" w14:textId="30546F1D" w:rsidR="00243253" w:rsidRPr="000453E9" w:rsidRDefault="00243253" w:rsidP="007306F7">
      <w:pPr>
        <w:pStyle w:val="Prrafodelista"/>
        <w:numPr>
          <w:ilvl w:val="0"/>
          <w:numId w:val="3"/>
        </w:numPr>
        <w:spacing w:after="0" w:line="240" w:lineRule="auto"/>
        <w:ind w:left="567" w:hanging="567"/>
        <w:jc w:val="both"/>
        <w:rPr>
          <w:rFonts w:ascii="Arial" w:hAnsi="Arial" w:cs="Arial"/>
        </w:rPr>
      </w:pPr>
      <w:r w:rsidRPr="000453E9">
        <w:rPr>
          <w:rFonts w:ascii="Arial" w:hAnsi="Arial" w:cs="Arial"/>
          <w:b/>
        </w:rPr>
        <w:t>Flexibilidad:</w:t>
      </w:r>
      <w:r w:rsidRPr="000453E9">
        <w:rPr>
          <w:rFonts w:ascii="Arial" w:hAnsi="Arial" w:cs="Arial"/>
        </w:rPr>
        <w:t xml:space="preserve"> El proceso de </w:t>
      </w:r>
      <w:r w:rsidR="0073165C" w:rsidRPr="000453E9">
        <w:rPr>
          <w:rFonts w:ascii="Arial" w:hAnsi="Arial" w:cs="Arial"/>
        </w:rPr>
        <w:t>p</w:t>
      </w:r>
      <w:r w:rsidRPr="000453E9">
        <w:rPr>
          <w:rFonts w:ascii="Arial" w:hAnsi="Arial" w:cs="Arial"/>
        </w:rPr>
        <w:t xml:space="preserve">articipación </w:t>
      </w:r>
      <w:r w:rsidR="0073165C" w:rsidRPr="000453E9">
        <w:rPr>
          <w:rFonts w:ascii="Arial" w:hAnsi="Arial" w:cs="Arial"/>
        </w:rPr>
        <w:t>c</w:t>
      </w:r>
      <w:r w:rsidRPr="000453E9">
        <w:rPr>
          <w:rFonts w:ascii="Arial" w:hAnsi="Arial" w:cs="Arial"/>
        </w:rPr>
        <w:t xml:space="preserve">iudadana es dinámico y flexible y se desarrolla conforme al Plan de Participación Ciudadana y/o las reglas previstas en el presente Reglamento. Dicho proceso debe considerar las circunstancias y características de la población involucrada, el contexto social y las etapas del </w:t>
      </w:r>
      <w:r w:rsidR="00B27FEB" w:rsidRPr="000453E9">
        <w:rPr>
          <w:rFonts w:ascii="Arial" w:hAnsi="Arial" w:cs="Arial"/>
        </w:rPr>
        <w:t>proyecto,</w:t>
      </w:r>
      <w:r w:rsidRPr="000453E9">
        <w:rPr>
          <w:rFonts w:ascii="Arial" w:hAnsi="Arial" w:cs="Arial"/>
        </w:rPr>
        <w:t xml:space="preserve"> así como las circunstancias y características especiales de los pueblos indígenas u originarios involucrados, según corresponda.</w:t>
      </w:r>
    </w:p>
    <w:p w14:paraId="5A8B947D" w14:textId="77777777" w:rsidR="00A268D6" w:rsidRPr="000453E9" w:rsidRDefault="00A268D6" w:rsidP="00F901D1">
      <w:pPr>
        <w:pStyle w:val="Prrafodelista"/>
        <w:rPr>
          <w:rFonts w:ascii="Arial" w:hAnsi="Arial" w:cs="Arial"/>
        </w:rPr>
      </w:pPr>
    </w:p>
    <w:p w14:paraId="37CC737A" w14:textId="77777777" w:rsidR="00A268D6" w:rsidRPr="000453E9" w:rsidRDefault="00A268D6" w:rsidP="00634D2A">
      <w:pPr>
        <w:pStyle w:val="Prrafodelista"/>
        <w:numPr>
          <w:ilvl w:val="0"/>
          <w:numId w:val="3"/>
        </w:numPr>
        <w:shd w:val="clear" w:color="auto" w:fill="FFFFFF"/>
        <w:spacing w:after="0" w:line="240" w:lineRule="auto"/>
        <w:ind w:left="567" w:hanging="567"/>
        <w:jc w:val="both"/>
        <w:rPr>
          <w:rFonts w:ascii="Arial" w:eastAsia="Times New Roman" w:hAnsi="Arial" w:cs="Arial"/>
          <w:lang w:eastAsia="es-PE"/>
        </w:rPr>
      </w:pPr>
      <w:r w:rsidRPr="000453E9">
        <w:rPr>
          <w:rFonts w:ascii="Arial" w:hAnsi="Arial" w:cs="Arial"/>
          <w:b/>
          <w:bCs/>
        </w:rPr>
        <w:t>Inclusión social:</w:t>
      </w:r>
      <w:r w:rsidRPr="000453E9">
        <w:rPr>
          <w:rFonts w:ascii="Arial" w:eastAsia="Calibri" w:hAnsi="Arial" w:cs="Arial"/>
        </w:rPr>
        <w:t xml:space="preserve"> </w:t>
      </w:r>
      <w:r w:rsidRPr="000453E9">
        <w:rPr>
          <w:rFonts w:ascii="Arial" w:hAnsi="Arial" w:cs="Arial"/>
        </w:rPr>
        <w:t>La Participación Ciudadana fomenta la participación activa y pluricultural de la población en la gestión ambiental, y en particular, la intervención directa de grupos minoritarios o vulnerables, sin discriminación alguna. Promueve la adopción de mecanismos para evaluar y valorar el enfoque de género e intercultural, y los intereses de los grupos minoritarios o vulnerables en los procesos de gestión ambiental.</w:t>
      </w:r>
    </w:p>
    <w:p w14:paraId="3976D0A9" w14:textId="77777777" w:rsidR="00160570" w:rsidRPr="000453E9" w:rsidRDefault="00160570" w:rsidP="00F901D1">
      <w:pPr>
        <w:pStyle w:val="Prrafodelista"/>
        <w:ind w:left="567"/>
        <w:rPr>
          <w:rFonts w:ascii="Arial" w:hAnsi="Arial" w:cs="Arial"/>
          <w:lang w:eastAsia="es-PE"/>
        </w:rPr>
      </w:pPr>
    </w:p>
    <w:p w14:paraId="24A8395F" w14:textId="1F60984F" w:rsidR="00021C3E" w:rsidRPr="000453E9" w:rsidRDefault="00160570" w:rsidP="003F5002">
      <w:pPr>
        <w:pStyle w:val="Prrafodelista"/>
        <w:numPr>
          <w:ilvl w:val="0"/>
          <w:numId w:val="3"/>
        </w:numPr>
        <w:shd w:val="clear" w:color="auto" w:fill="FFFFFF"/>
        <w:spacing w:after="0" w:line="240" w:lineRule="auto"/>
        <w:ind w:left="567" w:hanging="567"/>
        <w:jc w:val="both"/>
        <w:rPr>
          <w:rFonts w:ascii="Arial" w:hAnsi="Arial" w:cs="Arial"/>
        </w:rPr>
      </w:pPr>
      <w:r w:rsidRPr="000453E9">
        <w:rPr>
          <w:rFonts w:ascii="Arial" w:hAnsi="Arial" w:cs="Arial"/>
          <w:b/>
        </w:rPr>
        <w:t>Igualdad de derechos: </w:t>
      </w:r>
      <w:r w:rsidRPr="000453E9">
        <w:rPr>
          <w:rFonts w:ascii="Arial" w:hAnsi="Arial" w:cs="Arial"/>
        </w:rPr>
        <w:t xml:space="preserve">El proceso de </w:t>
      </w:r>
      <w:r w:rsidR="0073165C" w:rsidRPr="000453E9">
        <w:rPr>
          <w:rFonts w:ascii="Arial" w:hAnsi="Arial" w:cs="Arial"/>
        </w:rPr>
        <w:t>p</w:t>
      </w:r>
      <w:r w:rsidRPr="000453E9">
        <w:rPr>
          <w:rFonts w:ascii="Arial" w:hAnsi="Arial" w:cs="Arial"/>
        </w:rPr>
        <w:t xml:space="preserve">articipación </w:t>
      </w:r>
      <w:r w:rsidR="0073165C" w:rsidRPr="000453E9">
        <w:rPr>
          <w:rFonts w:ascii="Arial" w:hAnsi="Arial" w:cs="Arial"/>
        </w:rPr>
        <w:t>c</w:t>
      </w:r>
      <w:r w:rsidRPr="000453E9">
        <w:rPr>
          <w:rFonts w:ascii="Arial" w:hAnsi="Arial" w:cs="Arial"/>
        </w:rPr>
        <w:t xml:space="preserve">iudadana se rige por el Principio de Igualdad, de acuerdo al cual toda persona natural o jurídica tiene derecho a ser tratada de la misma manera ante la ley. Nadie </w:t>
      </w:r>
      <w:r w:rsidR="00792BA9" w:rsidRPr="000453E9">
        <w:rPr>
          <w:rFonts w:ascii="Arial" w:hAnsi="Arial" w:cs="Arial"/>
        </w:rPr>
        <w:t>es</w:t>
      </w:r>
      <w:r w:rsidRPr="000453E9">
        <w:rPr>
          <w:rFonts w:ascii="Arial" w:hAnsi="Arial" w:cs="Arial"/>
        </w:rPr>
        <w:t xml:space="preserve"> discriminado por motivo de origen, raza, sexo, idioma, religión, opinión, condición económica o de cualquier otra índole</w:t>
      </w:r>
      <w:r w:rsidR="006878AC" w:rsidRPr="000453E9">
        <w:rPr>
          <w:rFonts w:ascii="Arial" w:hAnsi="Arial" w:cs="Arial"/>
        </w:rPr>
        <w:t>.</w:t>
      </w:r>
    </w:p>
    <w:p w14:paraId="24FAA0D2" w14:textId="77777777" w:rsidR="00C821DA" w:rsidRPr="000453E9" w:rsidRDefault="00C821DA" w:rsidP="00716030">
      <w:pPr>
        <w:shd w:val="clear" w:color="auto" w:fill="FFFFFF"/>
        <w:spacing w:after="0" w:line="240" w:lineRule="auto"/>
        <w:jc w:val="both"/>
        <w:rPr>
          <w:rFonts w:ascii="Arial" w:hAnsi="Arial" w:cs="Arial"/>
        </w:rPr>
      </w:pPr>
    </w:p>
    <w:p w14:paraId="3DF85F19" w14:textId="77777777" w:rsidR="00243253" w:rsidRPr="000453E9" w:rsidRDefault="00243253" w:rsidP="00634D2A">
      <w:pPr>
        <w:pStyle w:val="Prrafodelista"/>
        <w:numPr>
          <w:ilvl w:val="0"/>
          <w:numId w:val="3"/>
        </w:numPr>
        <w:shd w:val="clear" w:color="auto" w:fill="FFFFFF"/>
        <w:spacing w:after="0" w:line="240" w:lineRule="auto"/>
        <w:ind w:left="567" w:hanging="567"/>
        <w:jc w:val="both"/>
        <w:rPr>
          <w:rFonts w:ascii="Arial" w:hAnsi="Arial" w:cs="Arial"/>
        </w:rPr>
      </w:pPr>
      <w:r w:rsidRPr="000453E9">
        <w:rPr>
          <w:rFonts w:ascii="Arial" w:hAnsi="Arial" w:cs="Arial"/>
          <w:b/>
        </w:rPr>
        <w:t>Mejora continua: </w:t>
      </w:r>
      <w:r w:rsidRPr="000453E9">
        <w:rPr>
          <w:rFonts w:ascii="Arial" w:hAnsi="Arial" w:cs="Arial"/>
        </w:rPr>
        <w:t xml:space="preserve">Es el proceso permanente de mejoras de los mecanismos de </w:t>
      </w:r>
      <w:r w:rsidR="004A7A0C" w:rsidRPr="000453E9">
        <w:rPr>
          <w:rFonts w:ascii="Arial" w:hAnsi="Arial" w:cs="Arial"/>
        </w:rPr>
        <w:t>p</w:t>
      </w:r>
      <w:r w:rsidRPr="000453E9">
        <w:rPr>
          <w:rFonts w:ascii="Arial" w:hAnsi="Arial" w:cs="Arial"/>
        </w:rPr>
        <w:t>articipación</w:t>
      </w:r>
      <w:r w:rsidR="004A7A0C" w:rsidRPr="000453E9">
        <w:rPr>
          <w:rFonts w:ascii="Arial" w:hAnsi="Arial" w:cs="Arial"/>
        </w:rPr>
        <w:t xml:space="preserve"> c</w:t>
      </w:r>
      <w:r w:rsidRPr="000453E9">
        <w:rPr>
          <w:rFonts w:ascii="Arial" w:hAnsi="Arial" w:cs="Arial"/>
        </w:rPr>
        <w:t xml:space="preserve">iudadana, sobre la base de incorporar medidas </w:t>
      </w:r>
      <w:r w:rsidR="00F92E4D" w:rsidRPr="000453E9">
        <w:rPr>
          <w:rFonts w:ascii="Arial" w:hAnsi="Arial" w:cs="Arial"/>
        </w:rPr>
        <w:t xml:space="preserve">o estrategias </w:t>
      </w:r>
      <w:r w:rsidRPr="000453E9">
        <w:rPr>
          <w:rFonts w:ascii="Arial" w:hAnsi="Arial" w:cs="Arial"/>
        </w:rPr>
        <w:t>que permitan la efectividad del proceso</w:t>
      </w:r>
      <w:r w:rsidR="00F92E4D" w:rsidRPr="000453E9">
        <w:rPr>
          <w:rFonts w:ascii="Arial" w:hAnsi="Arial" w:cs="Arial"/>
        </w:rPr>
        <w:t xml:space="preserve"> participativo</w:t>
      </w:r>
      <w:r w:rsidRPr="000453E9">
        <w:rPr>
          <w:rFonts w:ascii="Arial" w:hAnsi="Arial" w:cs="Arial"/>
        </w:rPr>
        <w:t xml:space="preserve">, el desarrollo adecuado de la </w:t>
      </w:r>
      <w:r w:rsidR="004A7A0C" w:rsidRPr="000453E9">
        <w:rPr>
          <w:rFonts w:ascii="Arial" w:hAnsi="Arial" w:cs="Arial"/>
        </w:rPr>
        <w:t>a</w:t>
      </w:r>
      <w:r w:rsidRPr="000453E9">
        <w:rPr>
          <w:rFonts w:ascii="Arial" w:hAnsi="Arial" w:cs="Arial"/>
        </w:rPr>
        <w:t xml:space="preserve">ctividad </w:t>
      </w:r>
      <w:r w:rsidR="004A7A0C" w:rsidRPr="000453E9">
        <w:rPr>
          <w:rFonts w:ascii="Arial" w:hAnsi="Arial" w:cs="Arial"/>
        </w:rPr>
        <w:t>e</w:t>
      </w:r>
      <w:r w:rsidR="002F6B76" w:rsidRPr="000453E9">
        <w:rPr>
          <w:rFonts w:ascii="Arial" w:hAnsi="Arial" w:cs="Arial"/>
        </w:rPr>
        <w:t>léctrica</w:t>
      </w:r>
      <w:r w:rsidRPr="000453E9">
        <w:rPr>
          <w:rFonts w:ascii="Arial" w:hAnsi="Arial" w:cs="Arial"/>
        </w:rPr>
        <w:t xml:space="preserve">, considerando </w:t>
      </w:r>
      <w:r w:rsidR="00F92E4D" w:rsidRPr="000453E9">
        <w:rPr>
          <w:rFonts w:ascii="Arial" w:hAnsi="Arial" w:cs="Arial"/>
        </w:rPr>
        <w:t>las características socioculturales del</w:t>
      </w:r>
      <w:r w:rsidRPr="000453E9">
        <w:rPr>
          <w:rFonts w:ascii="Arial" w:hAnsi="Arial" w:cs="Arial"/>
        </w:rPr>
        <w:t xml:space="preserve"> entorno, así como los avances tecnológicos y científicos disponibles.</w:t>
      </w:r>
    </w:p>
    <w:p w14:paraId="7C650E81" w14:textId="77777777" w:rsidR="009D51B3" w:rsidRPr="000453E9" w:rsidRDefault="009D51B3" w:rsidP="00F901D1">
      <w:pPr>
        <w:pStyle w:val="Prrafodelista"/>
        <w:rPr>
          <w:rFonts w:ascii="Arial" w:hAnsi="Arial" w:cs="Arial"/>
        </w:rPr>
      </w:pPr>
    </w:p>
    <w:p w14:paraId="4BEA758E" w14:textId="156C57EA" w:rsidR="009D51B3" w:rsidRPr="000453E9" w:rsidRDefault="009D51B3" w:rsidP="00634D2A">
      <w:pPr>
        <w:pStyle w:val="Prrafodelista"/>
        <w:numPr>
          <w:ilvl w:val="0"/>
          <w:numId w:val="3"/>
        </w:numPr>
        <w:shd w:val="clear" w:color="auto" w:fill="FFFFFF"/>
        <w:spacing w:after="0" w:line="240" w:lineRule="auto"/>
        <w:ind w:left="567" w:hanging="567"/>
        <w:jc w:val="both"/>
        <w:rPr>
          <w:rFonts w:ascii="Arial" w:eastAsia="Times New Roman" w:hAnsi="Arial" w:cs="Arial"/>
          <w:lang w:eastAsia="es-PE"/>
        </w:rPr>
      </w:pPr>
      <w:r w:rsidRPr="000453E9">
        <w:rPr>
          <w:rFonts w:ascii="Arial" w:hAnsi="Arial" w:cs="Arial"/>
          <w:b/>
          <w:bCs/>
        </w:rPr>
        <w:t xml:space="preserve">Participación: </w:t>
      </w:r>
      <w:r w:rsidRPr="000453E9">
        <w:rPr>
          <w:rFonts w:ascii="Arial" w:hAnsi="Arial" w:cs="Arial"/>
        </w:rPr>
        <w:t xml:space="preserve">Se promueve la intervención informada y responsable de todos los interesados </w:t>
      </w:r>
      <w:r w:rsidR="001F6FEB" w:rsidRPr="000453E9">
        <w:rPr>
          <w:rFonts w:ascii="Arial" w:hAnsi="Arial" w:cs="Arial"/>
        </w:rPr>
        <w:t>antes y/o después de aprobado el Estudio Ambiental o IGAC</w:t>
      </w:r>
      <w:r w:rsidR="00146FE4" w:rsidRPr="000453E9">
        <w:rPr>
          <w:rFonts w:ascii="Arial" w:hAnsi="Arial" w:cs="Arial"/>
        </w:rPr>
        <w:t xml:space="preserve">, según corresponda, </w:t>
      </w:r>
      <w:r w:rsidRPr="000453E9">
        <w:rPr>
          <w:rFonts w:ascii="Arial" w:hAnsi="Arial" w:cs="Arial"/>
        </w:rPr>
        <w:t xml:space="preserve">para una adecuada </w:t>
      </w:r>
      <w:r w:rsidRPr="000453E9">
        <w:rPr>
          <w:rFonts w:ascii="Arial" w:hAnsi="Arial" w:cs="Arial"/>
        </w:rPr>
        <w:lastRenderedPageBreak/>
        <w:t xml:space="preserve">toma de decisiones y lograr la ejecución de políticas, planes, programas y proyectos de inversión acordes con los objetivos del Sistema Nacional de Evaluación de Impacto Ambiental. </w:t>
      </w:r>
    </w:p>
    <w:p w14:paraId="7CACAAD0" w14:textId="77777777" w:rsidR="00355D02" w:rsidRPr="000453E9" w:rsidRDefault="00355D02" w:rsidP="00355D02">
      <w:pPr>
        <w:pStyle w:val="Prrafodelista"/>
        <w:rPr>
          <w:rFonts w:ascii="Arial" w:eastAsia="Times New Roman" w:hAnsi="Arial" w:cs="Arial"/>
          <w:lang w:eastAsia="es-PE"/>
        </w:rPr>
      </w:pPr>
    </w:p>
    <w:p w14:paraId="0721F2CA" w14:textId="2D900F8E" w:rsidR="00243253" w:rsidRPr="000453E9" w:rsidRDefault="00243253" w:rsidP="00634D2A">
      <w:pPr>
        <w:pStyle w:val="Prrafodelista"/>
        <w:numPr>
          <w:ilvl w:val="0"/>
          <w:numId w:val="3"/>
        </w:numPr>
        <w:shd w:val="clear" w:color="auto" w:fill="FFFFFF"/>
        <w:spacing w:after="0" w:line="240" w:lineRule="auto"/>
        <w:ind w:left="567" w:hanging="567"/>
        <w:jc w:val="both"/>
        <w:rPr>
          <w:rFonts w:ascii="Arial" w:hAnsi="Arial" w:cs="Arial"/>
        </w:rPr>
      </w:pPr>
      <w:r w:rsidRPr="000453E9">
        <w:rPr>
          <w:rFonts w:ascii="Arial" w:hAnsi="Arial" w:cs="Arial"/>
          <w:b/>
        </w:rPr>
        <w:t>Transparencia: </w:t>
      </w:r>
      <w:r w:rsidRPr="000453E9">
        <w:rPr>
          <w:rFonts w:ascii="Arial" w:hAnsi="Arial" w:cs="Arial"/>
        </w:rPr>
        <w:t xml:space="preserve">La </w:t>
      </w:r>
      <w:r w:rsidR="0086322D" w:rsidRPr="000453E9">
        <w:rPr>
          <w:rFonts w:ascii="Arial" w:hAnsi="Arial" w:cs="Arial"/>
        </w:rPr>
        <w:t xml:space="preserve">Autoridad </w:t>
      </w:r>
      <w:r w:rsidRPr="000453E9">
        <w:rPr>
          <w:rFonts w:ascii="Arial" w:hAnsi="Arial" w:cs="Arial"/>
        </w:rPr>
        <w:t xml:space="preserve">Competente debe actuar de forma transparente durante todas las etapas del proceso de </w:t>
      </w:r>
      <w:r w:rsidR="0086322D" w:rsidRPr="000453E9">
        <w:rPr>
          <w:rFonts w:ascii="Arial" w:hAnsi="Arial" w:cs="Arial"/>
        </w:rPr>
        <w:t>p</w:t>
      </w:r>
      <w:r w:rsidRPr="000453E9">
        <w:rPr>
          <w:rFonts w:ascii="Arial" w:hAnsi="Arial" w:cs="Arial"/>
        </w:rPr>
        <w:t xml:space="preserve">articipación </w:t>
      </w:r>
      <w:r w:rsidR="0086322D" w:rsidRPr="000453E9">
        <w:rPr>
          <w:rFonts w:ascii="Arial" w:hAnsi="Arial" w:cs="Arial"/>
        </w:rPr>
        <w:t>c</w:t>
      </w:r>
      <w:r w:rsidRPr="000453E9">
        <w:rPr>
          <w:rFonts w:ascii="Arial" w:hAnsi="Arial" w:cs="Arial"/>
        </w:rPr>
        <w:t>iudadana, estableciendo mecanismos participativos idóneos que permitan acceder y difundir información</w:t>
      </w:r>
      <w:r w:rsidR="00D42766" w:rsidRPr="000453E9">
        <w:rPr>
          <w:rFonts w:ascii="Arial" w:hAnsi="Arial" w:cs="Arial"/>
        </w:rPr>
        <w:t>.</w:t>
      </w:r>
    </w:p>
    <w:p w14:paraId="4D2C9D43" w14:textId="77777777" w:rsidR="00FE3F1D" w:rsidRPr="000453E9" w:rsidRDefault="00FE3F1D" w:rsidP="00243253">
      <w:pPr>
        <w:shd w:val="clear" w:color="auto" w:fill="FFFFFF"/>
        <w:spacing w:after="0" w:line="240" w:lineRule="auto"/>
        <w:jc w:val="both"/>
        <w:rPr>
          <w:rFonts w:ascii="Arial" w:hAnsi="Arial" w:cs="Arial"/>
          <w:b/>
        </w:rPr>
      </w:pPr>
    </w:p>
    <w:p w14:paraId="11B1662F" w14:textId="77777777" w:rsidR="00243253" w:rsidRPr="000453E9" w:rsidRDefault="00243253" w:rsidP="00243253">
      <w:pPr>
        <w:shd w:val="clear" w:color="auto" w:fill="FFFFFF"/>
        <w:spacing w:after="0" w:line="240" w:lineRule="auto"/>
        <w:jc w:val="both"/>
        <w:rPr>
          <w:rFonts w:ascii="Arial" w:hAnsi="Arial" w:cs="Arial"/>
        </w:rPr>
      </w:pPr>
      <w:r w:rsidRPr="000453E9">
        <w:rPr>
          <w:rFonts w:ascii="Arial" w:hAnsi="Arial" w:cs="Arial"/>
          <w:b/>
        </w:rPr>
        <w:t xml:space="preserve">Artículo </w:t>
      </w:r>
      <w:r w:rsidR="00BB742E" w:rsidRPr="000453E9">
        <w:rPr>
          <w:rFonts w:ascii="Arial" w:hAnsi="Arial" w:cs="Arial"/>
          <w:b/>
        </w:rPr>
        <w:t>5</w:t>
      </w:r>
      <w:r w:rsidRPr="000453E9">
        <w:rPr>
          <w:rFonts w:ascii="Arial" w:hAnsi="Arial" w:cs="Arial"/>
          <w:b/>
        </w:rPr>
        <w:t>.</w:t>
      </w:r>
      <w:r w:rsidR="002D2C7C" w:rsidRPr="000453E9">
        <w:rPr>
          <w:rFonts w:ascii="Arial" w:hAnsi="Arial" w:cs="Arial"/>
          <w:b/>
        </w:rPr>
        <w:t>-</w:t>
      </w:r>
      <w:r w:rsidR="00E86AF4" w:rsidRPr="000453E9">
        <w:rPr>
          <w:rFonts w:ascii="Arial" w:hAnsi="Arial" w:cs="Arial"/>
          <w:b/>
        </w:rPr>
        <w:t xml:space="preserve"> Participación c</w:t>
      </w:r>
      <w:r w:rsidRPr="000453E9">
        <w:rPr>
          <w:rFonts w:ascii="Arial" w:hAnsi="Arial" w:cs="Arial"/>
          <w:b/>
        </w:rPr>
        <w:t>iudadana responsable</w:t>
      </w:r>
    </w:p>
    <w:p w14:paraId="69F42FF6" w14:textId="33CD9395" w:rsidR="009F6177" w:rsidRPr="000453E9" w:rsidRDefault="00C07243" w:rsidP="00A942C7">
      <w:pPr>
        <w:shd w:val="clear" w:color="auto" w:fill="FFFFFF"/>
        <w:spacing w:after="150" w:line="240" w:lineRule="auto"/>
        <w:jc w:val="both"/>
        <w:rPr>
          <w:rFonts w:ascii="Arial" w:hAnsi="Arial" w:cs="Arial"/>
          <w:b/>
        </w:rPr>
      </w:pPr>
      <w:r w:rsidRPr="000453E9">
        <w:rPr>
          <w:rFonts w:ascii="Arial" w:hAnsi="Arial" w:cs="Arial"/>
        </w:rPr>
        <w:t>La Autoridad Ambiental Competente, el Titular y la poblaci</w:t>
      </w:r>
      <w:r w:rsidR="00575549" w:rsidRPr="000453E9">
        <w:rPr>
          <w:rFonts w:ascii="Arial" w:hAnsi="Arial" w:cs="Arial"/>
        </w:rPr>
        <w:t xml:space="preserve">ón involucrada </w:t>
      </w:r>
      <w:r w:rsidR="00243253" w:rsidRPr="000453E9">
        <w:rPr>
          <w:rFonts w:ascii="Arial" w:hAnsi="Arial" w:cs="Arial"/>
        </w:rPr>
        <w:t>en</w:t>
      </w:r>
      <w:r w:rsidR="00F25D5D" w:rsidRPr="000453E9">
        <w:rPr>
          <w:rFonts w:ascii="Arial" w:hAnsi="Arial" w:cs="Arial"/>
        </w:rPr>
        <w:t xml:space="preserve"> los</w:t>
      </w:r>
      <w:r w:rsidR="00243253" w:rsidRPr="000453E9">
        <w:rPr>
          <w:rFonts w:ascii="Arial" w:hAnsi="Arial" w:cs="Arial"/>
        </w:rPr>
        <w:t xml:space="preserve"> procesos de </w:t>
      </w:r>
      <w:r w:rsidR="0086322D" w:rsidRPr="000453E9">
        <w:rPr>
          <w:rFonts w:ascii="Arial" w:hAnsi="Arial" w:cs="Arial"/>
        </w:rPr>
        <w:t>p</w:t>
      </w:r>
      <w:r w:rsidR="00243253" w:rsidRPr="000453E9">
        <w:rPr>
          <w:rFonts w:ascii="Arial" w:hAnsi="Arial" w:cs="Arial"/>
        </w:rPr>
        <w:t xml:space="preserve">articipación </w:t>
      </w:r>
      <w:r w:rsidR="0086322D" w:rsidRPr="000453E9">
        <w:rPr>
          <w:rFonts w:ascii="Arial" w:hAnsi="Arial" w:cs="Arial"/>
        </w:rPr>
        <w:t>c</w:t>
      </w:r>
      <w:r w:rsidR="00243253" w:rsidRPr="000453E9">
        <w:rPr>
          <w:rFonts w:ascii="Arial" w:hAnsi="Arial" w:cs="Arial"/>
        </w:rPr>
        <w:t>iudadana</w:t>
      </w:r>
      <w:r w:rsidR="009673BE" w:rsidRPr="000453E9">
        <w:rPr>
          <w:rFonts w:ascii="Arial" w:hAnsi="Arial" w:cs="Arial"/>
        </w:rPr>
        <w:t>,</w:t>
      </w:r>
      <w:r w:rsidR="00243253" w:rsidRPr="000453E9">
        <w:rPr>
          <w:rFonts w:ascii="Arial" w:hAnsi="Arial" w:cs="Arial"/>
        </w:rPr>
        <w:t xml:space="preserve"> son responsables por el cumplimiento del presente </w:t>
      </w:r>
      <w:r w:rsidR="0069781A" w:rsidRPr="000453E9">
        <w:rPr>
          <w:rFonts w:ascii="Arial" w:hAnsi="Arial" w:cs="Arial"/>
        </w:rPr>
        <w:t xml:space="preserve">Reglamento. </w:t>
      </w:r>
    </w:p>
    <w:p w14:paraId="56E245D7" w14:textId="47FA574E" w:rsidR="003044AF" w:rsidRPr="000453E9" w:rsidRDefault="00E86AF4" w:rsidP="00595EEB">
      <w:pPr>
        <w:shd w:val="clear" w:color="auto" w:fill="FFFFFF"/>
        <w:spacing w:after="0" w:line="240" w:lineRule="auto"/>
        <w:jc w:val="both"/>
        <w:rPr>
          <w:rFonts w:ascii="Arial" w:hAnsi="Arial" w:cs="Arial"/>
          <w:b/>
        </w:rPr>
      </w:pPr>
      <w:r w:rsidRPr="000453E9">
        <w:rPr>
          <w:rFonts w:ascii="Arial" w:hAnsi="Arial" w:cs="Arial"/>
          <w:b/>
        </w:rPr>
        <w:t>Artículo 6.- Etapas de</w:t>
      </w:r>
      <w:r w:rsidR="004660D0" w:rsidRPr="000453E9">
        <w:rPr>
          <w:rFonts w:ascii="Arial" w:hAnsi="Arial" w:cs="Arial"/>
          <w:b/>
        </w:rPr>
        <w:t>l proceso de</w:t>
      </w:r>
      <w:r w:rsidR="00243253" w:rsidRPr="000453E9">
        <w:rPr>
          <w:rFonts w:ascii="Arial" w:hAnsi="Arial" w:cs="Arial"/>
          <w:b/>
        </w:rPr>
        <w:t xml:space="preserve"> </w:t>
      </w:r>
      <w:r w:rsidR="0035660F" w:rsidRPr="000453E9">
        <w:rPr>
          <w:rFonts w:ascii="Arial" w:hAnsi="Arial" w:cs="Arial"/>
          <w:b/>
        </w:rPr>
        <w:t>p</w:t>
      </w:r>
      <w:r w:rsidRPr="000453E9">
        <w:rPr>
          <w:rFonts w:ascii="Arial" w:hAnsi="Arial" w:cs="Arial"/>
          <w:b/>
        </w:rPr>
        <w:t>articipación</w:t>
      </w:r>
      <w:r w:rsidR="004660D0" w:rsidRPr="000453E9">
        <w:rPr>
          <w:rFonts w:ascii="Arial" w:hAnsi="Arial" w:cs="Arial"/>
          <w:b/>
        </w:rPr>
        <w:t xml:space="preserve"> </w:t>
      </w:r>
      <w:r w:rsidR="0035660F" w:rsidRPr="000453E9">
        <w:rPr>
          <w:rFonts w:ascii="Arial" w:hAnsi="Arial" w:cs="Arial"/>
          <w:b/>
        </w:rPr>
        <w:t>c</w:t>
      </w:r>
      <w:r w:rsidR="00243253" w:rsidRPr="000453E9">
        <w:rPr>
          <w:rFonts w:ascii="Arial" w:hAnsi="Arial" w:cs="Arial"/>
          <w:b/>
        </w:rPr>
        <w:t>iudadana</w:t>
      </w:r>
    </w:p>
    <w:p w14:paraId="419E34ED" w14:textId="77777777" w:rsidR="00203840" w:rsidRPr="000453E9" w:rsidRDefault="00203840" w:rsidP="00595EEB">
      <w:pPr>
        <w:shd w:val="clear" w:color="auto" w:fill="FFFFFF"/>
        <w:spacing w:after="0" w:line="240" w:lineRule="auto"/>
        <w:jc w:val="both"/>
        <w:rPr>
          <w:rFonts w:ascii="Arial" w:hAnsi="Arial" w:cs="Arial"/>
        </w:rPr>
      </w:pPr>
    </w:p>
    <w:p w14:paraId="6D61508C" w14:textId="77777777" w:rsidR="00595EEB" w:rsidRPr="000453E9" w:rsidRDefault="003044AF">
      <w:pPr>
        <w:shd w:val="clear" w:color="auto" w:fill="FFFFFF"/>
        <w:tabs>
          <w:tab w:val="left" w:pos="567"/>
        </w:tabs>
        <w:spacing w:after="150" w:line="240" w:lineRule="auto"/>
        <w:jc w:val="both"/>
        <w:rPr>
          <w:rFonts w:ascii="Arial" w:hAnsi="Arial" w:cs="Arial"/>
        </w:rPr>
      </w:pPr>
      <w:r w:rsidRPr="000453E9">
        <w:rPr>
          <w:rFonts w:ascii="Arial" w:hAnsi="Arial" w:cs="Arial"/>
        </w:rPr>
        <w:t xml:space="preserve">6.1 </w:t>
      </w:r>
      <w:r w:rsidR="00595EEB" w:rsidRPr="000453E9">
        <w:rPr>
          <w:rFonts w:ascii="Arial" w:hAnsi="Arial" w:cs="Arial"/>
        </w:rPr>
        <w:tab/>
      </w:r>
      <w:r w:rsidR="00243253" w:rsidRPr="000453E9">
        <w:rPr>
          <w:rFonts w:ascii="Arial" w:hAnsi="Arial" w:cs="Arial"/>
        </w:rPr>
        <w:t>Las etapas en las que se aplican las disposiciones del presente Reglamento son:</w:t>
      </w:r>
    </w:p>
    <w:p w14:paraId="495BECA4" w14:textId="77777777" w:rsidR="00595EEB" w:rsidRPr="000453E9" w:rsidRDefault="003044AF" w:rsidP="00045B68">
      <w:pPr>
        <w:shd w:val="clear" w:color="auto" w:fill="FFFFFF"/>
        <w:tabs>
          <w:tab w:val="left" w:pos="567"/>
          <w:tab w:val="left" w:pos="993"/>
        </w:tabs>
        <w:spacing w:after="0" w:line="240" w:lineRule="auto"/>
        <w:ind w:left="987" w:hanging="420"/>
        <w:jc w:val="both"/>
        <w:rPr>
          <w:rFonts w:ascii="Arial" w:hAnsi="Arial" w:cs="Arial"/>
        </w:rPr>
      </w:pPr>
      <w:r w:rsidRPr="000453E9">
        <w:rPr>
          <w:rFonts w:ascii="Arial" w:hAnsi="Arial" w:cs="Arial"/>
        </w:rPr>
        <w:t xml:space="preserve">a) </w:t>
      </w:r>
      <w:r w:rsidR="00595EEB" w:rsidRPr="000453E9">
        <w:rPr>
          <w:rFonts w:ascii="Arial" w:hAnsi="Arial" w:cs="Arial"/>
        </w:rPr>
        <w:tab/>
      </w:r>
      <w:r w:rsidRPr="000453E9">
        <w:rPr>
          <w:rFonts w:ascii="Arial" w:hAnsi="Arial" w:cs="Arial"/>
        </w:rPr>
        <w:t xml:space="preserve">Etapa </w:t>
      </w:r>
      <w:r w:rsidR="00137F96" w:rsidRPr="000453E9">
        <w:rPr>
          <w:rFonts w:ascii="Arial" w:hAnsi="Arial" w:cs="Arial"/>
        </w:rPr>
        <w:t xml:space="preserve">de </w:t>
      </w:r>
      <w:r w:rsidR="000C67D1" w:rsidRPr="000453E9">
        <w:rPr>
          <w:rFonts w:ascii="Arial" w:hAnsi="Arial" w:cs="Arial"/>
        </w:rPr>
        <w:t>otorga</w:t>
      </w:r>
      <w:r w:rsidR="002548E2" w:rsidRPr="000453E9">
        <w:rPr>
          <w:rFonts w:ascii="Arial" w:hAnsi="Arial" w:cs="Arial"/>
        </w:rPr>
        <w:t>miento de concesión temporal</w:t>
      </w:r>
      <w:r w:rsidR="00045B68" w:rsidRPr="000453E9">
        <w:rPr>
          <w:rFonts w:ascii="Arial" w:hAnsi="Arial" w:cs="Arial"/>
        </w:rPr>
        <w:t xml:space="preserve"> relacionada con la actividad de generación eléctrica. </w:t>
      </w:r>
    </w:p>
    <w:p w14:paraId="66922B10" w14:textId="246D79B1" w:rsidR="00A94C4A" w:rsidRPr="000453E9" w:rsidRDefault="00334BBE" w:rsidP="004F5390">
      <w:pPr>
        <w:shd w:val="clear" w:color="auto" w:fill="FFFFFF"/>
        <w:tabs>
          <w:tab w:val="left" w:pos="567"/>
        </w:tabs>
        <w:spacing w:after="0" w:line="240" w:lineRule="auto"/>
        <w:ind w:left="993" w:hanging="993"/>
        <w:jc w:val="both"/>
        <w:rPr>
          <w:rFonts w:ascii="Arial" w:hAnsi="Arial" w:cs="Arial"/>
        </w:rPr>
      </w:pPr>
      <w:r w:rsidRPr="000453E9">
        <w:rPr>
          <w:rFonts w:ascii="Arial" w:hAnsi="Arial" w:cs="Arial"/>
        </w:rPr>
        <w:tab/>
        <w:t xml:space="preserve">b) </w:t>
      </w:r>
      <w:r w:rsidRPr="000453E9">
        <w:rPr>
          <w:rFonts w:ascii="Arial" w:hAnsi="Arial" w:cs="Arial"/>
        </w:rPr>
        <w:tab/>
      </w:r>
      <w:r w:rsidR="003044AF" w:rsidRPr="000453E9">
        <w:rPr>
          <w:rFonts w:ascii="Arial" w:hAnsi="Arial" w:cs="Arial"/>
        </w:rPr>
        <w:t>Etapa</w:t>
      </w:r>
      <w:r w:rsidR="00A2745D" w:rsidRPr="000453E9">
        <w:rPr>
          <w:rFonts w:ascii="Arial" w:hAnsi="Arial" w:cs="Arial"/>
        </w:rPr>
        <w:t xml:space="preserve"> antes y</w:t>
      </w:r>
      <w:r w:rsidR="003044AF" w:rsidRPr="000453E9">
        <w:rPr>
          <w:rFonts w:ascii="Arial" w:hAnsi="Arial" w:cs="Arial"/>
        </w:rPr>
        <w:t xml:space="preserve"> </w:t>
      </w:r>
      <w:r w:rsidR="00722115" w:rsidRPr="000453E9">
        <w:rPr>
          <w:rFonts w:ascii="Arial" w:eastAsia="Times New Roman" w:hAnsi="Arial" w:cs="Arial"/>
          <w:lang w:eastAsia="es-PE"/>
        </w:rPr>
        <w:t>durante</w:t>
      </w:r>
      <w:r w:rsidR="00722115" w:rsidRPr="000453E9">
        <w:rPr>
          <w:rFonts w:ascii="Arial" w:hAnsi="Arial" w:cs="Arial"/>
        </w:rPr>
        <w:t xml:space="preserve"> la </w:t>
      </w:r>
      <w:r w:rsidR="00722115" w:rsidRPr="000453E9">
        <w:rPr>
          <w:rFonts w:ascii="Arial" w:eastAsia="Times New Roman" w:hAnsi="Arial" w:cs="Arial"/>
          <w:lang w:eastAsia="es-PE"/>
        </w:rPr>
        <w:t xml:space="preserve">elaboración </w:t>
      </w:r>
      <w:r w:rsidR="00E22886" w:rsidRPr="000453E9">
        <w:rPr>
          <w:rFonts w:ascii="Arial" w:eastAsia="Times New Roman" w:hAnsi="Arial" w:cs="Arial"/>
          <w:lang w:eastAsia="es-PE"/>
        </w:rPr>
        <w:t>y/</w:t>
      </w:r>
      <w:r w:rsidR="00617DB7" w:rsidRPr="000453E9">
        <w:rPr>
          <w:rFonts w:ascii="Arial" w:hAnsi="Arial" w:cs="Arial"/>
        </w:rPr>
        <w:t>o</w:t>
      </w:r>
      <w:r w:rsidR="001F6FEB" w:rsidRPr="000453E9">
        <w:rPr>
          <w:rFonts w:ascii="Arial" w:hAnsi="Arial" w:cs="Arial"/>
        </w:rPr>
        <w:t xml:space="preserve"> luego de presentado el</w:t>
      </w:r>
      <w:r w:rsidR="00617DB7" w:rsidRPr="000453E9">
        <w:rPr>
          <w:rFonts w:ascii="Arial" w:hAnsi="Arial" w:cs="Arial"/>
        </w:rPr>
        <w:t xml:space="preserve"> </w:t>
      </w:r>
      <w:r w:rsidRPr="000453E9">
        <w:rPr>
          <w:rFonts w:ascii="Arial" w:hAnsi="Arial" w:cs="Arial"/>
        </w:rPr>
        <w:t xml:space="preserve">Estudio Ambiental o el </w:t>
      </w:r>
      <w:r w:rsidR="00E22886" w:rsidRPr="000453E9">
        <w:rPr>
          <w:rFonts w:ascii="Arial" w:hAnsi="Arial" w:cs="Arial"/>
        </w:rPr>
        <w:t xml:space="preserve">IGAC, </w:t>
      </w:r>
      <w:r w:rsidR="00253E71" w:rsidRPr="000453E9">
        <w:rPr>
          <w:rFonts w:ascii="Arial" w:hAnsi="Arial" w:cs="Arial"/>
        </w:rPr>
        <w:t xml:space="preserve">según corresponda. </w:t>
      </w:r>
    </w:p>
    <w:p w14:paraId="108AFCB3" w14:textId="2D400BAF" w:rsidR="00E9442B" w:rsidRPr="000453E9" w:rsidRDefault="00E9442B" w:rsidP="0035660F">
      <w:pPr>
        <w:shd w:val="clear" w:color="auto" w:fill="FFFFFF"/>
        <w:tabs>
          <w:tab w:val="left" w:pos="567"/>
        </w:tabs>
        <w:spacing w:after="0" w:line="240" w:lineRule="auto"/>
        <w:ind w:left="993" w:hanging="426"/>
        <w:jc w:val="both"/>
        <w:rPr>
          <w:rFonts w:ascii="Arial" w:hAnsi="Arial" w:cs="Arial"/>
        </w:rPr>
      </w:pPr>
      <w:r w:rsidRPr="000453E9">
        <w:rPr>
          <w:rFonts w:ascii="Arial" w:hAnsi="Arial" w:cs="Arial"/>
        </w:rPr>
        <w:t xml:space="preserve">c) </w:t>
      </w:r>
      <w:r w:rsidR="0035660F" w:rsidRPr="000453E9">
        <w:rPr>
          <w:rFonts w:ascii="Arial" w:hAnsi="Arial" w:cs="Arial"/>
        </w:rPr>
        <w:tab/>
      </w:r>
      <w:r w:rsidR="00E20BE0" w:rsidRPr="000453E9">
        <w:rPr>
          <w:rFonts w:ascii="Arial" w:hAnsi="Arial" w:cs="Arial"/>
        </w:rPr>
        <w:t>Etapa posterior a</w:t>
      </w:r>
      <w:r w:rsidRPr="000453E9">
        <w:rPr>
          <w:rFonts w:ascii="Arial" w:hAnsi="Arial" w:cs="Arial"/>
        </w:rPr>
        <w:t xml:space="preserve"> la aprobación de</w:t>
      </w:r>
      <w:r w:rsidR="0035660F" w:rsidRPr="000453E9">
        <w:rPr>
          <w:rFonts w:ascii="Arial" w:hAnsi="Arial" w:cs="Arial"/>
        </w:rPr>
        <w:t>l</w:t>
      </w:r>
      <w:r w:rsidRPr="000453E9">
        <w:rPr>
          <w:rFonts w:ascii="Arial" w:hAnsi="Arial" w:cs="Arial"/>
        </w:rPr>
        <w:t xml:space="preserve"> </w:t>
      </w:r>
      <w:r w:rsidR="0064181B" w:rsidRPr="000453E9">
        <w:rPr>
          <w:rFonts w:ascii="Arial" w:hAnsi="Arial" w:cs="Arial"/>
        </w:rPr>
        <w:t>Estudio Ambiental</w:t>
      </w:r>
      <w:r w:rsidR="001F6FEB" w:rsidRPr="000453E9">
        <w:rPr>
          <w:rFonts w:ascii="Arial" w:hAnsi="Arial" w:cs="Arial"/>
        </w:rPr>
        <w:t xml:space="preserve"> o IGAC</w:t>
      </w:r>
      <w:r w:rsidR="00915965" w:rsidRPr="000453E9">
        <w:rPr>
          <w:rFonts w:ascii="Arial" w:hAnsi="Arial" w:cs="Arial"/>
        </w:rPr>
        <w:t>.</w:t>
      </w:r>
    </w:p>
    <w:p w14:paraId="3F0D2A7B" w14:textId="77777777" w:rsidR="00334BBE" w:rsidRPr="000453E9" w:rsidRDefault="00334BBE" w:rsidP="004F5390">
      <w:pPr>
        <w:shd w:val="clear" w:color="auto" w:fill="FFFFFF"/>
        <w:tabs>
          <w:tab w:val="left" w:pos="567"/>
        </w:tabs>
        <w:spacing w:after="0" w:line="240" w:lineRule="auto"/>
        <w:ind w:left="567" w:hanging="567"/>
        <w:jc w:val="both"/>
        <w:rPr>
          <w:rFonts w:ascii="Arial" w:hAnsi="Arial" w:cs="Arial"/>
        </w:rPr>
      </w:pPr>
    </w:p>
    <w:p w14:paraId="77238726" w14:textId="77777777" w:rsidR="00243253" w:rsidRPr="000453E9" w:rsidRDefault="003044AF" w:rsidP="0095533C">
      <w:pPr>
        <w:shd w:val="clear" w:color="auto" w:fill="FFFFFF"/>
        <w:spacing w:after="150" w:line="240" w:lineRule="auto"/>
        <w:ind w:left="567" w:hanging="567"/>
        <w:jc w:val="both"/>
        <w:rPr>
          <w:rFonts w:ascii="Arial" w:hAnsi="Arial" w:cs="Arial"/>
        </w:rPr>
      </w:pPr>
      <w:r w:rsidRPr="000453E9">
        <w:rPr>
          <w:rFonts w:ascii="Arial" w:hAnsi="Arial" w:cs="Arial"/>
        </w:rPr>
        <w:t xml:space="preserve">6.2 </w:t>
      </w:r>
      <w:r w:rsidR="00595EEB" w:rsidRPr="000453E9">
        <w:rPr>
          <w:rFonts w:ascii="Arial" w:hAnsi="Arial" w:cs="Arial"/>
        </w:rPr>
        <w:tab/>
      </w:r>
      <w:r w:rsidR="00243253" w:rsidRPr="000453E9">
        <w:rPr>
          <w:rFonts w:ascii="Arial" w:hAnsi="Arial" w:cs="Arial"/>
        </w:rPr>
        <w:t xml:space="preserve">En cada etapa </w:t>
      </w:r>
      <w:r w:rsidR="0079546F" w:rsidRPr="000453E9">
        <w:rPr>
          <w:rFonts w:ascii="Arial" w:hAnsi="Arial" w:cs="Arial"/>
        </w:rPr>
        <w:t xml:space="preserve">se </w:t>
      </w:r>
      <w:r w:rsidR="00243253" w:rsidRPr="000453E9">
        <w:rPr>
          <w:rFonts w:ascii="Arial" w:hAnsi="Arial" w:cs="Arial"/>
        </w:rPr>
        <w:t xml:space="preserve">debe promover y garantizar </w:t>
      </w:r>
      <w:r w:rsidR="00792BA9" w:rsidRPr="000453E9">
        <w:rPr>
          <w:rFonts w:ascii="Arial" w:hAnsi="Arial" w:cs="Arial"/>
        </w:rPr>
        <w:t xml:space="preserve">el </w:t>
      </w:r>
      <w:r w:rsidR="00243253" w:rsidRPr="000453E9">
        <w:rPr>
          <w:rFonts w:ascii="Arial" w:hAnsi="Arial" w:cs="Arial"/>
        </w:rPr>
        <w:t>enfoque de género e interculturalidad, en igualdad de condici</w:t>
      </w:r>
      <w:r w:rsidR="00792BA9" w:rsidRPr="000453E9">
        <w:rPr>
          <w:rFonts w:ascii="Arial" w:hAnsi="Arial" w:cs="Arial"/>
        </w:rPr>
        <w:t>ón</w:t>
      </w:r>
      <w:r w:rsidR="00243253" w:rsidRPr="000453E9">
        <w:rPr>
          <w:rFonts w:ascii="Arial" w:hAnsi="Arial" w:cs="Arial"/>
        </w:rPr>
        <w:t xml:space="preserve"> y oportunidad entre mujeres y hombres, así como los derechos de los pueblos indígenas u originarios.</w:t>
      </w:r>
    </w:p>
    <w:p w14:paraId="2904AE2C" w14:textId="77777777" w:rsidR="00FC336A" w:rsidRPr="000453E9" w:rsidRDefault="00243253" w:rsidP="003044AF">
      <w:pPr>
        <w:shd w:val="clear" w:color="auto" w:fill="FFFFFF"/>
        <w:spacing w:after="0" w:line="240" w:lineRule="auto"/>
        <w:jc w:val="both"/>
        <w:rPr>
          <w:rFonts w:ascii="Arial" w:hAnsi="Arial" w:cs="Arial"/>
          <w:b/>
        </w:rPr>
      </w:pPr>
      <w:r w:rsidRPr="000453E9">
        <w:rPr>
          <w:rFonts w:ascii="Arial" w:hAnsi="Arial" w:cs="Arial"/>
          <w:b/>
        </w:rPr>
        <w:lastRenderedPageBreak/>
        <w:t xml:space="preserve">Artículo 7.- </w:t>
      </w:r>
      <w:r w:rsidR="00DE561C" w:rsidRPr="000453E9">
        <w:rPr>
          <w:rFonts w:ascii="Arial" w:hAnsi="Arial" w:cs="Arial"/>
          <w:b/>
        </w:rPr>
        <w:t xml:space="preserve">Autoridades </w:t>
      </w:r>
      <w:r w:rsidRPr="000453E9">
        <w:rPr>
          <w:rFonts w:ascii="Arial" w:hAnsi="Arial" w:cs="Arial"/>
          <w:b/>
        </w:rPr>
        <w:t xml:space="preserve">Competentes </w:t>
      </w:r>
      <w:r w:rsidR="00FC336A" w:rsidRPr="000453E9">
        <w:rPr>
          <w:rFonts w:ascii="Arial" w:hAnsi="Arial" w:cs="Arial"/>
          <w:b/>
        </w:rPr>
        <w:t>en las e</w:t>
      </w:r>
      <w:r w:rsidR="00E86AF4" w:rsidRPr="000453E9">
        <w:rPr>
          <w:rFonts w:ascii="Arial" w:hAnsi="Arial" w:cs="Arial"/>
          <w:b/>
        </w:rPr>
        <w:t xml:space="preserve">tapas de </w:t>
      </w:r>
      <w:r w:rsidR="00FC336A" w:rsidRPr="000453E9">
        <w:rPr>
          <w:rFonts w:ascii="Arial" w:hAnsi="Arial" w:cs="Arial"/>
          <w:b/>
        </w:rPr>
        <w:t xml:space="preserve">participación ciudadana en las </w:t>
      </w:r>
      <w:r w:rsidR="002F7EA3" w:rsidRPr="000453E9">
        <w:rPr>
          <w:rFonts w:ascii="Arial" w:hAnsi="Arial" w:cs="Arial"/>
          <w:b/>
        </w:rPr>
        <w:t>actividades eléctricas</w:t>
      </w:r>
    </w:p>
    <w:p w14:paraId="339AA115" w14:textId="77777777" w:rsidR="003044AF" w:rsidRPr="000453E9" w:rsidRDefault="003044AF" w:rsidP="003044AF">
      <w:pPr>
        <w:shd w:val="clear" w:color="auto" w:fill="FFFFFF"/>
        <w:spacing w:after="0" w:line="240" w:lineRule="auto"/>
        <w:jc w:val="both"/>
        <w:rPr>
          <w:rFonts w:ascii="Arial" w:hAnsi="Arial" w:cs="Arial"/>
        </w:rPr>
      </w:pPr>
    </w:p>
    <w:p w14:paraId="4E2266F7" w14:textId="55FE6E50" w:rsidR="006455FD" w:rsidRPr="000453E9" w:rsidRDefault="006C58B7" w:rsidP="004F5390">
      <w:pPr>
        <w:shd w:val="clear" w:color="auto" w:fill="FFFFFF"/>
        <w:spacing w:after="0" w:line="240" w:lineRule="auto"/>
        <w:ind w:left="567" w:hanging="567"/>
        <w:jc w:val="both"/>
        <w:rPr>
          <w:rFonts w:ascii="Arial" w:hAnsi="Arial" w:cs="Arial"/>
        </w:rPr>
      </w:pPr>
      <w:r w:rsidRPr="000453E9">
        <w:rPr>
          <w:rFonts w:ascii="Arial" w:hAnsi="Arial" w:cs="Arial"/>
        </w:rPr>
        <w:t xml:space="preserve">7.1 </w:t>
      </w:r>
      <w:r w:rsidRPr="000453E9">
        <w:rPr>
          <w:rFonts w:ascii="Arial" w:hAnsi="Arial" w:cs="Arial"/>
        </w:rPr>
        <w:tab/>
      </w:r>
      <w:r w:rsidR="006455FD" w:rsidRPr="000453E9">
        <w:rPr>
          <w:rFonts w:ascii="Arial" w:hAnsi="Arial" w:cs="Arial"/>
        </w:rPr>
        <w:t>En la etapa</w:t>
      </w:r>
      <w:r w:rsidR="001E034E" w:rsidRPr="000453E9">
        <w:rPr>
          <w:rFonts w:ascii="Arial" w:hAnsi="Arial" w:cs="Arial"/>
        </w:rPr>
        <w:t xml:space="preserve"> </w:t>
      </w:r>
      <w:r w:rsidR="00137F96" w:rsidRPr="000453E9">
        <w:rPr>
          <w:rFonts w:ascii="Arial" w:hAnsi="Arial" w:cs="Arial"/>
        </w:rPr>
        <w:t xml:space="preserve">de </w:t>
      </w:r>
      <w:r w:rsidR="002548E2" w:rsidRPr="000453E9">
        <w:rPr>
          <w:rFonts w:ascii="Arial" w:hAnsi="Arial" w:cs="Arial"/>
        </w:rPr>
        <w:t>otorgamiento de la concesión temporal</w:t>
      </w:r>
      <w:r w:rsidR="006455FD" w:rsidRPr="000453E9">
        <w:rPr>
          <w:rFonts w:ascii="Arial" w:hAnsi="Arial" w:cs="Arial"/>
        </w:rPr>
        <w:t xml:space="preserve">, la </w:t>
      </w:r>
      <w:r w:rsidRPr="000453E9">
        <w:rPr>
          <w:rFonts w:ascii="Arial" w:hAnsi="Arial" w:cs="Arial"/>
        </w:rPr>
        <w:t>A</w:t>
      </w:r>
      <w:r w:rsidR="006455FD" w:rsidRPr="000453E9">
        <w:rPr>
          <w:rFonts w:ascii="Arial" w:hAnsi="Arial" w:cs="Arial"/>
        </w:rPr>
        <w:t xml:space="preserve">utoridad </w:t>
      </w:r>
      <w:r w:rsidRPr="000453E9">
        <w:rPr>
          <w:rFonts w:ascii="Arial" w:hAnsi="Arial" w:cs="Arial"/>
        </w:rPr>
        <w:t>C</w:t>
      </w:r>
      <w:r w:rsidR="006455FD" w:rsidRPr="000453E9">
        <w:rPr>
          <w:rFonts w:ascii="Arial" w:hAnsi="Arial" w:cs="Arial"/>
        </w:rPr>
        <w:t>ompetente</w:t>
      </w:r>
      <w:r w:rsidR="00DC2B52" w:rsidRPr="000453E9">
        <w:rPr>
          <w:rFonts w:ascii="Arial" w:hAnsi="Arial" w:cs="Arial"/>
        </w:rPr>
        <w:t xml:space="preserve"> </w:t>
      </w:r>
      <w:r w:rsidR="006E3A4F" w:rsidRPr="000453E9">
        <w:rPr>
          <w:rFonts w:ascii="Arial" w:hAnsi="Arial" w:cs="Arial"/>
          <w:bCs/>
        </w:rPr>
        <w:t>para conducir el proceso de participación c</w:t>
      </w:r>
      <w:r w:rsidR="00DC2B52" w:rsidRPr="000453E9">
        <w:rPr>
          <w:rFonts w:ascii="Arial" w:hAnsi="Arial" w:cs="Arial"/>
          <w:bCs/>
        </w:rPr>
        <w:t>iudadana</w:t>
      </w:r>
      <w:r w:rsidR="006455FD" w:rsidRPr="000453E9">
        <w:rPr>
          <w:rFonts w:ascii="Arial" w:eastAsia="Times New Roman" w:hAnsi="Arial" w:cs="Arial"/>
          <w:bCs/>
          <w:lang w:eastAsia="es-PE"/>
        </w:rPr>
        <w:t xml:space="preserve"> </w:t>
      </w:r>
      <w:r w:rsidR="006455FD" w:rsidRPr="000453E9">
        <w:rPr>
          <w:rFonts w:ascii="Arial" w:hAnsi="Arial" w:cs="Arial"/>
        </w:rPr>
        <w:t xml:space="preserve">es la </w:t>
      </w:r>
      <w:r w:rsidR="00E224D7" w:rsidRPr="000453E9">
        <w:rPr>
          <w:rFonts w:ascii="Arial" w:hAnsi="Arial" w:cs="Arial"/>
        </w:rPr>
        <w:t xml:space="preserve">DGE </w:t>
      </w:r>
      <w:r w:rsidR="006455FD" w:rsidRPr="000453E9">
        <w:rPr>
          <w:rFonts w:ascii="Arial" w:hAnsi="Arial" w:cs="Arial"/>
        </w:rPr>
        <w:t xml:space="preserve">del </w:t>
      </w:r>
      <w:r w:rsidR="00E224D7" w:rsidRPr="000453E9">
        <w:rPr>
          <w:rFonts w:ascii="Arial" w:hAnsi="Arial" w:cs="Arial"/>
        </w:rPr>
        <w:t>MINEM.</w:t>
      </w:r>
    </w:p>
    <w:p w14:paraId="18D4DE63" w14:textId="77777777" w:rsidR="006455FD" w:rsidRPr="000453E9" w:rsidRDefault="006455FD" w:rsidP="003044AF">
      <w:pPr>
        <w:shd w:val="clear" w:color="auto" w:fill="FFFFFF"/>
        <w:spacing w:after="0" w:line="240" w:lineRule="auto"/>
        <w:jc w:val="both"/>
        <w:rPr>
          <w:rFonts w:ascii="Arial" w:hAnsi="Arial" w:cs="Arial"/>
        </w:rPr>
      </w:pPr>
    </w:p>
    <w:p w14:paraId="39642879" w14:textId="24662D43" w:rsidR="00243253" w:rsidRPr="000453E9" w:rsidRDefault="00334BBE" w:rsidP="004F5390">
      <w:pPr>
        <w:shd w:val="clear" w:color="auto" w:fill="FFFFFF"/>
        <w:tabs>
          <w:tab w:val="left" w:pos="567"/>
        </w:tabs>
        <w:spacing w:after="0" w:line="240" w:lineRule="auto"/>
        <w:ind w:left="567" w:hanging="567"/>
        <w:jc w:val="both"/>
        <w:rPr>
          <w:rFonts w:ascii="Arial" w:hAnsi="Arial" w:cs="Arial"/>
        </w:rPr>
      </w:pPr>
      <w:r w:rsidRPr="000453E9">
        <w:rPr>
          <w:rFonts w:ascii="Arial" w:hAnsi="Arial" w:cs="Arial"/>
        </w:rPr>
        <w:t xml:space="preserve">7.2 </w:t>
      </w:r>
      <w:r w:rsidRPr="000453E9">
        <w:rPr>
          <w:rFonts w:ascii="Arial" w:hAnsi="Arial" w:cs="Arial"/>
        </w:rPr>
        <w:tab/>
      </w:r>
      <w:r w:rsidR="00617DB7" w:rsidRPr="000453E9">
        <w:rPr>
          <w:rFonts w:ascii="Arial" w:hAnsi="Arial" w:cs="Arial"/>
        </w:rPr>
        <w:t xml:space="preserve">En la etapa </w:t>
      </w:r>
      <w:r w:rsidR="00A2745D" w:rsidRPr="000453E9">
        <w:rPr>
          <w:rFonts w:ascii="Arial" w:hAnsi="Arial" w:cs="Arial"/>
        </w:rPr>
        <w:t xml:space="preserve">antes y </w:t>
      </w:r>
      <w:r w:rsidR="00722115" w:rsidRPr="000453E9">
        <w:rPr>
          <w:rFonts w:ascii="Arial" w:eastAsia="Times New Roman" w:hAnsi="Arial" w:cs="Arial"/>
          <w:lang w:eastAsia="es-PE"/>
        </w:rPr>
        <w:t>durante</w:t>
      </w:r>
      <w:r w:rsidR="00722115" w:rsidRPr="000453E9">
        <w:rPr>
          <w:rFonts w:ascii="Arial" w:hAnsi="Arial" w:cs="Arial"/>
        </w:rPr>
        <w:t xml:space="preserve"> la </w:t>
      </w:r>
      <w:r w:rsidR="00722115" w:rsidRPr="000453E9">
        <w:rPr>
          <w:rFonts w:ascii="Arial" w:eastAsia="Times New Roman" w:hAnsi="Arial" w:cs="Arial"/>
          <w:lang w:eastAsia="es-PE"/>
        </w:rPr>
        <w:t xml:space="preserve">elaboración </w:t>
      </w:r>
      <w:r w:rsidR="00E22886" w:rsidRPr="000453E9">
        <w:rPr>
          <w:rFonts w:ascii="Arial" w:eastAsia="Times New Roman" w:hAnsi="Arial" w:cs="Arial"/>
          <w:lang w:eastAsia="es-PE"/>
        </w:rPr>
        <w:t>y/</w:t>
      </w:r>
      <w:r w:rsidR="00617DB7" w:rsidRPr="000453E9">
        <w:rPr>
          <w:rFonts w:ascii="Arial" w:hAnsi="Arial" w:cs="Arial"/>
        </w:rPr>
        <w:t xml:space="preserve">o </w:t>
      </w:r>
      <w:r w:rsidR="000C4D5D" w:rsidRPr="000453E9">
        <w:rPr>
          <w:rFonts w:ascii="Arial" w:hAnsi="Arial" w:cs="Arial"/>
        </w:rPr>
        <w:t xml:space="preserve">luego de presentado el </w:t>
      </w:r>
      <w:r w:rsidR="00E46B99" w:rsidRPr="000453E9">
        <w:rPr>
          <w:rFonts w:ascii="Arial" w:hAnsi="Arial" w:cs="Arial"/>
        </w:rPr>
        <w:t>Estudio Ambiental o el</w:t>
      </w:r>
      <w:r w:rsidR="00072D45" w:rsidRPr="000453E9">
        <w:rPr>
          <w:rFonts w:ascii="Arial" w:hAnsi="Arial" w:cs="Arial"/>
        </w:rPr>
        <w:t xml:space="preserve"> IGAC</w:t>
      </w:r>
      <w:r w:rsidR="00D766E9" w:rsidRPr="000453E9">
        <w:rPr>
          <w:rFonts w:ascii="Arial" w:eastAsia="Times New Roman" w:hAnsi="Arial" w:cs="Arial"/>
          <w:bCs/>
          <w:lang w:eastAsia="es-PE"/>
        </w:rPr>
        <w:t xml:space="preserve">, </w:t>
      </w:r>
      <w:r w:rsidR="00E46B99" w:rsidRPr="000453E9">
        <w:rPr>
          <w:rFonts w:ascii="Arial" w:hAnsi="Arial" w:cs="Arial"/>
        </w:rPr>
        <w:t>según corresponda</w:t>
      </w:r>
      <w:r w:rsidR="00E224D7" w:rsidRPr="000453E9">
        <w:rPr>
          <w:rFonts w:ascii="Arial" w:hAnsi="Arial" w:cs="Arial"/>
        </w:rPr>
        <w:t xml:space="preserve">, </w:t>
      </w:r>
      <w:r w:rsidR="006455FD" w:rsidRPr="000453E9">
        <w:rPr>
          <w:rFonts w:ascii="Arial" w:hAnsi="Arial" w:cs="Arial"/>
        </w:rPr>
        <w:t>la</w:t>
      </w:r>
      <w:r w:rsidR="001E034E" w:rsidRPr="000453E9">
        <w:rPr>
          <w:rFonts w:ascii="Arial" w:hAnsi="Arial" w:cs="Arial"/>
        </w:rPr>
        <w:t xml:space="preserve"> </w:t>
      </w:r>
      <w:r w:rsidR="006455FD" w:rsidRPr="000453E9">
        <w:rPr>
          <w:rFonts w:ascii="Arial" w:hAnsi="Arial" w:cs="Arial"/>
        </w:rPr>
        <w:t xml:space="preserve">Autoridad Ambiental Competente </w:t>
      </w:r>
      <w:r w:rsidR="006E3A4F" w:rsidRPr="000453E9">
        <w:rPr>
          <w:rFonts w:ascii="Arial" w:hAnsi="Arial" w:cs="Arial"/>
          <w:bCs/>
        </w:rPr>
        <w:t>para conducir el proceso de p</w:t>
      </w:r>
      <w:r w:rsidR="00DC2B52" w:rsidRPr="000453E9">
        <w:rPr>
          <w:rFonts w:ascii="Arial" w:hAnsi="Arial" w:cs="Arial"/>
          <w:bCs/>
        </w:rPr>
        <w:t>articipació</w:t>
      </w:r>
      <w:r w:rsidR="006E3A4F" w:rsidRPr="000453E9">
        <w:rPr>
          <w:rFonts w:ascii="Arial" w:hAnsi="Arial" w:cs="Arial"/>
          <w:bCs/>
        </w:rPr>
        <w:t>n c</w:t>
      </w:r>
      <w:r w:rsidR="00DC2B52" w:rsidRPr="000453E9">
        <w:rPr>
          <w:rFonts w:ascii="Arial" w:hAnsi="Arial" w:cs="Arial"/>
          <w:bCs/>
        </w:rPr>
        <w:t>iudadana</w:t>
      </w:r>
      <w:r w:rsidR="00DC2B52" w:rsidRPr="000453E9">
        <w:rPr>
          <w:rFonts w:ascii="Arial" w:eastAsia="Times New Roman" w:hAnsi="Arial" w:cs="Arial"/>
          <w:lang w:eastAsia="es-PE"/>
        </w:rPr>
        <w:t xml:space="preserve"> </w:t>
      </w:r>
      <w:r w:rsidR="006455FD" w:rsidRPr="000453E9">
        <w:rPr>
          <w:rFonts w:ascii="Arial" w:hAnsi="Arial" w:cs="Arial"/>
        </w:rPr>
        <w:t>es</w:t>
      </w:r>
      <w:r w:rsidR="001E034E" w:rsidRPr="000453E9">
        <w:rPr>
          <w:rFonts w:ascii="Arial" w:hAnsi="Arial" w:cs="Arial"/>
        </w:rPr>
        <w:t xml:space="preserve"> </w:t>
      </w:r>
      <w:r w:rsidR="004A5EF8" w:rsidRPr="000453E9">
        <w:rPr>
          <w:rFonts w:ascii="Arial" w:hAnsi="Arial" w:cs="Arial"/>
        </w:rPr>
        <w:t xml:space="preserve">la </w:t>
      </w:r>
      <w:r w:rsidR="003044AF" w:rsidRPr="000453E9">
        <w:rPr>
          <w:rFonts w:ascii="Arial" w:hAnsi="Arial" w:cs="Arial"/>
        </w:rPr>
        <w:t>DGAAE</w:t>
      </w:r>
      <w:r w:rsidR="001E034E" w:rsidRPr="000453E9">
        <w:rPr>
          <w:rFonts w:ascii="Arial" w:hAnsi="Arial" w:cs="Arial"/>
        </w:rPr>
        <w:t xml:space="preserve"> </w:t>
      </w:r>
      <w:r w:rsidR="00243253" w:rsidRPr="000453E9">
        <w:rPr>
          <w:rFonts w:ascii="Arial" w:hAnsi="Arial" w:cs="Arial"/>
        </w:rPr>
        <w:t>del</w:t>
      </w:r>
      <w:r w:rsidR="00E224D7" w:rsidRPr="000453E9">
        <w:rPr>
          <w:rFonts w:ascii="Arial" w:hAnsi="Arial" w:cs="Arial"/>
        </w:rPr>
        <w:t xml:space="preserve"> MINEM</w:t>
      </w:r>
      <w:r w:rsidR="00243253" w:rsidRPr="000453E9">
        <w:rPr>
          <w:rFonts w:ascii="Arial" w:hAnsi="Arial" w:cs="Arial"/>
        </w:rPr>
        <w:t xml:space="preserve">, el </w:t>
      </w:r>
      <w:r w:rsidR="00A94C4A" w:rsidRPr="000453E9">
        <w:rPr>
          <w:rFonts w:ascii="Arial" w:hAnsi="Arial" w:cs="Arial"/>
        </w:rPr>
        <w:t>SENACE</w:t>
      </w:r>
      <w:r w:rsidR="006455FD" w:rsidRPr="000453E9">
        <w:rPr>
          <w:rFonts w:ascii="Arial" w:hAnsi="Arial" w:cs="Arial"/>
        </w:rPr>
        <w:t xml:space="preserve"> </w:t>
      </w:r>
      <w:r w:rsidR="00127217" w:rsidRPr="000453E9">
        <w:rPr>
          <w:rFonts w:ascii="Arial" w:eastAsia="Times New Roman" w:hAnsi="Arial" w:cs="Arial"/>
          <w:lang w:eastAsia="es-PE"/>
        </w:rPr>
        <w:t>o</w:t>
      </w:r>
      <w:r w:rsidR="006455FD" w:rsidRPr="000453E9">
        <w:rPr>
          <w:rFonts w:ascii="Arial" w:hAnsi="Arial" w:cs="Arial"/>
        </w:rPr>
        <w:t xml:space="preserve"> </w:t>
      </w:r>
      <w:r w:rsidR="004A5EF8" w:rsidRPr="000453E9">
        <w:rPr>
          <w:rFonts w:ascii="Arial" w:hAnsi="Arial" w:cs="Arial"/>
        </w:rPr>
        <w:t>el</w:t>
      </w:r>
      <w:r w:rsidR="006455FD" w:rsidRPr="000453E9">
        <w:rPr>
          <w:rFonts w:ascii="Arial" w:hAnsi="Arial" w:cs="Arial"/>
        </w:rPr>
        <w:t xml:space="preserve"> Gobierno Regional</w:t>
      </w:r>
      <w:r w:rsidR="00243253" w:rsidRPr="000453E9">
        <w:rPr>
          <w:rFonts w:ascii="Arial" w:hAnsi="Arial" w:cs="Arial"/>
        </w:rPr>
        <w:t>, en el ámbito de sus respectivas competencias.</w:t>
      </w:r>
    </w:p>
    <w:p w14:paraId="52717FC0" w14:textId="77777777" w:rsidR="00796DED" w:rsidRPr="000453E9" w:rsidRDefault="00796DED" w:rsidP="004F5390">
      <w:pPr>
        <w:shd w:val="clear" w:color="auto" w:fill="FFFFFF"/>
        <w:tabs>
          <w:tab w:val="left" w:pos="567"/>
        </w:tabs>
        <w:spacing w:after="0" w:line="240" w:lineRule="auto"/>
        <w:ind w:left="567" w:hanging="567"/>
        <w:jc w:val="both"/>
        <w:rPr>
          <w:rFonts w:ascii="Arial" w:hAnsi="Arial" w:cs="Arial"/>
        </w:rPr>
      </w:pPr>
    </w:p>
    <w:p w14:paraId="673EC1C3" w14:textId="4CC2F18A" w:rsidR="000057F3" w:rsidRPr="000453E9" w:rsidRDefault="00E9442B" w:rsidP="00B348D0">
      <w:pPr>
        <w:shd w:val="clear" w:color="auto" w:fill="FFFFFF"/>
        <w:tabs>
          <w:tab w:val="left" w:pos="567"/>
        </w:tabs>
        <w:spacing w:after="0" w:line="240" w:lineRule="auto"/>
        <w:ind w:left="567" w:hanging="567"/>
        <w:jc w:val="both"/>
        <w:rPr>
          <w:rFonts w:ascii="Arial" w:hAnsi="Arial" w:cs="Arial"/>
        </w:rPr>
      </w:pPr>
      <w:r w:rsidRPr="000453E9">
        <w:rPr>
          <w:rFonts w:ascii="Arial" w:hAnsi="Arial" w:cs="Arial"/>
        </w:rPr>
        <w:t>7.3</w:t>
      </w:r>
      <w:r w:rsidRPr="000453E9">
        <w:rPr>
          <w:rFonts w:ascii="Arial" w:hAnsi="Arial" w:cs="Arial"/>
        </w:rPr>
        <w:tab/>
      </w:r>
      <w:r w:rsidR="00E20BE0" w:rsidRPr="000453E9">
        <w:rPr>
          <w:rFonts w:ascii="Arial" w:hAnsi="Arial" w:cs="Arial"/>
        </w:rPr>
        <w:t>En la etapa posterior a</w:t>
      </w:r>
      <w:r w:rsidRPr="000453E9">
        <w:rPr>
          <w:rFonts w:ascii="Arial" w:hAnsi="Arial" w:cs="Arial"/>
        </w:rPr>
        <w:t xml:space="preserve"> la aprobación </w:t>
      </w:r>
      <w:r w:rsidR="00A17E93" w:rsidRPr="000453E9">
        <w:rPr>
          <w:rFonts w:ascii="Arial" w:hAnsi="Arial" w:cs="Arial"/>
        </w:rPr>
        <w:t>del</w:t>
      </w:r>
      <w:r w:rsidR="0064181B" w:rsidRPr="000453E9">
        <w:rPr>
          <w:rFonts w:ascii="Arial" w:hAnsi="Arial" w:cs="Arial"/>
        </w:rPr>
        <w:t xml:space="preserve"> Estudio Ambiental</w:t>
      </w:r>
      <w:r w:rsidR="000C4D5D" w:rsidRPr="000453E9">
        <w:rPr>
          <w:rFonts w:ascii="Arial" w:hAnsi="Arial" w:cs="Arial"/>
        </w:rPr>
        <w:t xml:space="preserve"> o IGAC</w:t>
      </w:r>
      <w:r w:rsidR="001B1D3C" w:rsidRPr="000453E9">
        <w:rPr>
          <w:rFonts w:ascii="Arial" w:hAnsi="Arial" w:cs="Arial"/>
        </w:rPr>
        <w:t xml:space="preserve">, </w:t>
      </w:r>
      <w:r w:rsidR="009B31E9" w:rsidRPr="000453E9">
        <w:rPr>
          <w:rFonts w:ascii="Arial" w:hAnsi="Arial" w:cs="Arial"/>
        </w:rPr>
        <w:t>la Autoridad Competente</w:t>
      </w:r>
      <w:r w:rsidR="00DC2B52" w:rsidRPr="000453E9">
        <w:rPr>
          <w:rFonts w:ascii="Arial" w:hAnsi="Arial" w:cs="Arial"/>
        </w:rPr>
        <w:t xml:space="preserve"> </w:t>
      </w:r>
      <w:r w:rsidR="00B348D0" w:rsidRPr="000453E9">
        <w:rPr>
          <w:rFonts w:ascii="Arial" w:hAnsi="Arial" w:cs="Arial"/>
        </w:rPr>
        <w:t>en materia de fiscalización ambiental es el OEFA.</w:t>
      </w:r>
      <w:r w:rsidR="00D766E9" w:rsidRPr="000453E9">
        <w:rPr>
          <w:rFonts w:ascii="Arial" w:eastAsia="Times New Roman" w:hAnsi="Arial" w:cs="Arial"/>
          <w:lang w:eastAsia="es-PE"/>
        </w:rPr>
        <w:t xml:space="preserve"> </w:t>
      </w:r>
    </w:p>
    <w:p w14:paraId="6F4D7733" w14:textId="3764BB4C" w:rsidR="0048149C" w:rsidRPr="000453E9" w:rsidRDefault="0048149C" w:rsidP="00716030">
      <w:pPr>
        <w:shd w:val="clear" w:color="auto" w:fill="FFFFFF"/>
        <w:tabs>
          <w:tab w:val="left" w:pos="567"/>
        </w:tabs>
        <w:spacing w:after="0" w:line="240" w:lineRule="auto"/>
        <w:jc w:val="both"/>
        <w:rPr>
          <w:rFonts w:ascii="Arial" w:hAnsi="Arial" w:cs="Arial"/>
        </w:rPr>
      </w:pPr>
    </w:p>
    <w:p w14:paraId="2E7236A4" w14:textId="77777777" w:rsidR="00B348D0" w:rsidRPr="000453E9" w:rsidRDefault="00B348D0" w:rsidP="00716030">
      <w:pPr>
        <w:shd w:val="clear" w:color="auto" w:fill="FFFFFF"/>
        <w:tabs>
          <w:tab w:val="left" w:pos="567"/>
        </w:tabs>
        <w:spacing w:after="0" w:line="240" w:lineRule="auto"/>
        <w:jc w:val="both"/>
        <w:rPr>
          <w:rFonts w:ascii="Arial" w:hAnsi="Arial" w:cs="Arial"/>
        </w:rPr>
      </w:pPr>
    </w:p>
    <w:p w14:paraId="28586BA9" w14:textId="77777777" w:rsidR="004E0E77" w:rsidRPr="000453E9" w:rsidRDefault="00F00C02" w:rsidP="00F00C02">
      <w:pPr>
        <w:pStyle w:val="Textoindependiente"/>
        <w:spacing w:after="0" w:line="240" w:lineRule="auto"/>
        <w:ind w:right="148"/>
        <w:jc w:val="center"/>
        <w:rPr>
          <w:rFonts w:ascii="Arial" w:hAnsi="Arial" w:cs="Arial"/>
          <w:b/>
        </w:rPr>
      </w:pPr>
      <w:r w:rsidRPr="000453E9">
        <w:rPr>
          <w:rFonts w:ascii="Arial" w:hAnsi="Arial" w:cs="Arial"/>
          <w:b/>
        </w:rPr>
        <w:t>TÍTULO II</w:t>
      </w:r>
    </w:p>
    <w:p w14:paraId="6326F29B" w14:textId="77777777" w:rsidR="00334BBE" w:rsidRPr="000453E9" w:rsidRDefault="00BF2B2A" w:rsidP="004F5390">
      <w:pPr>
        <w:shd w:val="clear" w:color="auto" w:fill="FFFFFF"/>
        <w:tabs>
          <w:tab w:val="left" w:pos="567"/>
        </w:tabs>
        <w:spacing w:after="0" w:line="240" w:lineRule="auto"/>
        <w:jc w:val="center"/>
        <w:rPr>
          <w:rFonts w:ascii="Arial" w:hAnsi="Arial" w:cs="Arial"/>
        </w:rPr>
      </w:pPr>
      <w:r w:rsidRPr="000453E9">
        <w:rPr>
          <w:rFonts w:ascii="Arial" w:hAnsi="Arial" w:cs="Arial"/>
          <w:b/>
          <w:caps/>
        </w:rPr>
        <w:t>MECANISMO</w:t>
      </w:r>
      <w:r w:rsidR="00EF689B" w:rsidRPr="000453E9">
        <w:rPr>
          <w:rFonts w:ascii="Arial" w:hAnsi="Arial" w:cs="Arial"/>
          <w:b/>
          <w:caps/>
        </w:rPr>
        <w:t>S</w:t>
      </w:r>
      <w:r w:rsidRPr="000453E9">
        <w:rPr>
          <w:rFonts w:ascii="Arial" w:hAnsi="Arial" w:cs="Arial"/>
          <w:b/>
          <w:caps/>
        </w:rPr>
        <w:t xml:space="preserve"> DE PARTICIPACIÓN CIUDADANA </w:t>
      </w:r>
    </w:p>
    <w:p w14:paraId="09E2D7CA" w14:textId="167F9B4D" w:rsidR="0048149C" w:rsidRPr="000453E9" w:rsidRDefault="0048149C" w:rsidP="00EF689B">
      <w:pPr>
        <w:shd w:val="clear" w:color="auto" w:fill="FFFFFF"/>
        <w:spacing w:after="0" w:line="240" w:lineRule="auto"/>
        <w:jc w:val="both"/>
        <w:rPr>
          <w:rFonts w:ascii="Arial" w:hAnsi="Arial" w:cs="Arial"/>
        </w:rPr>
      </w:pPr>
    </w:p>
    <w:p w14:paraId="7E37FD5F" w14:textId="77777777" w:rsidR="00BD2532" w:rsidRPr="000453E9" w:rsidRDefault="00BD2532" w:rsidP="00EF689B">
      <w:pPr>
        <w:shd w:val="clear" w:color="auto" w:fill="FFFFFF"/>
        <w:spacing w:after="0" w:line="240" w:lineRule="auto"/>
        <w:jc w:val="both"/>
        <w:rPr>
          <w:rFonts w:ascii="Arial" w:hAnsi="Arial" w:cs="Arial"/>
        </w:rPr>
      </w:pPr>
      <w:r w:rsidRPr="000453E9">
        <w:rPr>
          <w:rFonts w:ascii="Arial" w:hAnsi="Arial" w:cs="Arial"/>
          <w:b/>
        </w:rPr>
        <w:t xml:space="preserve">Artículo </w:t>
      </w:r>
      <w:r w:rsidR="00F00C02" w:rsidRPr="000453E9">
        <w:rPr>
          <w:rFonts w:ascii="Arial" w:hAnsi="Arial" w:cs="Arial"/>
          <w:b/>
        </w:rPr>
        <w:t>8</w:t>
      </w:r>
      <w:r w:rsidRPr="000453E9">
        <w:rPr>
          <w:rFonts w:ascii="Arial" w:hAnsi="Arial" w:cs="Arial"/>
          <w:b/>
        </w:rPr>
        <w:t xml:space="preserve">.- </w:t>
      </w:r>
      <w:r w:rsidR="008F17B1" w:rsidRPr="000453E9">
        <w:rPr>
          <w:rFonts w:ascii="Arial" w:hAnsi="Arial" w:cs="Arial"/>
          <w:b/>
        </w:rPr>
        <w:t xml:space="preserve">Definición de los mecanismos </w:t>
      </w:r>
      <w:r w:rsidRPr="000453E9">
        <w:rPr>
          <w:rFonts w:ascii="Arial" w:hAnsi="Arial" w:cs="Arial"/>
          <w:b/>
        </w:rPr>
        <w:t xml:space="preserve">de </w:t>
      </w:r>
      <w:r w:rsidR="001E4719" w:rsidRPr="000453E9">
        <w:rPr>
          <w:rFonts w:ascii="Arial" w:hAnsi="Arial" w:cs="Arial"/>
          <w:b/>
        </w:rPr>
        <w:t>p</w:t>
      </w:r>
      <w:r w:rsidRPr="000453E9">
        <w:rPr>
          <w:rFonts w:ascii="Arial" w:hAnsi="Arial" w:cs="Arial"/>
          <w:b/>
        </w:rPr>
        <w:t xml:space="preserve">articipación </w:t>
      </w:r>
      <w:r w:rsidR="001E4719" w:rsidRPr="000453E9">
        <w:rPr>
          <w:rFonts w:ascii="Arial" w:hAnsi="Arial" w:cs="Arial"/>
          <w:b/>
        </w:rPr>
        <w:t>c</w:t>
      </w:r>
      <w:r w:rsidRPr="000453E9">
        <w:rPr>
          <w:rFonts w:ascii="Arial" w:hAnsi="Arial" w:cs="Arial"/>
          <w:b/>
        </w:rPr>
        <w:t xml:space="preserve">iudadana </w:t>
      </w:r>
    </w:p>
    <w:p w14:paraId="00DE6062" w14:textId="3220387E" w:rsidR="00D35FB2" w:rsidRPr="000453E9" w:rsidRDefault="00BD2532" w:rsidP="007B7AE6">
      <w:pPr>
        <w:shd w:val="clear" w:color="auto" w:fill="FFFFFF"/>
        <w:tabs>
          <w:tab w:val="left" w:pos="567"/>
        </w:tabs>
        <w:spacing w:after="0" w:line="240" w:lineRule="auto"/>
        <w:jc w:val="both"/>
        <w:rPr>
          <w:rFonts w:ascii="Arial" w:hAnsi="Arial" w:cs="Arial"/>
        </w:rPr>
      </w:pPr>
      <w:r w:rsidRPr="000453E9">
        <w:rPr>
          <w:rFonts w:ascii="Arial" w:hAnsi="Arial" w:cs="Arial"/>
        </w:rPr>
        <w:t xml:space="preserve">Los </w:t>
      </w:r>
      <w:r w:rsidR="001E4719" w:rsidRPr="000453E9">
        <w:rPr>
          <w:rFonts w:ascii="Arial" w:hAnsi="Arial" w:cs="Arial"/>
        </w:rPr>
        <w:t>m</w:t>
      </w:r>
      <w:r w:rsidRPr="000453E9">
        <w:rPr>
          <w:rFonts w:ascii="Arial" w:hAnsi="Arial" w:cs="Arial"/>
        </w:rPr>
        <w:t>ecanismo</w:t>
      </w:r>
      <w:r w:rsidR="00AA76F9" w:rsidRPr="000453E9">
        <w:rPr>
          <w:rFonts w:ascii="Arial" w:hAnsi="Arial" w:cs="Arial"/>
        </w:rPr>
        <w:t>s</w:t>
      </w:r>
      <w:r w:rsidRPr="000453E9">
        <w:rPr>
          <w:rFonts w:ascii="Arial" w:hAnsi="Arial" w:cs="Arial"/>
        </w:rPr>
        <w:t xml:space="preserve"> de </w:t>
      </w:r>
      <w:r w:rsidR="001E4719" w:rsidRPr="000453E9">
        <w:rPr>
          <w:rFonts w:ascii="Arial" w:hAnsi="Arial" w:cs="Arial"/>
        </w:rPr>
        <w:t>p</w:t>
      </w:r>
      <w:r w:rsidRPr="000453E9">
        <w:rPr>
          <w:rFonts w:ascii="Arial" w:hAnsi="Arial" w:cs="Arial"/>
        </w:rPr>
        <w:t xml:space="preserve">articipación </w:t>
      </w:r>
      <w:r w:rsidR="001E4719" w:rsidRPr="000453E9">
        <w:rPr>
          <w:rFonts w:ascii="Arial" w:hAnsi="Arial" w:cs="Arial"/>
        </w:rPr>
        <w:t>c</w:t>
      </w:r>
      <w:r w:rsidRPr="000453E9">
        <w:rPr>
          <w:rFonts w:ascii="Arial" w:hAnsi="Arial" w:cs="Arial"/>
        </w:rPr>
        <w:t xml:space="preserve">iudadana son aquellos destinados </w:t>
      </w:r>
      <w:r w:rsidR="00717E50" w:rsidRPr="000453E9">
        <w:rPr>
          <w:rFonts w:ascii="Arial" w:hAnsi="Arial" w:cs="Arial"/>
        </w:rPr>
        <w:t xml:space="preserve">a generar la activa participación </w:t>
      </w:r>
      <w:r w:rsidR="006D3193" w:rsidRPr="000453E9">
        <w:rPr>
          <w:rFonts w:ascii="Arial" w:hAnsi="Arial" w:cs="Arial"/>
        </w:rPr>
        <w:t>de la población involucrada</w:t>
      </w:r>
      <w:r w:rsidR="001F6FEB" w:rsidRPr="000453E9">
        <w:rPr>
          <w:rFonts w:ascii="Arial" w:hAnsi="Arial" w:cs="Arial"/>
        </w:rPr>
        <w:t xml:space="preserve"> antes y/o después de aprobado el Estudio Ambiental o IGAC</w:t>
      </w:r>
      <w:r w:rsidR="0086688D" w:rsidRPr="000453E9">
        <w:rPr>
          <w:rFonts w:ascii="Arial" w:hAnsi="Arial" w:cs="Arial"/>
        </w:rPr>
        <w:t>,</w:t>
      </w:r>
      <w:r w:rsidR="00C2719D" w:rsidRPr="000453E9">
        <w:rPr>
          <w:rFonts w:ascii="Arial" w:hAnsi="Arial" w:cs="Arial"/>
        </w:rPr>
        <w:t xml:space="preserve"> según corr</w:t>
      </w:r>
      <w:r w:rsidR="00DE7D76" w:rsidRPr="000453E9">
        <w:rPr>
          <w:rFonts w:ascii="Arial" w:hAnsi="Arial" w:cs="Arial"/>
        </w:rPr>
        <w:t>es</w:t>
      </w:r>
      <w:r w:rsidR="00C2719D" w:rsidRPr="000453E9">
        <w:rPr>
          <w:rFonts w:ascii="Arial" w:hAnsi="Arial" w:cs="Arial"/>
        </w:rPr>
        <w:t>ponda,</w:t>
      </w:r>
      <w:r w:rsidR="0086688D" w:rsidRPr="000453E9">
        <w:rPr>
          <w:rFonts w:ascii="Arial" w:hAnsi="Arial" w:cs="Arial"/>
        </w:rPr>
        <w:t xml:space="preserve"> </w:t>
      </w:r>
      <w:r w:rsidR="00D35FB2" w:rsidRPr="000453E9">
        <w:rPr>
          <w:rFonts w:ascii="Arial" w:hAnsi="Arial" w:cs="Arial"/>
        </w:rPr>
        <w:t>que contribuya</w:t>
      </w:r>
      <w:r w:rsidR="00684B58" w:rsidRPr="000453E9">
        <w:rPr>
          <w:rFonts w:ascii="Arial" w:hAnsi="Arial" w:cs="Arial"/>
        </w:rPr>
        <w:t>n</w:t>
      </w:r>
      <w:r w:rsidR="00D35FB2" w:rsidRPr="000453E9">
        <w:rPr>
          <w:rFonts w:ascii="Arial" w:hAnsi="Arial" w:cs="Arial"/>
        </w:rPr>
        <w:t xml:space="preserve"> al proceso de toma de decisión de la Autoridad Ambiental Competente. </w:t>
      </w:r>
    </w:p>
    <w:p w14:paraId="33C1B7A3" w14:textId="6EF3922C" w:rsidR="001E4719" w:rsidRPr="000453E9" w:rsidRDefault="004C355A" w:rsidP="00EF689B">
      <w:pPr>
        <w:shd w:val="clear" w:color="auto" w:fill="FFFFFF"/>
        <w:spacing w:after="0" w:line="240" w:lineRule="auto"/>
        <w:jc w:val="both"/>
        <w:rPr>
          <w:rFonts w:ascii="Arial" w:hAnsi="Arial" w:cs="Arial"/>
        </w:rPr>
      </w:pPr>
      <w:r w:rsidRPr="000453E9">
        <w:rPr>
          <w:rFonts w:ascii="Arial" w:hAnsi="Arial" w:cs="Arial"/>
        </w:rPr>
        <w:lastRenderedPageBreak/>
        <w:t xml:space="preserve"> </w:t>
      </w:r>
    </w:p>
    <w:p w14:paraId="29AEB64B" w14:textId="77777777" w:rsidR="00BD2532" w:rsidRPr="000453E9" w:rsidRDefault="00BD2532" w:rsidP="00EF689B">
      <w:pPr>
        <w:shd w:val="clear" w:color="auto" w:fill="FFFFFF"/>
        <w:spacing w:after="0" w:line="240" w:lineRule="auto"/>
        <w:jc w:val="both"/>
        <w:rPr>
          <w:rFonts w:ascii="Arial" w:hAnsi="Arial" w:cs="Arial"/>
        </w:rPr>
      </w:pPr>
      <w:r w:rsidRPr="000453E9">
        <w:rPr>
          <w:rFonts w:ascii="Arial" w:hAnsi="Arial" w:cs="Arial"/>
          <w:b/>
        </w:rPr>
        <w:t xml:space="preserve">Artículo </w:t>
      </w:r>
      <w:r w:rsidR="00F00C02" w:rsidRPr="000453E9">
        <w:rPr>
          <w:rFonts w:ascii="Arial" w:hAnsi="Arial" w:cs="Arial"/>
          <w:b/>
        </w:rPr>
        <w:t>9</w:t>
      </w:r>
      <w:r w:rsidRPr="000453E9">
        <w:rPr>
          <w:rFonts w:ascii="Arial" w:hAnsi="Arial" w:cs="Arial"/>
          <w:b/>
        </w:rPr>
        <w:t xml:space="preserve">.- </w:t>
      </w:r>
      <w:r w:rsidR="00646D47" w:rsidRPr="000453E9">
        <w:rPr>
          <w:rFonts w:ascii="Arial" w:hAnsi="Arial" w:cs="Arial"/>
          <w:b/>
        </w:rPr>
        <w:t>M</w:t>
      </w:r>
      <w:r w:rsidRPr="000453E9">
        <w:rPr>
          <w:rFonts w:ascii="Arial" w:hAnsi="Arial" w:cs="Arial"/>
          <w:b/>
        </w:rPr>
        <w:t xml:space="preserve">ecanismos de </w:t>
      </w:r>
      <w:r w:rsidR="00893A7B" w:rsidRPr="000453E9">
        <w:rPr>
          <w:rFonts w:ascii="Arial" w:hAnsi="Arial" w:cs="Arial"/>
          <w:b/>
        </w:rPr>
        <w:t>p</w:t>
      </w:r>
      <w:r w:rsidR="00A02BB1" w:rsidRPr="000453E9">
        <w:rPr>
          <w:rFonts w:ascii="Arial" w:hAnsi="Arial" w:cs="Arial"/>
          <w:b/>
        </w:rPr>
        <w:t xml:space="preserve">articipación </w:t>
      </w:r>
      <w:r w:rsidR="00893A7B" w:rsidRPr="000453E9">
        <w:rPr>
          <w:rFonts w:ascii="Arial" w:hAnsi="Arial" w:cs="Arial"/>
          <w:b/>
        </w:rPr>
        <w:t>c</w:t>
      </w:r>
      <w:r w:rsidRPr="000453E9">
        <w:rPr>
          <w:rFonts w:ascii="Arial" w:hAnsi="Arial" w:cs="Arial"/>
          <w:b/>
        </w:rPr>
        <w:t xml:space="preserve">iudadana </w:t>
      </w:r>
    </w:p>
    <w:p w14:paraId="02924F09" w14:textId="54DAEF9D" w:rsidR="00646D47" w:rsidRPr="000453E9" w:rsidRDefault="00AA76F9" w:rsidP="00C70048">
      <w:pPr>
        <w:tabs>
          <w:tab w:val="left" w:pos="567"/>
        </w:tabs>
        <w:rPr>
          <w:rFonts w:ascii="Arial" w:hAnsi="Arial" w:cs="Arial"/>
          <w:lang w:eastAsia="es-PE"/>
        </w:rPr>
      </w:pPr>
      <w:r w:rsidRPr="000453E9">
        <w:rPr>
          <w:rFonts w:ascii="Arial" w:hAnsi="Arial" w:cs="Arial"/>
        </w:rPr>
        <w:t xml:space="preserve">Los </w:t>
      </w:r>
      <w:r w:rsidR="00646D47" w:rsidRPr="000453E9">
        <w:rPr>
          <w:rFonts w:ascii="Arial" w:hAnsi="Arial" w:cs="Arial"/>
        </w:rPr>
        <w:t>m</w:t>
      </w:r>
      <w:r w:rsidRPr="000453E9">
        <w:rPr>
          <w:rFonts w:ascii="Arial" w:hAnsi="Arial" w:cs="Arial"/>
        </w:rPr>
        <w:t xml:space="preserve">ecanismos de </w:t>
      </w:r>
      <w:r w:rsidR="00646D47" w:rsidRPr="000453E9">
        <w:rPr>
          <w:rFonts w:ascii="Arial" w:hAnsi="Arial" w:cs="Arial"/>
        </w:rPr>
        <w:t>p</w:t>
      </w:r>
      <w:r w:rsidRPr="000453E9">
        <w:rPr>
          <w:rFonts w:ascii="Arial" w:hAnsi="Arial" w:cs="Arial"/>
        </w:rPr>
        <w:t xml:space="preserve">articipación </w:t>
      </w:r>
      <w:r w:rsidR="00646D47" w:rsidRPr="000453E9">
        <w:rPr>
          <w:rFonts w:ascii="Arial" w:hAnsi="Arial" w:cs="Arial"/>
        </w:rPr>
        <w:t>c</w:t>
      </w:r>
      <w:r w:rsidRPr="000453E9">
        <w:rPr>
          <w:rFonts w:ascii="Arial" w:hAnsi="Arial" w:cs="Arial"/>
        </w:rPr>
        <w:t>iudadana</w:t>
      </w:r>
      <w:r w:rsidR="003A72E6" w:rsidRPr="000453E9">
        <w:rPr>
          <w:rFonts w:ascii="Arial" w:hAnsi="Arial" w:cs="Arial"/>
        </w:rPr>
        <w:t xml:space="preserve"> aplicables a las actividades eléctricas</w:t>
      </w:r>
      <w:r w:rsidR="00F23FE0" w:rsidRPr="000453E9">
        <w:rPr>
          <w:rFonts w:ascii="Arial" w:hAnsi="Arial" w:cs="Arial"/>
        </w:rPr>
        <w:t xml:space="preserve"> </w:t>
      </w:r>
      <w:r w:rsidR="00646D47" w:rsidRPr="000453E9">
        <w:rPr>
          <w:rFonts w:ascii="Arial" w:hAnsi="Arial" w:cs="Arial"/>
        </w:rPr>
        <w:t xml:space="preserve">son los siguientes: </w:t>
      </w:r>
    </w:p>
    <w:p w14:paraId="2593825F" w14:textId="19E11448" w:rsidR="00843A53" w:rsidRPr="000453E9" w:rsidRDefault="00F00C02" w:rsidP="000F6A10">
      <w:pPr>
        <w:shd w:val="clear" w:color="auto" w:fill="FFFFFF"/>
        <w:spacing w:after="0" w:line="240" w:lineRule="auto"/>
        <w:ind w:left="567" w:hanging="567"/>
        <w:jc w:val="both"/>
        <w:rPr>
          <w:rFonts w:ascii="Arial" w:hAnsi="Arial" w:cs="Arial"/>
        </w:rPr>
      </w:pPr>
      <w:r w:rsidRPr="000453E9">
        <w:rPr>
          <w:rFonts w:ascii="Arial" w:hAnsi="Arial" w:cs="Arial"/>
        </w:rPr>
        <w:t>9</w:t>
      </w:r>
      <w:r w:rsidR="00266F7A" w:rsidRPr="000453E9">
        <w:rPr>
          <w:rFonts w:ascii="Arial" w:hAnsi="Arial" w:cs="Arial"/>
        </w:rPr>
        <w:t>.1</w:t>
      </w:r>
      <w:r w:rsidR="00266F7A" w:rsidRPr="000453E9">
        <w:rPr>
          <w:rFonts w:ascii="Arial" w:hAnsi="Arial" w:cs="Arial"/>
          <w:b/>
        </w:rPr>
        <w:t xml:space="preserve"> </w:t>
      </w:r>
      <w:r w:rsidR="00266F7A" w:rsidRPr="000453E9">
        <w:rPr>
          <w:rFonts w:ascii="Arial" w:hAnsi="Arial" w:cs="Arial"/>
          <w:b/>
        </w:rPr>
        <w:tab/>
        <w:t xml:space="preserve">Audiencia Pública: </w:t>
      </w:r>
      <w:r w:rsidR="00843A53" w:rsidRPr="000453E9">
        <w:rPr>
          <w:rFonts w:ascii="Arial" w:hAnsi="Arial" w:cs="Arial"/>
        </w:rPr>
        <w:t>Es el acto público dirigido por la Autoridad Ambiental Competente en el cual se presenta el EIA-sd, EIA-d o sus modificaciones según corresponda, registrando y absolviendo, de ser el caso, las observaciones y sugerencias de los participantes, con la finalidad de valorarlas durante el proceso de evaluación</w:t>
      </w:r>
      <w:r w:rsidR="004C355A" w:rsidRPr="000453E9">
        <w:rPr>
          <w:rFonts w:ascii="Arial" w:hAnsi="Arial" w:cs="Arial"/>
        </w:rPr>
        <w:t xml:space="preserve"> ambiental</w:t>
      </w:r>
      <w:r w:rsidR="00843A53" w:rsidRPr="000453E9">
        <w:rPr>
          <w:rFonts w:ascii="Arial" w:hAnsi="Arial" w:cs="Arial"/>
        </w:rPr>
        <w:t>.</w:t>
      </w:r>
    </w:p>
    <w:p w14:paraId="1CFAF6D4" w14:textId="5FB02E66" w:rsidR="007A2A03" w:rsidRPr="000453E9" w:rsidRDefault="007A2A03" w:rsidP="000F6A10">
      <w:pPr>
        <w:shd w:val="clear" w:color="auto" w:fill="FFFFFF"/>
        <w:spacing w:after="0" w:line="240" w:lineRule="auto"/>
        <w:jc w:val="both"/>
        <w:rPr>
          <w:rFonts w:ascii="Arial" w:hAnsi="Arial" w:cs="Arial"/>
        </w:rPr>
      </w:pPr>
    </w:p>
    <w:p w14:paraId="371E7017" w14:textId="3FEAEA13" w:rsidR="00D31D40" w:rsidRPr="000453E9" w:rsidRDefault="00F00C02" w:rsidP="00097B72">
      <w:pPr>
        <w:pStyle w:val="Prrafodelista"/>
        <w:shd w:val="clear" w:color="auto" w:fill="FFFFFF"/>
        <w:spacing w:after="0" w:line="240" w:lineRule="auto"/>
        <w:ind w:left="567" w:hanging="567"/>
        <w:jc w:val="both"/>
        <w:rPr>
          <w:rFonts w:ascii="Arial" w:hAnsi="Arial" w:cs="Arial"/>
          <w:b/>
        </w:rPr>
      </w:pPr>
      <w:r w:rsidRPr="000453E9">
        <w:rPr>
          <w:rFonts w:ascii="Arial" w:eastAsia="Times New Roman" w:hAnsi="Arial" w:cs="Arial"/>
          <w:lang w:eastAsia="es-PE"/>
        </w:rPr>
        <w:t>9.</w:t>
      </w:r>
      <w:r w:rsidR="00B27CA6" w:rsidRPr="000453E9">
        <w:rPr>
          <w:rFonts w:ascii="Arial" w:eastAsia="Times New Roman" w:hAnsi="Arial" w:cs="Arial"/>
          <w:lang w:eastAsia="es-PE"/>
        </w:rPr>
        <w:t>2</w:t>
      </w:r>
      <w:r w:rsidRPr="000453E9">
        <w:rPr>
          <w:rFonts w:ascii="Arial" w:hAnsi="Arial" w:cs="Arial"/>
        </w:rPr>
        <w:t xml:space="preserve"> </w:t>
      </w:r>
      <w:r w:rsidRPr="000453E9">
        <w:rPr>
          <w:rFonts w:ascii="Arial" w:hAnsi="Arial" w:cs="Arial"/>
        </w:rPr>
        <w:tab/>
      </w:r>
      <w:r w:rsidR="004370AF" w:rsidRPr="000453E9">
        <w:rPr>
          <w:rFonts w:ascii="Arial" w:hAnsi="Arial" w:cs="Arial"/>
          <w:b/>
        </w:rPr>
        <w:t>Buzón de observaciones</w:t>
      </w:r>
      <w:r w:rsidR="00322FEA" w:rsidRPr="000453E9">
        <w:rPr>
          <w:rFonts w:ascii="Arial" w:hAnsi="Arial" w:cs="Arial"/>
        </w:rPr>
        <w:t>: Consiste en la colocación de un dispositivo sellado en lugares de fácil acceso</w:t>
      </w:r>
      <w:r w:rsidR="00C25D7B" w:rsidRPr="000453E9">
        <w:rPr>
          <w:rFonts w:ascii="Arial" w:hAnsi="Arial" w:cs="Arial"/>
        </w:rPr>
        <w:t xml:space="preserve"> </w:t>
      </w:r>
      <w:r w:rsidR="008520CE" w:rsidRPr="000453E9">
        <w:rPr>
          <w:rFonts w:ascii="Arial" w:hAnsi="Arial" w:cs="Arial"/>
        </w:rPr>
        <w:t xml:space="preserve">y </w:t>
      </w:r>
      <w:r w:rsidR="00354C97" w:rsidRPr="000453E9">
        <w:rPr>
          <w:rFonts w:ascii="Arial" w:hAnsi="Arial" w:cs="Arial"/>
        </w:rPr>
        <w:t xml:space="preserve">de </w:t>
      </w:r>
      <w:r w:rsidR="008520CE" w:rsidRPr="000453E9">
        <w:rPr>
          <w:rFonts w:ascii="Arial" w:hAnsi="Arial" w:cs="Arial"/>
        </w:rPr>
        <w:t xml:space="preserve">afluencia </w:t>
      </w:r>
      <w:r w:rsidR="00354C97" w:rsidRPr="000453E9">
        <w:rPr>
          <w:rFonts w:ascii="Arial" w:hAnsi="Arial" w:cs="Arial"/>
        </w:rPr>
        <w:t xml:space="preserve">pública, </w:t>
      </w:r>
      <w:r w:rsidR="00322FEA" w:rsidRPr="000453E9">
        <w:rPr>
          <w:rFonts w:ascii="Arial" w:hAnsi="Arial" w:cs="Arial"/>
        </w:rPr>
        <w:t xml:space="preserve">para recibir observaciones, sugerencias, comentarios y aportes </w:t>
      </w:r>
      <w:r w:rsidR="00C25D7B" w:rsidRPr="000453E9">
        <w:rPr>
          <w:rFonts w:ascii="Arial" w:hAnsi="Arial" w:cs="Arial"/>
        </w:rPr>
        <w:t>al proyecto o actividad en curso</w:t>
      </w:r>
      <w:r w:rsidR="00862B00" w:rsidRPr="000453E9">
        <w:rPr>
          <w:rFonts w:ascii="Arial" w:hAnsi="Arial" w:cs="Arial"/>
        </w:rPr>
        <w:t>, según corresponda</w:t>
      </w:r>
      <w:r w:rsidR="00324419" w:rsidRPr="000453E9">
        <w:rPr>
          <w:rFonts w:ascii="Arial" w:hAnsi="Arial" w:cs="Arial"/>
        </w:rPr>
        <w:t xml:space="preserve">. </w:t>
      </w:r>
      <w:r w:rsidR="00322FEA" w:rsidRPr="000453E9">
        <w:rPr>
          <w:rFonts w:ascii="Arial" w:hAnsi="Arial" w:cs="Arial"/>
        </w:rPr>
        <w:t xml:space="preserve">La Autoridad Ambiental Competente puede disponer que el Titular coloque uno o más buzones, dependiendo </w:t>
      </w:r>
      <w:r w:rsidR="00943B41" w:rsidRPr="000453E9">
        <w:rPr>
          <w:rFonts w:ascii="Arial" w:hAnsi="Arial" w:cs="Arial"/>
        </w:rPr>
        <w:t xml:space="preserve">del alcance </w:t>
      </w:r>
      <w:r w:rsidR="00322FEA" w:rsidRPr="000453E9">
        <w:rPr>
          <w:rFonts w:ascii="Arial" w:hAnsi="Arial" w:cs="Arial"/>
        </w:rPr>
        <w:t>del proyecto.</w:t>
      </w:r>
      <w:r w:rsidR="00D31D40" w:rsidRPr="000453E9">
        <w:rPr>
          <w:rFonts w:ascii="Arial" w:hAnsi="Arial" w:cs="Arial"/>
        </w:rPr>
        <w:t xml:space="preserve"> Para la implementación de este mecanismo se siguen las siguientes reglas: </w:t>
      </w:r>
    </w:p>
    <w:p w14:paraId="2B6E10B9" w14:textId="77777777" w:rsidR="00B82D33" w:rsidRPr="000453E9" w:rsidRDefault="00B82D33" w:rsidP="003C49F2">
      <w:pPr>
        <w:shd w:val="clear" w:color="auto" w:fill="FFFFFF"/>
        <w:spacing w:after="0" w:line="240" w:lineRule="auto"/>
        <w:jc w:val="both"/>
        <w:rPr>
          <w:rFonts w:ascii="Arial" w:hAnsi="Arial" w:cs="Arial"/>
          <w:b/>
        </w:rPr>
      </w:pPr>
    </w:p>
    <w:p w14:paraId="50D139FC" w14:textId="591AE446" w:rsidR="00FE5410" w:rsidRPr="000453E9" w:rsidRDefault="00D67B3A" w:rsidP="00BD4F2D">
      <w:pPr>
        <w:pStyle w:val="Prrafodelista"/>
        <w:numPr>
          <w:ilvl w:val="0"/>
          <w:numId w:val="6"/>
        </w:numPr>
        <w:shd w:val="clear" w:color="auto" w:fill="FFFFFF"/>
        <w:spacing w:after="150" w:line="240" w:lineRule="auto"/>
        <w:ind w:left="993" w:hanging="426"/>
        <w:jc w:val="both"/>
        <w:rPr>
          <w:rFonts w:ascii="Arial" w:hAnsi="Arial" w:cs="Arial"/>
        </w:rPr>
      </w:pPr>
      <w:r w:rsidRPr="000453E9">
        <w:rPr>
          <w:rFonts w:ascii="Arial" w:hAnsi="Arial" w:cs="Arial"/>
        </w:rPr>
        <w:t>Si este mecanismo se encuentra aprobado como parte del Plan de Participación Ciudadana de un EIA-sd</w:t>
      </w:r>
      <w:r w:rsidR="00514D26" w:rsidRPr="000453E9">
        <w:rPr>
          <w:rFonts w:ascii="Arial" w:hAnsi="Arial" w:cs="Arial"/>
        </w:rPr>
        <w:t xml:space="preserve">, </w:t>
      </w:r>
      <w:r w:rsidRPr="000453E9">
        <w:rPr>
          <w:rFonts w:ascii="Arial" w:hAnsi="Arial" w:cs="Arial"/>
        </w:rPr>
        <w:t>EIA-d</w:t>
      </w:r>
      <w:r w:rsidR="008520CE" w:rsidRPr="000453E9">
        <w:rPr>
          <w:rFonts w:ascii="Arial" w:hAnsi="Arial" w:cs="Arial"/>
        </w:rPr>
        <w:t xml:space="preserve"> o sus modificaciones</w:t>
      </w:r>
      <w:r w:rsidRPr="000453E9">
        <w:rPr>
          <w:rFonts w:ascii="Arial" w:hAnsi="Arial" w:cs="Arial"/>
        </w:rPr>
        <w:t xml:space="preserve">, al término del plazo aprobado para la permanencia del buzón, </w:t>
      </w:r>
      <w:r w:rsidR="002A49F2" w:rsidRPr="000453E9">
        <w:rPr>
          <w:rFonts w:ascii="Arial" w:hAnsi="Arial" w:cs="Arial"/>
        </w:rPr>
        <w:t>el Titular en compañía d</w:t>
      </w:r>
      <w:r w:rsidR="00771810" w:rsidRPr="000453E9">
        <w:rPr>
          <w:rFonts w:ascii="Arial" w:eastAsia="Times New Roman" w:hAnsi="Arial" w:cs="Arial"/>
          <w:lang w:eastAsia="es-PE"/>
        </w:rPr>
        <w:t>el Notario Público, Juez de Paz</w:t>
      </w:r>
      <w:r w:rsidR="002E4E69" w:rsidRPr="000453E9">
        <w:rPr>
          <w:rFonts w:ascii="Arial" w:eastAsia="Times New Roman" w:hAnsi="Arial" w:cs="Arial"/>
          <w:lang w:eastAsia="es-PE"/>
        </w:rPr>
        <w:t xml:space="preserve">, </w:t>
      </w:r>
      <w:r w:rsidR="00423B56" w:rsidRPr="000453E9">
        <w:rPr>
          <w:rFonts w:ascii="Arial" w:eastAsia="Times New Roman" w:hAnsi="Arial" w:cs="Arial"/>
          <w:lang w:eastAsia="es-PE"/>
        </w:rPr>
        <w:t xml:space="preserve">representante de </w:t>
      </w:r>
      <w:r w:rsidR="00E95DFD" w:rsidRPr="000453E9">
        <w:rPr>
          <w:rFonts w:ascii="Arial" w:hAnsi="Arial" w:cs="Arial"/>
        </w:rPr>
        <w:t xml:space="preserve">la </w:t>
      </w:r>
      <w:r w:rsidRPr="000453E9">
        <w:rPr>
          <w:rFonts w:ascii="Arial" w:hAnsi="Arial" w:cs="Arial"/>
        </w:rPr>
        <w:t xml:space="preserve">Autoridad </w:t>
      </w:r>
      <w:r w:rsidR="00D3001B" w:rsidRPr="000453E9">
        <w:rPr>
          <w:rFonts w:ascii="Arial" w:eastAsia="Times New Roman" w:hAnsi="Arial" w:cs="Arial"/>
          <w:lang w:eastAsia="es-PE"/>
        </w:rPr>
        <w:t>Local</w:t>
      </w:r>
      <w:r w:rsidR="00DD73BD" w:rsidRPr="000453E9">
        <w:rPr>
          <w:rFonts w:ascii="Arial" w:eastAsia="Times New Roman" w:hAnsi="Arial" w:cs="Arial"/>
          <w:lang w:eastAsia="es-PE"/>
        </w:rPr>
        <w:t xml:space="preserve">, </w:t>
      </w:r>
      <w:r w:rsidRPr="000453E9">
        <w:rPr>
          <w:rFonts w:ascii="Arial" w:hAnsi="Arial" w:cs="Arial"/>
        </w:rPr>
        <w:t>Regional</w:t>
      </w:r>
      <w:r w:rsidR="00DD73BD" w:rsidRPr="000453E9">
        <w:rPr>
          <w:rFonts w:ascii="Arial" w:hAnsi="Arial" w:cs="Arial"/>
        </w:rPr>
        <w:t xml:space="preserve"> o de </w:t>
      </w:r>
      <w:r w:rsidR="00E95DFD" w:rsidRPr="000453E9">
        <w:rPr>
          <w:rFonts w:ascii="Arial" w:hAnsi="Arial" w:cs="Arial"/>
        </w:rPr>
        <w:t>una organización de la</w:t>
      </w:r>
      <w:r w:rsidRPr="000453E9">
        <w:rPr>
          <w:rFonts w:ascii="Arial" w:hAnsi="Arial" w:cs="Arial"/>
        </w:rPr>
        <w:t xml:space="preserve"> </w:t>
      </w:r>
      <w:r w:rsidR="00E95DFD" w:rsidRPr="000453E9">
        <w:rPr>
          <w:rFonts w:ascii="Arial" w:hAnsi="Arial" w:cs="Arial"/>
        </w:rPr>
        <w:t xml:space="preserve">localidad </w:t>
      </w:r>
      <w:r w:rsidRPr="000453E9">
        <w:rPr>
          <w:rFonts w:ascii="Arial" w:hAnsi="Arial" w:cs="Arial"/>
        </w:rPr>
        <w:t>procede a su retiro y apertura</w:t>
      </w:r>
      <w:r w:rsidR="00771810" w:rsidRPr="000453E9">
        <w:rPr>
          <w:rFonts w:ascii="Arial" w:hAnsi="Arial" w:cs="Arial"/>
        </w:rPr>
        <w:t xml:space="preserve">, </w:t>
      </w:r>
      <w:r w:rsidR="00C86A68" w:rsidRPr="000453E9">
        <w:rPr>
          <w:rFonts w:ascii="Arial" w:hAnsi="Arial" w:cs="Arial"/>
        </w:rPr>
        <w:t>levantando un A</w:t>
      </w:r>
      <w:r w:rsidRPr="000453E9">
        <w:rPr>
          <w:rFonts w:ascii="Arial" w:hAnsi="Arial" w:cs="Arial"/>
        </w:rPr>
        <w:t xml:space="preserve">cta en el cual se listan los documentos recibidos, </w:t>
      </w:r>
      <w:r w:rsidRPr="000453E9">
        <w:rPr>
          <w:rFonts w:ascii="Arial" w:hAnsi="Arial" w:cs="Arial"/>
        </w:rPr>
        <w:lastRenderedPageBreak/>
        <w:t>los c</w:t>
      </w:r>
      <w:r w:rsidR="00C86A68" w:rsidRPr="000453E9">
        <w:rPr>
          <w:rFonts w:ascii="Arial" w:hAnsi="Arial" w:cs="Arial"/>
        </w:rPr>
        <w:t>uales forman parte del EIA-sd</w:t>
      </w:r>
      <w:r w:rsidR="00514D26" w:rsidRPr="000453E9">
        <w:rPr>
          <w:rFonts w:ascii="Arial" w:hAnsi="Arial" w:cs="Arial"/>
        </w:rPr>
        <w:t xml:space="preserve">, </w:t>
      </w:r>
      <w:r w:rsidR="00C86A68" w:rsidRPr="000453E9">
        <w:rPr>
          <w:rFonts w:ascii="Arial" w:hAnsi="Arial" w:cs="Arial"/>
        </w:rPr>
        <w:t xml:space="preserve">del </w:t>
      </w:r>
      <w:r w:rsidRPr="000453E9">
        <w:rPr>
          <w:rFonts w:ascii="Arial" w:hAnsi="Arial" w:cs="Arial"/>
        </w:rPr>
        <w:t xml:space="preserve">EIA-d </w:t>
      </w:r>
      <w:r w:rsidR="00514D26" w:rsidRPr="000453E9">
        <w:rPr>
          <w:rFonts w:ascii="Arial" w:hAnsi="Arial" w:cs="Arial"/>
        </w:rPr>
        <w:t xml:space="preserve">o sus modificaciones </w:t>
      </w:r>
      <w:r w:rsidRPr="000453E9">
        <w:rPr>
          <w:rFonts w:ascii="Arial" w:hAnsi="Arial" w:cs="Arial"/>
        </w:rPr>
        <w:t xml:space="preserve">y son remitidos a la Autoridad Ambiental Competente. </w:t>
      </w:r>
    </w:p>
    <w:p w14:paraId="5D4D7968" w14:textId="77777777" w:rsidR="00FE5410" w:rsidRPr="000453E9" w:rsidRDefault="00FE5410" w:rsidP="004E5BC2">
      <w:pPr>
        <w:pStyle w:val="Prrafodelista"/>
        <w:shd w:val="clear" w:color="auto" w:fill="FFFFFF"/>
        <w:spacing w:after="0" w:line="240" w:lineRule="auto"/>
        <w:ind w:left="993"/>
        <w:jc w:val="both"/>
        <w:rPr>
          <w:rFonts w:ascii="Arial" w:hAnsi="Arial" w:cs="Arial"/>
        </w:rPr>
      </w:pPr>
    </w:p>
    <w:p w14:paraId="00376DB1" w14:textId="762E1E5E" w:rsidR="00FE5410" w:rsidRPr="000453E9" w:rsidRDefault="00862B00" w:rsidP="009971B3">
      <w:pPr>
        <w:pStyle w:val="Prrafodelista"/>
        <w:numPr>
          <w:ilvl w:val="0"/>
          <w:numId w:val="6"/>
        </w:numPr>
        <w:shd w:val="clear" w:color="auto" w:fill="FFFFFF"/>
        <w:spacing w:after="0" w:line="240" w:lineRule="auto"/>
        <w:ind w:left="993" w:hanging="426"/>
        <w:jc w:val="both"/>
        <w:rPr>
          <w:rFonts w:ascii="Arial" w:hAnsi="Arial" w:cs="Arial"/>
        </w:rPr>
      </w:pPr>
      <w:r w:rsidRPr="000453E9">
        <w:rPr>
          <w:rFonts w:ascii="Arial" w:hAnsi="Arial" w:cs="Arial"/>
        </w:rPr>
        <w:t xml:space="preserve">Si el Buzón es dispuesto en la etapa de </w:t>
      </w:r>
      <w:r w:rsidR="007A6917" w:rsidRPr="000453E9">
        <w:rPr>
          <w:rFonts w:ascii="Arial" w:hAnsi="Arial" w:cs="Arial"/>
        </w:rPr>
        <w:t xml:space="preserve">construcción y operación </w:t>
      </w:r>
      <w:r w:rsidRPr="000453E9">
        <w:rPr>
          <w:rFonts w:ascii="Arial" w:hAnsi="Arial" w:cs="Arial"/>
        </w:rPr>
        <w:t>del</w:t>
      </w:r>
      <w:r w:rsidR="00F36BA3" w:rsidRPr="000453E9">
        <w:rPr>
          <w:rFonts w:ascii="Arial" w:hAnsi="Arial" w:cs="Arial"/>
        </w:rPr>
        <w:t xml:space="preserve"> proyecto</w:t>
      </w:r>
      <w:r w:rsidRPr="000453E9">
        <w:rPr>
          <w:rFonts w:ascii="Arial" w:hAnsi="Arial" w:cs="Arial"/>
        </w:rPr>
        <w:t>, su contenido es revisado en presencia de</w:t>
      </w:r>
      <w:r w:rsidR="00F36BA3" w:rsidRPr="000453E9">
        <w:rPr>
          <w:rFonts w:ascii="Arial" w:hAnsi="Arial" w:cs="Arial"/>
        </w:rPr>
        <w:t xml:space="preserve"> al menos un miembro </w:t>
      </w:r>
      <w:r w:rsidRPr="000453E9">
        <w:rPr>
          <w:rFonts w:ascii="Arial" w:hAnsi="Arial" w:cs="Arial"/>
        </w:rPr>
        <w:t xml:space="preserve">del </w:t>
      </w:r>
      <w:r w:rsidR="00F36BA3" w:rsidRPr="000453E9">
        <w:rPr>
          <w:rFonts w:ascii="Arial" w:hAnsi="Arial" w:cs="Arial"/>
        </w:rPr>
        <w:t xml:space="preserve">Comité </w:t>
      </w:r>
      <w:r w:rsidRPr="000453E9">
        <w:rPr>
          <w:rFonts w:ascii="Arial" w:hAnsi="Arial" w:cs="Arial"/>
        </w:rPr>
        <w:t xml:space="preserve">de Monitoreo y Vigilancia Ciudadana, o en su defecto, </w:t>
      </w:r>
      <w:r w:rsidR="00BD4F2D" w:rsidRPr="000453E9">
        <w:rPr>
          <w:rFonts w:ascii="Arial" w:hAnsi="Arial" w:cs="Arial"/>
        </w:rPr>
        <w:t xml:space="preserve">un </w:t>
      </w:r>
      <w:r w:rsidR="002E4E69" w:rsidRPr="000453E9">
        <w:rPr>
          <w:rFonts w:ascii="Arial" w:eastAsia="Times New Roman" w:hAnsi="Arial" w:cs="Arial"/>
          <w:lang w:eastAsia="es-PE"/>
        </w:rPr>
        <w:t xml:space="preserve">representante de </w:t>
      </w:r>
      <w:r w:rsidR="002E4E69" w:rsidRPr="000453E9">
        <w:rPr>
          <w:rFonts w:ascii="Arial" w:hAnsi="Arial" w:cs="Arial"/>
        </w:rPr>
        <w:t xml:space="preserve">la Autoridad </w:t>
      </w:r>
      <w:r w:rsidR="002E4E69" w:rsidRPr="000453E9">
        <w:rPr>
          <w:rFonts w:ascii="Arial" w:eastAsia="Times New Roman" w:hAnsi="Arial" w:cs="Arial"/>
          <w:lang w:eastAsia="es-PE"/>
        </w:rPr>
        <w:t xml:space="preserve">Local, </w:t>
      </w:r>
      <w:r w:rsidR="002E4E69" w:rsidRPr="000453E9">
        <w:rPr>
          <w:rFonts w:ascii="Arial" w:hAnsi="Arial" w:cs="Arial"/>
        </w:rPr>
        <w:t>Regional o de una organización de la localidad</w:t>
      </w:r>
      <w:r w:rsidR="0088550E" w:rsidRPr="000453E9">
        <w:rPr>
          <w:rFonts w:ascii="Arial" w:hAnsi="Arial" w:cs="Arial"/>
        </w:rPr>
        <w:t>,</w:t>
      </w:r>
      <w:r w:rsidRPr="000453E9">
        <w:rPr>
          <w:rFonts w:ascii="Arial" w:hAnsi="Arial" w:cs="Arial"/>
        </w:rPr>
        <w:t xml:space="preserve"> </w:t>
      </w:r>
      <w:r w:rsidR="00514D26" w:rsidRPr="000453E9">
        <w:rPr>
          <w:rFonts w:ascii="Arial" w:hAnsi="Arial" w:cs="Arial"/>
        </w:rPr>
        <w:t xml:space="preserve">según corresponda, </w:t>
      </w:r>
      <w:r w:rsidR="00757B33" w:rsidRPr="000453E9">
        <w:rPr>
          <w:rFonts w:ascii="Arial" w:hAnsi="Arial" w:cs="Arial"/>
        </w:rPr>
        <w:t>levantando un Acta en el cual se listan los documentos recibidos</w:t>
      </w:r>
      <w:r w:rsidR="00514D26" w:rsidRPr="000453E9">
        <w:rPr>
          <w:rFonts w:ascii="Arial" w:hAnsi="Arial" w:cs="Arial"/>
        </w:rPr>
        <w:t xml:space="preserve">. El </w:t>
      </w:r>
      <w:r w:rsidR="00FE5410" w:rsidRPr="000453E9">
        <w:rPr>
          <w:rFonts w:ascii="Arial" w:hAnsi="Arial" w:cs="Arial"/>
        </w:rPr>
        <w:t>Titular debe remitir al OEFA la entrega de las fuentes de verificación de la realización de este mecanismo de participación ciudadana</w:t>
      </w:r>
      <w:r w:rsidR="00514D26" w:rsidRPr="000453E9">
        <w:rPr>
          <w:rFonts w:ascii="Arial" w:hAnsi="Arial" w:cs="Arial"/>
        </w:rPr>
        <w:t xml:space="preserve">, de acuerdo a la frecuencia aprobada en su Estudio </w:t>
      </w:r>
      <w:r w:rsidR="00C33FA9" w:rsidRPr="000453E9">
        <w:rPr>
          <w:rFonts w:ascii="Arial" w:hAnsi="Arial" w:cs="Arial"/>
        </w:rPr>
        <w:t xml:space="preserve">Ambiental o IGAC. </w:t>
      </w:r>
    </w:p>
    <w:p w14:paraId="7E1406D6" w14:textId="77777777" w:rsidR="00081151" w:rsidRPr="000453E9" w:rsidRDefault="00081151" w:rsidP="007306F7">
      <w:pPr>
        <w:spacing w:after="0" w:line="240" w:lineRule="auto"/>
        <w:rPr>
          <w:rFonts w:ascii="Arial" w:hAnsi="Arial" w:cs="Arial"/>
        </w:rPr>
      </w:pPr>
    </w:p>
    <w:p w14:paraId="30E4EB60" w14:textId="4F82BA33" w:rsidR="00081151" w:rsidRPr="000453E9" w:rsidRDefault="00D67B3A" w:rsidP="009971B3">
      <w:pPr>
        <w:pStyle w:val="Prrafodelista"/>
        <w:numPr>
          <w:ilvl w:val="0"/>
          <w:numId w:val="6"/>
        </w:numPr>
        <w:shd w:val="clear" w:color="auto" w:fill="FFFFFF"/>
        <w:spacing w:after="0" w:line="240" w:lineRule="auto"/>
        <w:ind w:left="1009" w:hanging="442"/>
        <w:jc w:val="both"/>
        <w:rPr>
          <w:rFonts w:ascii="Arial" w:hAnsi="Arial" w:cs="Arial"/>
          <w:lang w:eastAsia="es-PE"/>
        </w:rPr>
      </w:pPr>
      <w:r w:rsidRPr="000453E9">
        <w:rPr>
          <w:rFonts w:ascii="Arial" w:hAnsi="Arial" w:cs="Arial"/>
        </w:rPr>
        <w:t>Si este mecanis</w:t>
      </w:r>
      <w:r w:rsidR="004D06A2" w:rsidRPr="000453E9">
        <w:rPr>
          <w:rFonts w:ascii="Arial" w:hAnsi="Arial" w:cs="Arial"/>
        </w:rPr>
        <w:t xml:space="preserve">mo </w:t>
      </w:r>
      <w:r w:rsidR="00081151" w:rsidRPr="000453E9">
        <w:rPr>
          <w:rFonts w:ascii="Arial" w:hAnsi="Arial" w:cs="Arial"/>
        </w:rPr>
        <w:t xml:space="preserve">se implementa durante la evaluación de la DIA, su modificación o los IGAC,  </w:t>
      </w:r>
      <w:r w:rsidRPr="000453E9">
        <w:rPr>
          <w:rFonts w:ascii="Arial" w:hAnsi="Arial" w:cs="Arial"/>
        </w:rPr>
        <w:t>la perman</w:t>
      </w:r>
      <w:r w:rsidR="007D1003" w:rsidRPr="000453E9">
        <w:rPr>
          <w:rFonts w:ascii="Arial" w:hAnsi="Arial" w:cs="Arial"/>
        </w:rPr>
        <w:t xml:space="preserve">encia del buzón es de </w:t>
      </w:r>
      <w:r w:rsidR="00E70B26" w:rsidRPr="000453E9">
        <w:rPr>
          <w:rFonts w:ascii="Arial" w:hAnsi="Arial" w:cs="Arial"/>
        </w:rPr>
        <w:t xml:space="preserve">diez </w:t>
      </w:r>
      <w:r w:rsidR="007D1003" w:rsidRPr="000453E9">
        <w:rPr>
          <w:rFonts w:ascii="Arial" w:hAnsi="Arial" w:cs="Arial"/>
        </w:rPr>
        <w:t>(1</w:t>
      </w:r>
      <w:r w:rsidR="00E70B26" w:rsidRPr="000453E9">
        <w:rPr>
          <w:rFonts w:ascii="Arial" w:hAnsi="Arial" w:cs="Arial"/>
        </w:rPr>
        <w:t>0</w:t>
      </w:r>
      <w:r w:rsidRPr="000453E9">
        <w:rPr>
          <w:rFonts w:ascii="Arial" w:hAnsi="Arial" w:cs="Arial"/>
        </w:rPr>
        <w:t xml:space="preserve">) días </w:t>
      </w:r>
      <w:r w:rsidR="007D1003" w:rsidRPr="000453E9">
        <w:rPr>
          <w:rFonts w:ascii="Arial" w:hAnsi="Arial" w:cs="Arial"/>
        </w:rPr>
        <w:t xml:space="preserve">hábiles </w:t>
      </w:r>
      <w:r w:rsidR="00771810" w:rsidRPr="000453E9">
        <w:rPr>
          <w:rFonts w:ascii="Arial" w:eastAsia="Times New Roman" w:hAnsi="Arial" w:cs="Arial"/>
          <w:lang w:eastAsia="es-PE"/>
        </w:rPr>
        <w:t>contados a partir del día siguiente de presentad</w:t>
      </w:r>
      <w:r w:rsidR="00081151" w:rsidRPr="000453E9">
        <w:rPr>
          <w:rFonts w:ascii="Arial" w:eastAsia="Times New Roman" w:hAnsi="Arial" w:cs="Arial"/>
          <w:lang w:eastAsia="es-PE"/>
        </w:rPr>
        <w:t>a</w:t>
      </w:r>
      <w:r w:rsidR="00771810" w:rsidRPr="000453E9">
        <w:rPr>
          <w:rFonts w:ascii="Arial" w:eastAsia="Times New Roman" w:hAnsi="Arial" w:cs="Arial"/>
          <w:lang w:eastAsia="es-PE"/>
        </w:rPr>
        <w:t xml:space="preserve"> la solicitud de evaluación</w:t>
      </w:r>
      <w:r w:rsidR="00081151" w:rsidRPr="000453E9">
        <w:rPr>
          <w:rFonts w:ascii="Arial" w:hAnsi="Arial" w:cs="Arial"/>
        </w:rPr>
        <w:t>, u</w:t>
      </w:r>
      <w:r w:rsidRPr="000453E9">
        <w:rPr>
          <w:rFonts w:ascii="Arial" w:hAnsi="Arial" w:cs="Arial"/>
        </w:rPr>
        <w:t xml:space="preserve">na vez cumplido </w:t>
      </w:r>
      <w:r w:rsidR="00081151" w:rsidRPr="000453E9">
        <w:rPr>
          <w:rFonts w:ascii="Arial" w:hAnsi="Arial" w:cs="Arial"/>
        </w:rPr>
        <w:t>dicho plazo</w:t>
      </w:r>
      <w:r w:rsidR="00A01B66" w:rsidRPr="000453E9">
        <w:rPr>
          <w:rFonts w:ascii="Arial" w:hAnsi="Arial" w:cs="Arial"/>
        </w:rPr>
        <w:t>,</w:t>
      </w:r>
      <w:r w:rsidR="00081151" w:rsidRPr="000453E9">
        <w:rPr>
          <w:rFonts w:ascii="Arial" w:hAnsi="Arial" w:cs="Arial"/>
        </w:rPr>
        <w:t xml:space="preserve"> </w:t>
      </w:r>
      <w:r w:rsidR="00A01B66" w:rsidRPr="000453E9">
        <w:rPr>
          <w:rFonts w:ascii="Arial" w:hAnsi="Arial" w:cs="Arial"/>
        </w:rPr>
        <w:t>el Titular en compañía d</w:t>
      </w:r>
      <w:r w:rsidR="00A01B66" w:rsidRPr="000453E9">
        <w:rPr>
          <w:rFonts w:ascii="Arial" w:eastAsia="Times New Roman" w:hAnsi="Arial" w:cs="Arial"/>
          <w:lang w:eastAsia="es-PE"/>
        </w:rPr>
        <w:t xml:space="preserve">el Notario Público, </w:t>
      </w:r>
      <w:r w:rsidR="00EE3A26" w:rsidRPr="000453E9">
        <w:rPr>
          <w:rFonts w:ascii="Arial" w:eastAsia="Times New Roman" w:hAnsi="Arial" w:cs="Arial"/>
          <w:lang w:eastAsia="es-PE"/>
        </w:rPr>
        <w:t xml:space="preserve">o del </w:t>
      </w:r>
      <w:r w:rsidR="00A01B66" w:rsidRPr="000453E9">
        <w:rPr>
          <w:rFonts w:ascii="Arial" w:eastAsia="Times New Roman" w:hAnsi="Arial" w:cs="Arial"/>
          <w:lang w:eastAsia="es-PE"/>
        </w:rPr>
        <w:t>Juez de Paz</w:t>
      </w:r>
      <w:r w:rsidR="008B3670" w:rsidRPr="000453E9">
        <w:rPr>
          <w:rFonts w:ascii="Arial" w:eastAsia="Times New Roman" w:hAnsi="Arial" w:cs="Arial"/>
          <w:lang w:eastAsia="es-PE"/>
        </w:rPr>
        <w:t>,</w:t>
      </w:r>
      <w:r w:rsidR="002E4E69" w:rsidRPr="000453E9">
        <w:rPr>
          <w:rFonts w:ascii="Arial" w:eastAsia="Times New Roman" w:hAnsi="Arial" w:cs="Arial"/>
          <w:lang w:eastAsia="es-PE"/>
        </w:rPr>
        <w:t xml:space="preserve"> </w:t>
      </w:r>
      <w:r w:rsidR="00C67C2A" w:rsidRPr="000453E9">
        <w:rPr>
          <w:rFonts w:ascii="Arial" w:eastAsia="Times New Roman" w:hAnsi="Arial" w:cs="Arial"/>
          <w:lang w:eastAsia="es-PE"/>
        </w:rPr>
        <w:t xml:space="preserve">o del </w:t>
      </w:r>
      <w:r w:rsidR="002E4E69" w:rsidRPr="000453E9">
        <w:rPr>
          <w:rFonts w:ascii="Arial" w:eastAsia="Times New Roman" w:hAnsi="Arial" w:cs="Arial"/>
          <w:lang w:eastAsia="es-PE"/>
        </w:rPr>
        <w:t xml:space="preserve">representante de </w:t>
      </w:r>
      <w:r w:rsidR="002E4E69" w:rsidRPr="000453E9">
        <w:rPr>
          <w:rFonts w:ascii="Arial" w:hAnsi="Arial" w:cs="Arial"/>
        </w:rPr>
        <w:t xml:space="preserve">la Autoridad </w:t>
      </w:r>
      <w:r w:rsidR="002E4E69" w:rsidRPr="000453E9">
        <w:rPr>
          <w:rFonts w:ascii="Arial" w:eastAsia="Times New Roman" w:hAnsi="Arial" w:cs="Arial"/>
          <w:lang w:eastAsia="es-PE"/>
        </w:rPr>
        <w:t xml:space="preserve">Local, </w:t>
      </w:r>
      <w:r w:rsidR="002E4E69" w:rsidRPr="000453E9">
        <w:rPr>
          <w:rFonts w:ascii="Arial" w:hAnsi="Arial" w:cs="Arial"/>
        </w:rPr>
        <w:t>Regional o de una organización de la localidad</w:t>
      </w:r>
      <w:r w:rsidR="008B3670" w:rsidRPr="000453E9">
        <w:rPr>
          <w:rFonts w:ascii="Arial" w:eastAsia="Times New Roman" w:hAnsi="Arial" w:cs="Arial"/>
          <w:lang w:eastAsia="es-PE"/>
        </w:rPr>
        <w:t xml:space="preserve"> </w:t>
      </w:r>
      <w:r w:rsidR="00A01B66" w:rsidRPr="000453E9">
        <w:rPr>
          <w:rFonts w:ascii="Arial" w:hAnsi="Arial" w:cs="Arial"/>
        </w:rPr>
        <w:t>procede a su retiro y apertura, levantando un Acta en el cual se listan los documentos recibidos</w:t>
      </w:r>
      <w:r w:rsidR="007D1003" w:rsidRPr="000453E9">
        <w:rPr>
          <w:rFonts w:ascii="Arial" w:hAnsi="Arial" w:cs="Arial"/>
        </w:rPr>
        <w:t xml:space="preserve"> y </w:t>
      </w:r>
      <w:r w:rsidR="00757B33" w:rsidRPr="000453E9">
        <w:rPr>
          <w:rFonts w:ascii="Arial" w:hAnsi="Arial" w:cs="Arial"/>
        </w:rPr>
        <w:t xml:space="preserve">es remitido a la Autoridad Ambiental Competente </w:t>
      </w:r>
      <w:r w:rsidRPr="000453E9">
        <w:rPr>
          <w:rFonts w:ascii="Arial" w:hAnsi="Arial" w:cs="Arial"/>
        </w:rPr>
        <w:t>dentr</w:t>
      </w:r>
      <w:r w:rsidR="00F7378D" w:rsidRPr="000453E9">
        <w:rPr>
          <w:rFonts w:ascii="Arial" w:hAnsi="Arial" w:cs="Arial"/>
        </w:rPr>
        <w:t>o de un plazo máximo de cinco (</w:t>
      </w:r>
      <w:r w:rsidRPr="000453E9">
        <w:rPr>
          <w:rFonts w:ascii="Arial" w:hAnsi="Arial" w:cs="Arial"/>
        </w:rPr>
        <w:t>5) días</w:t>
      </w:r>
      <w:r w:rsidR="007D1003" w:rsidRPr="000453E9">
        <w:rPr>
          <w:rFonts w:ascii="Arial" w:hAnsi="Arial" w:cs="Arial"/>
        </w:rPr>
        <w:t xml:space="preserve"> hábiles</w:t>
      </w:r>
      <w:r w:rsidR="007720F1" w:rsidRPr="000453E9">
        <w:rPr>
          <w:rFonts w:ascii="Arial" w:hAnsi="Arial" w:cs="Arial"/>
        </w:rPr>
        <w:t xml:space="preserve"> desde que se efectuó el retiro y apertura del buzón.</w:t>
      </w:r>
    </w:p>
    <w:p w14:paraId="4DFF8E1D" w14:textId="77777777" w:rsidR="00D31D40" w:rsidRPr="000453E9" w:rsidRDefault="00D31D40" w:rsidP="003C49F2">
      <w:pPr>
        <w:pStyle w:val="Prrafodelista"/>
        <w:shd w:val="clear" w:color="auto" w:fill="FFFFFF"/>
        <w:spacing w:after="0" w:line="240" w:lineRule="auto"/>
        <w:ind w:left="1009"/>
        <w:jc w:val="both"/>
        <w:rPr>
          <w:rFonts w:ascii="Arial" w:hAnsi="Arial" w:cs="Arial"/>
          <w:lang w:eastAsia="es-PE"/>
        </w:rPr>
      </w:pPr>
    </w:p>
    <w:p w14:paraId="104F8ACC" w14:textId="7F61C23B" w:rsidR="00D31D40" w:rsidRPr="000453E9" w:rsidRDefault="00D31D40" w:rsidP="00634D2A">
      <w:pPr>
        <w:pStyle w:val="Prrafodelista"/>
        <w:numPr>
          <w:ilvl w:val="0"/>
          <w:numId w:val="6"/>
        </w:numPr>
        <w:spacing w:after="0" w:line="240" w:lineRule="auto"/>
        <w:ind w:hanging="447"/>
        <w:jc w:val="both"/>
        <w:rPr>
          <w:rFonts w:ascii="Arial" w:hAnsi="Arial" w:cs="Arial"/>
        </w:rPr>
      </w:pPr>
      <w:r w:rsidRPr="000453E9">
        <w:rPr>
          <w:rFonts w:ascii="Arial" w:hAnsi="Arial" w:cs="Arial"/>
        </w:rPr>
        <w:t>Las observaciones, sugerencias, comentarios y aportes introducidos en el buzón consignan</w:t>
      </w:r>
      <w:r w:rsidR="00347577" w:rsidRPr="000453E9">
        <w:rPr>
          <w:rFonts w:ascii="Arial" w:hAnsi="Arial" w:cs="Arial"/>
        </w:rPr>
        <w:t>, de ser el caso,</w:t>
      </w:r>
      <w:r w:rsidRPr="000453E9">
        <w:rPr>
          <w:rFonts w:ascii="Arial" w:hAnsi="Arial" w:cs="Arial"/>
        </w:rPr>
        <w:t xml:space="preserve"> la identificación de </w:t>
      </w:r>
      <w:r w:rsidRPr="000453E9">
        <w:rPr>
          <w:rFonts w:ascii="Arial" w:hAnsi="Arial" w:cs="Arial"/>
        </w:rPr>
        <w:lastRenderedPageBreak/>
        <w:t>la persona natural o jurídica que las realiza y la indicación de su procedencia.</w:t>
      </w:r>
      <w:r w:rsidR="00347577" w:rsidRPr="000453E9">
        <w:rPr>
          <w:rFonts w:ascii="Arial" w:hAnsi="Arial" w:cs="Arial"/>
        </w:rPr>
        <w:t xml:space="preserve"> L</w:t>
      </w:r>
      <w:r w:rsidR="00FC6CBC" w:rsidRPr="000453E9">
        <w:rPr>
          <w:rFonts w:ascii="Arial" w:hAnsi="Arial" w:cs="Arial"/>
        </w:rPr>
        <w:t xml:space="preserve">a Autoridad Ambiental competente </w:t>
      </w:r>
      <w:r w:rsidR="00347577" w:rsidRPr="000453E9">
        <w:rPr>
          <w:rFonts w:ascii="Arial" w:hAnsi="Arial" w:cs="Arial"/>
        </w:rPr>
        <w:t xml:space="preserve">valora </w:t>
      </w:r>
      <w:r w:rsidR="00FC6CBC" w:rsidRPr="000453E9">
        <w:rPr>
          <w:rFonts w:ascii="Arial" w:hAnsi="Arial" w:cs="Arial"/>
        </w:rPr>
        <w:t>el contenido siempre que guarde relación con el Estudio Ambiental o IGAC.</w:t>
      </w:r>
    </w:p>
    <w:p w14:paraId="2642E240" w14:textId="491B7FE8" w:rsidR="00D31D40" w:rsidRPr="000453E9" w:rsidRDefault="00D31D40" w:rsidP="003C49F2">
      <w:pPr>
        <w:shd w:val="clear" w:color="auto" w:fill="FFFFFF"/>
        <w:spacing w:after="0" w:line="240" w:lineRule="auto"/>
        <w:jc w:val="both"/>
        <w:rPr>
          <w:rFonts w:ascii="Arial" w:hAnsi="Arial" w:cs="Arial"/>
          <w:lang w:eastAsia="es-PE"/>
        </w:rPr>
      </w:pPr>
    </w:p>
    <w:p w14:paraId="5D187F9A" w14:textId="65CED45C" w:rsidR="00FC622F" w:rsidRPr="000453E9" w:rsidRDefault="00800AB6">
      <w:pPr>
        <w:pStyle w:val="Prrafodelista"/>
        <w:numPr>
          <w:ilvl w:val="0"/>
          <w:numId w:val="6"/>
        </w:numPr>
        <w:spacing w:after="0" w:line="240" w:lineRule="auto"/>
        <w:ind w:left="1015" w:hanging="448"/>
        <w:jc w:val="both"/>
        <w:rPr>
          <w:rFonts w:ascii="Arial" w:hAnsi="Arial" w:cs="Arial"/>
        </w:rPr>
      </w:pPr>
      <w:r w:rsidRPr="000453E9">
        <w:rPr>
          <w:rFonts w:ascii="Arial" w:hAnsi="Arial" w:cs="Arial"/>
        </w:rPr>
        <w:t>El Titular debe</w:t>
      </w:r>
      <w:r w:rsidR="00FC622F" w:rsidRPr="000453E9">
        <w:rPr>
          <w:rFonts w:ascii="Arial" w:hAnsi="Arial" w:cs="Arial"/>
        </w:rPr>
        <w:t xml:space="preserve"> utilizar los medios </w:t>
      </w:r>
      <w:r w:rsidR="00C0285A" w:rsidRPr="000453E9">
        <w:rPr>
          <w:rFonts w:ascii="Arial" w:hAnsi="Arial" w:cs="Arial"/>
        </w:rPr>
        <w:t xml:space="preserve">informativos </w:t>
      </w:r>
      <w:r w:rsidR="00FC622F" w:rsidRPr="000453E9">
        <w:rPr>
          <w:rFonts w:ascii="Arial" w:hAnsi="Arial" w:cs="Arial"/>
        </w:rPr>
        <w:t>necesarios</w:t>
      </w:r>
      <w:r w:rsidR="00A340D2" w:rsidRPr="000453E9">
        <w:rPr>
          <w:rFonts w:ascii="Arial" w:hAnsi="Arial" w:cs="Arial"/>
        </w:rPr>
        <w:t xml:space="preserve"> </w:t>
      </w:r>
      <w:r w:rsidR="00FC622F" w:rsidRPr="000453E9">
        <w:rPr>
          <w:rFonts w:ascii="Arial" w:hAnsi="Arial" w:cs="Arial"/>
        </w:rPr>
        <w:t xml:space="preserve">para </w:t>
      </w:r>
      <w:r w:rsidR="00C0285A" w:rsidRPr="000453E9">
        <w:rPr>
          <w:rFonts w:ascii="Arial" w:hAnsi="Arial" w:cs="Arial"/>
        </w:rPr>
        <w:t>que la población tenga conocimiento</w:t>
      </w:r>
      <w:r w:rsidR="00C062BA" w:rsidRPr="000453E9">
        <w:rPr>
          <w:rFonts w:ascii="Arial" w:hAnsi="Arial" w:cs="Arial"/>
        </w:rPr>
        <w:t xml:space="preserve"> de la implementación</w:t>
      </w:r>
      <w:r w:rsidR="00125AAE" w:rsidRPr="000453E9">
        <w:rPr>
          <w:rFonts w:ascii="Arial" w:hAnsi="Arial" w:cs="Arial"/>
        </w:rPr>
        <w:t xml:space="preserve"> y ubicación</w:t>
      </w:r>
      <w:r w:rsidR="00C062BA" w:rsidRPr="000453E9">
        <w:rPr>
          <w:rFonts w:ascii="Arial" w:hAnsi="Arial" w:cs="Arial"/>
        </w:rPr>
        <w:t xml:space="preserve"> del buzón</w:t>
      </w:r>
      <w:r w:rsidR="00354C97" w:rsidRPr="000453E9">
        <w:rPr>
          <w:rFonts w:ascii="Arial" w:hAnsi="Arial" w:cs="Arial"/>
        </w:rPr>
        <w:t xml:space="preserve">. </w:t>
      </w:r>
    </w:p>
    <w:p w14:paraId="0CAC6655" w14:textId="572220DF" w:rsidR="002619AA" w:rsidRPr="000453E9" w:rsidRDefault="002619AA" w:rsidP="000F6A10">
      <w:pPr>
        <w:spacing w:after="0" w:line="240" w:lineRule="auto"/>
        <w:jc w:val="both"/>
        <w:rPr>
          <w:rFonts w:ascii="Arial" w:hAnsi="Arial" w:cs="Arial"/>
        </w:rPr>
      </w:pPr>
    </w:p>
    <w:p w14:paraId="3A9D0E39" w14:textId="33A18DE5" w:rsidR="002619AA" w:rsidRPr="000453E9" w:rsidRDefault="004A3187" w:rsidP="000F6A10">
      <w:pPr>
        <w:pStyle w:val="Prrafodelista"/>
        <w:numPr>
          <w:ilvl w:val="0"/>
          <w:numId w:val="6"/>
        </w:numPr>
        <w:ind w:hanging="447"/>
        <w:rPr>
          <w:rFonts w:ascii="Arial" w:hAnsi="Arial" w:cs="Arial"/>
        </w:rPr>
      </w:pPr>
      <w:r w:rsidRPr="000453E9">
        <w:rPr>
          <w:rFonts w:ascii="Arial" w:hAnsi="Arial" w:cs="Arial"/>
        </w:rPr>
        <w:t xml:space="preserve">La entrega de las fuentes de verificación de la implementación de este mecanismo consiste en lo siguiente:  </w:t>
      </w:r>
    </w:p>
    <w:p w14:paraId="7287AF43" w14:textId="77777777" w:rsidR="004A3187" w:rsidRPr="000453E9" w:rsidRDefault="004A3187" w:rsidP="000F6A10">
      <w:pPr>
        <w:pStyle w:val="Prrafodelista"/>
        <w:tabs>
          <w:tab w:val="left" w:pos="567"/>
        </w:tabs>
        <w:spacing w:after="0" w:line="240" w:lineRule="auto"/>
        <w:ind w:left="1015"/>
        <w:jc w:val="both"/>
        <w:rPr>
          <w:rFonts w:ascii="Arial" w:hAnsi="Arial" w:cs="Arial"/>
        </w:rPr>
      </w:pPr>
    </w:p>
    <w:p w14:paraId="4AFA2916" w14:textId="7E0D525E" w:rsidR="00354C97" w:rsidRPr="000453E9" w:rsidRDefault="004A3187" w:rsidP="004A3187">
      <w:pPr>
        <w:pStyle w:val="Prrafodelista"/>
        <w:numPr>
          <w:ilvl w:val="0"/>
          <w:numId w:val="33"/>
        </w:numPr>
        <w:spacing w:line="240" w:lineRule="auto"/>
        <w:ind w:left="1372"/>
        <w:jc w:val="both"/>
        <w:rPr>
          <w:rFonts w:ascii="Arial" w:hAnsi="Arial" w:cs="Arial"/>
        </w:rPr>
      </w:pPr>
      <w:r w:rsidRPr="000453E9">
        <w:rPr>
          <w:rFonts w:ascii="Arial" w:hAnsi="Arial" w:cs="Arial"/>
        </w:rPr>
        <w:t xml:space="preserve">Documentación </w:t>
      </w:r>
      <w:r w:rsidR="006571F5" w:rsidRPr="000453E9">
        <w:rPr>
          <w:rFonts w:ascii="Arial" w:hAnsi="Arial" w:cs="Arial"/>
        </w:rPr>
        <w:t xml:space="preserve">que demuestre </w:t>
      </w:r>
      <w:r w:rsidR="002062FD" w:rsidRPr="000453E9">
        <w:rPr>
          <w:rFonts w:ascii="Arial" w:hAnsi="Arial" w:cs="Arial"/>
        </w:rPr>
        <w:t xml:space="preserve">los medios informativos utilizados </w:t>
      </w:r>
      <w:r w:rsidR="001C20DB" w:rsidRPr="000453E9">
        <w:rPr>
          <w:rFonts w:ascii="Arial" w:hAnsi="Arial" w:cs="Arial"/>
        </w:rPr>
        <w:t>para que la población tenga conocimiento de la implementación y ubicación del buzón.</w:t>
      </w:r>
    </w:p>
    <w:p w14:paraId="79A31A8D" w14:textId="2AC31310" w:rsidR="002619AA" w:rsidRPr="000453E9" w:rsidRDefault="002619AA" w:rsidP="002619AA">
      <w:pPr>
        <w:pStyle w:val="Prrafodelista"/>
        <w:numPr>
          <w:ilvl w:val="0"/>
          <w:numId w:val="33"/>
        </w:numPr>
        <w:spacing w:line="240" w:lineRule="auto"/>
        <w:jc w:val="both"/>
        <w:rPr>
          <w:rFonts w:ascii="Arial" w:hAnsi="Arial" w:cs="Arial"/>
        </w:rPr>
      </w:pPr>
      <w:r w:rsidRPr="000453E9">
        <w:rPr>
          <w:rFonts w:ascii="Arial" w:hAnsi="Arial" w:cs="Arial"/>
        </w:rPr>
        <w:t xml:space="preserve">Acta de instalación que señale su ubicación y fecha de inicio </w:t>
      </w:r>
      <w:r w:rsidR="009774CC" w:rsidRPr="000453E9">
        <w:rPr>
          <w:rFonts w:ascii="Arial" w:hAnsi="Arial" w:cs="Arial"/>
        </w:rPr>
        <w:t>suscrito por un</w:t>
      </w:r>
      <w:r w:rsidR="009774CC" w:rsidRPr="000453E9">
        <w:rPr>
          <w:rFonts w:ascii="Arial" w:eastAsia="Times New Roman" w:hAnsi="Arial" w:cs="Arial"/>
          <w:lang w:eastAsia="es-PE"/>
        </w:rPr>
        <w:t xml:space="preserve"> Notario Público, </w:t>
      </w:r>
      <w:r w:rsidR="00E117FA" w:rsidRPr="000453E9">
        <w:rPr>
          <w:rFonts w:ascii="Arial" w:eastAsia="Times New Roman" w:hAnsi="Arial" w:cs="Arial"/>
          <w:lang w:eastAsia="es-PE"/>
        </w:rPr>
        <w:t xml:space="preserve">o del </w:t>
      </w:r>
      <w:r w:rsidR="009774CC" w:rsidRPr="000453E9">
        <w:rPr>
          <w:rFonts w:ascii="Arial" w:eastAsia="Times New Roman" w:hAnsi="Arial" w:cs="Arial"/>
          <w:lang w:eastAsia="es-PE"/>
        </w:rPr>
        <w:t>Juez de Paz</w:t>
      </w:r>
      <w:r w:rsidR="008B3670" w:rsidRPr="000453E9">
        <w:rPr>
          <w:rFonts w:ascii="Arial" w:eastAsia="Times New Roman" w:hAnsi="Arial" w:cs="Arial"/>
          <w:lang w:eastAsia="es-PE"/>
        </w:rPr>
        <w:t>,</w:t>
      </w:r>
      <w:r w:rsidR="00E117FA" w:rsidRPr="000453E9">
        <w:rPr>
          <w:rFonts w:ascii="Arial" w:eastAsia="Times New Roman" w:hAnsi="Arial" w:cs="Arial"/>
          <w:lang w:eastAsia="es-PE"/>
        </w:rPr>
        <w:t xml:space="preserve"> o del</w:t>
      </w:r>
      <w:r w:rsidR="008B3670" w:rsidRPr="000453E9">
        <w:rPr>
          <w:rFonts w:ascii="Arial" w:eastAsia="Times New Roman" w:hAnsi="Arial" w:cs="Arial"/>
          <w:lang w:eastAsia="es-PE"/>
        </w:rPr>
        <w:t xml:space="preserve"> </w:t>
      </w:r>
      <w:r w:rsidR="002E4E69" w:rsidRPr="000453E9">
        <w:rPr>
          <w:rFonts w:ascii="Arial" w:eastAsia="Times New Roman" w:hAnsi="Arial" w:cs="Arial"/>
          <w:lang w:eastAsia="es-PE"/>
        </w:rPr>
        <w:t xml:space="preserve">representante de </w:t>
      </w:r>
      <w:r w:rsidR="002E4E69" w:rsidRPr="000453E9">
        <w:rPr>
          <w:rFonts w:ascii="Arial" w:hAnsi="Arial" w:cs="Arial"/>
        </w:rPr>
        <w:t xml:space="preserve">la Autoridad </w:t>
      </w:r>
      <w:r w:rsidR="002E4E69" w:rsidRPr="000453E9">
        <w:rPr>
          <w:rFonts w:ascii="Arial" w:eastAsia="Times New Roman" w:hAnsi="Arial" w:cs="Arial"/>
          <w:lang w:eastAsia="es-PE"/>
        </w:rPr>
        <w:t xml:space="preserve">Local, </w:t>
      </w:r>
      <w:r w:rsidR="002E4E69" w:rsidRPr="000453E9">
        <w:rPr>
          <w:rFonts w:ascii="Arial" w:hAnsi="Arial" w:cs="Arial"/>
        </w:rPr>
        <w:t>Regional o de una organización de la localidad</w:t>
      </w:r>
      <w:r w:rsidR="002E4E69" w:rsidRPr="000453E9">
        <w:rPr>
          <w:rFonts w:ascii="Arial" w:eastAsia="Times New Roman" w:hAnsi="Arial" w:cs="Arial"/>
          <w:lang w:eastAsia="es-PE"/>
        </w:rPr>
        <w:t>.</w:t>
      </w:r>
    </w:p>
    <w:p w14:paraId="6D523B80" w14:textId="2EE18673" w:rsidR="00354C97" w:rsidRPr="000453E9" w:rsidRDefault="00354C97" w:rsidP="007306F7">
      <w:pPr>
        <w:pStyle w:val="Prrafodelista"/>
        <w:numPr>
          <w:ilvl w:val="0"/>
          <w:numId w:val="33"/>
        </w:numPr>
        <w:spacing w:after="0" w:line="240" w:lineRule="auto"/>
        <w:ind w:left="1372"/>
        <w:jc w:val="both"/>
        <w:rPr>
          <w:rFonts w:ascii="Arial" w:hAnsi="Arial" w:cs="Arial"/>
        </w:rPr>
      </w:pPr>
      <w:r w:rsidRPr="000453E9">
        <w:rPr>
          <w:rFonts w:ascii="Arial" w:hAnsi="Arial" w:cs="Arial"/>
        </w:rPr>
        <w:t xml:space="preserve">Reporte </w:t>
      </w:r>
      <w:r w:rsidR="002062FD" w:rsidRPr="000453E9">
        <w:rPr>
          <w:rFonts w:ascii="Arial" w:hAnsi="Arial" w:cs="Arial"/>
        </w:rPr>
        <w:t>f</w:t>
      </w:r>
      <w:r w:rsidRPr="000453E9">
        <w:rPr>
          <w:rFonts w:ascii="Arial" w:hAnsi="Arial" w:cs="Arial"/>
        </w:rPr>
        <w:t xml:space="preserve">otográfico </w:t>
      </w:r>
      <w:r w:rsidR="006571F5" w:rsidRPr="000453E9">
        <w:rPr>
          <w:rFonts w:ascii="Arial" w:hAnsi="Arial" w:cs="Arial"/>
        </w:rPr>
        <w:t xml:space="preserve">panorámico </w:t>
      </w:r>
      <w:r w:rsidRPr="000453E9">
        <w:rPr>
          <w:rFonts w:ascii="Arial" w:hAnsi="Arial" w:cs="Arial"/>
        </w:rPr>
        <w:t>que demuestre que la ubicación del buzón es de fácil acceso y</w:t>
      </w:r>
      <w:r w:rsidR="001C20DB" w:rsidRPr="000453E9">
        <w:rPr>
          <w:rFonts w:ascii="Arial" w:hAnsi="Arial" w:cs="Arial"/>
        </w:rPr>
        <w:t xml:space="preserve"> de</w:t>
      </w:r>
      <w:r w:rsidRPr="000453E9">
        <w:rPr>
          <w:rFonts w:ascii="Arial" w:hAnsi="Arial" w:cs="Arial"/>
        </w:rPr>
        <w:t xml:space="preserve"> afluencia pública. </w:t>
      </w:r>
    </w:p>
    <w:p w14:paraId="26BD51FC" w14:textId="05231407" w:rsidR="00A340D2" w:rsidRPr="000453E9" w:rsidRDefault="002062FD">
      <w:pPr>
        <w:pStyle w:val="Prrafodelista"/>
        <w:numPr>
          <w:ilvl w:val="0"/>
          <w:numId w:val="33"/>
        </w:numPr>
        <w:spacing w:after="0" w:line="240" w:lineRule="auto"/>
        <w:jc w:val="both"/>
        <w:rPr>
          <w:rFonts w:ascii="Arial" w:hAnsi="Arial" w:cs="Arial"/>
        </w:rPr>
      </w:pPr>
      <w:r w:rsidRPr="000453E9">
        <w:rPr>
          <w:rFonts w:ascii="Arial" w:hAnsi="Arial" w:cs="Arial"/>
        </w:rPr>
        <w:t>Acta</w:t>
      </w:r>
      <w:r w:rsidR="007720F1" w:rsidRPr="000453E9">
        <w:rPr>
          <w:rFonts w:ascii="Arial" w:hAnsi="Arial" w:cs="Arial"/>
        </w:rPr>
        <w:t xml:space="preserve"> </w:t>
      </w:r>
      <w:r w:rsidR="006571F5" w:rsidRPr="000453E9">
        <w:rPr>
          <w:rFonts w:ascii="Arial" w:hAnsi="Arial" w:cs="Arial"/>
        </w:rPr>
        <w:t>de apertura del buzón</w:t>
      </w:r>
      <w:r w:rsidR="00F0689C" w:rsidRPr="000453E9">
        <w:rPr>
          <w:rFonts w:ascii="Arial" w:hAnsi="Arial" w:cs="Arial"/>
        </w:rPr>
        <w:t xml:space="preserve"> con </w:t>
      </w:r>
      <w:r w:rsidR="006571F5" w:rsidRPr="000453E9">
        <w:rPr>
          <w:rFonts w:ascii="Arial" w:hAnsi="Arial" w:cs="Arial"/>
        </w:rPr>
        <w:t>toda la documentación que se encuentre</w:t>
      </w:r>
      <w:r w:rsidR="002619AA" w:rsidRPr="000453E9">
        <w:rPr>
          <w:rFonts w:ascii="Arial" w:hAnsi="Arial" w:cs="Arial"/>
        </w:rPr>
        <w:t xml:space="preserve"> </w:t>
      </w:r>
      <w:r w:rsidR="00F0689C" w:rsidRPr="000453E9">
        <w:rPr>
          <w:rFonts w:ascii="Arial" w:hAnsi="Arial" w:cs="Arial"/>
        </w:rPr>
        <w:t xml:space="preserve">en el </w:t>
      </w:r>
      <w:r w:rsidR="009774CC" w:rsidRPr="000453E9">
        <w:rPr>
          <w:rFonts w:ascii="Arial" w:hAnsi="Arial" w:cs="Arial"/>
        </w:rPr>
        <w:t>mismo</w:t>
      </w:r>
      <w:r w:rsidR="008B3670" w:rsidRPr="000453E9">
        <w:rPr>
          <w:rFonts w:ascii="Arial" w:hAnsi="Arial" w:cs="Arial"/>
        </w:rPr>
        <w:t xml:space="preserve">. </w:t>
      </w:r>
    </w:p>
    <w:p w14:paraId="72B394D1" w14:textId="77777777" w:rsidR="00354C97" w:rsidRPr="000453E9" w:rsidRDefault="00354C97" w:rsidP="000F6A10">
      <w:pPr>
        <w:pStyle w:val="Prrafodelista"/>
        <w:spacing w:after="0" w:line="240" w:lineRule="auto"/>
        <w:ind w:left="1375"/>
        <w:jc w:val="both"/>
        <w:rPr>
          <w:rFonts w:ascii="Arial" w:hAnsi="Arial" w:cs="Arial"/>
        </w:rPr>
      </w:pPr>
    </w:p>
    <w:p w14:paraId="19A9FE10" w14:textId="07BE251D" w:rsidR="002619AA" w:rsidRPr="000453E9" w:rsidRDefault="002619AA" w:rsidP="000F6A10">
      <w:pPr>
        <w:pStyle w:val="Prrafodelista"/>
        <w:numPr>
          <w:ilvl w:val="0"/>
          <w:numId w:val="6"/>
        </w:numPr>
        <w:shd w:val="clear" w:color="auto" w:fill="FFFFFF"/>
        <w:spacing w:after="0" w:line="240" w:lineRule="auto"/>
        <w:ind w:hanging="447"/>
        <w:jc w:val="both"/>
        <w:rPr>
          <w:rFonts w:ascii="Arial" w:hAnsi="Arial" w:cs="Arial"/>
        </w:rPr>
      </w:pPr>
      <w:r w:rsidRPr="000453E9">
        <w:rPr>
          <w:rFonts w:ascii="Arial" w:hAnsi="Arial" w:cs="Arial"/>
        </w:rPr>
        <w:t>El Titular otorga las facilidades logísticas para el cumplimiento de</w:t>
      </w:r>
      <w:r w:rsidR="008B3670" w:rsidRPr="000453E9">
        <w:rPr>
          <w:rFonts w:ascii="Arial" w:hAnsi="Arial" w:cs="Arial"/>
        </w:rPr>
        <w:t xml:space="preserve"> la implementación de este mecanismo. </w:t>
      </w:r>
      <w:r w:rsidRPr="000453E9">
        <w:rPr>
          <w:rFonts w:ascii="Arial" w:hAnsi="Arial" w:cs="Arial"/>
        </w:rPr>
        <w:t xml:space="preserve"> </w:t>
      </w:r>
      <w:r w:rsidRPr="000453E9">
        <w:rPr>
          <w:rFonts w:ascii="Arial" w:eastAsia="Times New Roman" w:hAnsi="Arial" w:cs="Arial"/>
          <w:lang w:eastAsia="es-PE"/>
        </w:rPr>
        <w:t xml:space="preserve"> </w:t>
      </w:r>
    </w:p>
    <w:p w14:paraId="645F43C6" w14:textId="77777777" w:rsidR="002619AA" w:rsidRPr="000453E9" w:rsidRDefault="002619AA" w:rsidP="007306F7">
      <w:pPr>
        <w:shd w:val="clear" w:color="auto" w:fill="FFFFFF"/>
        <w:spacing w:after="0" w:line="240" w:lineRule="auto"/>
        <w:jc w:val="both"/>
        <w:rPr>
          <w:rFonts w:ascii="Arial" w:hAnsi="Arial" w:cs="Arial"/>
        </w:rPr>
      </w:pPr>
    </w:p>
    <w:p w14:paraId="02B7DC55" w14:textId="0A501BD5" w:rsidR="00DC2B5D" w:rsidRPr="000453E9" w:rsidRDefault="007B32BD" w:rsidP="004E5BC2">
      <w:pPr>
        <w:pStyle w:val="Prrafodelista"/>
        <w:numPr>
          <w:ilvl w:val="1"/>
          <w:numId w:val="21"/>
        </w:numPr>
        <w:shd w:val="clear" w:color="auto" w:fill="FFFFFF"/>
        <w:tabs>
          <w:tab w:val="left" w:pos="993"/>
        </w:tabs>
        <w:spacing w:after="0" w:line="240" w:lineRule="auto"/>
        <w:ind w:left="567" w:hanging="567"/>
        <w:jc w:val="both"/>
        <w:rPr>
          <w:rFonts w:ascii="Arial" w:hAnsi="Arial" w:cs="Arial"/>
        </w:rPr>
      </w:pPr>
      <w:r w:rsidRPr="000453E9">
        <w:rPr>
          <w:rFonts w:ascii="Arial" w:hAnsi="Arial" w:cs="Arial"/>
          <w:b/>
        </w:rPr>
        <w:lastRenderedPageBreak/>
        <w:t>Distribución de materiales informativos:</w:t>
      </w:r>
      <w:r w:rsidRPr="000453E9">
        <w:rPr>
          <w:rFonts w:ascii="Arial" w:hAnsi="Arial" w:cs="Arial"/>
        </w:rPr>
        <w:t xml:space="preserve"> </w:t>
      </w:r>
      <w:r w:rsidR="00655E6E" w:rsidRPr="000453E9">
        <w:rPr>
          <w:rFonts w:ascii="Arial" w:hAnsi="Arial" w:cs="Arial"/>
        </w:rPr>
        <w:t xml:space="preserve">Consiste en la entrega de información mediante trípticos, dípticos, </w:t>
      </w:r>
      <w:r w:rsidR="00125AAE" w:rsidRPr="000453E9">
        <w:rPr>
          <w:rFonts w:ascii="Arial" w:hAnsi="Arial" w:cs="Arial"/>
        </w:rPr>
        <w:t xml:space="preserve">infografías, </w:t>
      </w:r>
      <w:r w:rsidR="00655E6E" w:rsidRPr="000453E9">
        <w:rPr>
          <w:rFonts w:ascii="Arial" w:hAnsi="Arial" w:cs="Arial"/>
        </w:rPr>
        <w:t xml:space="preserve">afiches o folletos didácticos, entre otros materiales de difusión, </w:t>
      </w:r>
      <w:r w:rsidR="00C50570" w:rsidRPr="000453E9">
        <w:rPr>
          <w:rFonts w:ascii="Arial" w:hAnsi="Arial" w:cs="Arial"/>
        </w:rPr>
        <w:t>con la finalidad de explicar a la población de manera sencilla, clara y oportuna, el alcance del proyecto</w:t>
      </w:r>
      <w:r w:rsidR="00DB4ACE" w:rsidRPr="000453E9">
        <w:rPr>
          <w:rFonts w:ascii="Arial" w:hAnsi="Arial" w:cs="Arial"/>
        </w:rPr>
        <w:t xml:space="preserve">, </w:t>
      </w:r>
      <w:r w:rsidR="00AE5782" w:rsidRPr="000453E9">
        <w:rPr>
          <w:rFonts w:ascii="Arial" w:hAnsi="Arial" w:cs="Arial"/>
        </w:rPr>
        <w:t xml:space="preserve">los </w:t>
      </w:r>
      <w:r w:rsidR="00655E6E" w:rsidRPr="000453E9">
        <w:rPr>
          <w:rFonts w:ascii="Arial" w:hAnsi="Arial" w:cs="Arial"/>
        </w:rPr>
        <w:t>potenciales impactos ambientales</w:t>
      </w:r>
      <w:r w:rsidR="00B648B9" w:rsidRPr="000453E9">
        <w:rPr>
          <w:rFonts w:ascii="Arial" w:hAnsi="Arial" w:cs="Arial"/>
        </w:rPr>
        <w:t>,</w:t>
      </w:r>
      <w:r w:rsidR="00917C0D" w:rsidRPr="000453E9">
        <w:rPr>
          <w:rFonts w:ascii="Arial" w:hAnsi="Arial" w:cs="Arial"/>
        </w:rPr>
        <w:t xml:space="preserve"> las Medidas de Manejo Ambiental, los Planes de R</w:t>
      </w:r>
      <w:r w:rsidR="00655E6E" w:rsidRPr="000453E9">
        <w:rPr>
          <w:rFonts w:ascii="Arial" w:hAnsi="Arial" w:cs="Arial"/>
        </w:rPr>
        <w:t xml:space="preserve">elaciones </w:t>
      </w:r>
      <w:r w:rsidR="00917C0D" w:rsidRPr="000453E9">
        <w:rPr>
          <w:rFonts w:ascii="Arial" w:hAnsi="Arial" w:cs="Arial"/>
        </w:rPr>
        <w:t>Comunitarias, los Planes de Vigilancia A</w:t>
      </w:r>
      <w:r w:rsidR="00655E6E" w:rsidRPr="000453E9">
        <w:rPr>
          <w:rFonts w:ascii="Arial" w:hAnsi="Arial" w:cs="Arial"/>
        </w:rPr>
        <w:t>mbiental, entre otros</w:t>
      </w:r>
      <w:r w:rsidR="00A77747" w:rsidRPr="000453E9">
        <w:rPr>
          <w:rFonts w:ascii="Arial" w:hAnsi="Arial" w:cs="Arial"/>
        </w:rPr>
        <w:t>, según corresponda</w:t>
      </w:r>
      <w:r w:rsidR="00655E6E" w:rsidRPr="000453E9">
        <w:rPr>
          <w:rFonts w:ascii="Arial" w:hAnsi="Arial" w:cs="Arial"/>
        </w:rPr>
        <w:t xml:space="preserve">. </w:t>
      </w:r>
      <w:r w:rsidR="00A01B66" w:rsidRPr="000453E9">
        <w:rPr>
          <w:rFonts w:ascii="Arial" w:hAnsi="Arial" w:cs="Arial"/>
        </w:rPr>
        <w:t xml:space="preserve">Los materiales </w:t>
      </w:r>
      <w:r w:rsidR="00A01B66" w:rsidRPr="000453E9">
        <w:rPr>
          <w:rFonts w:ascii="Arial" w:eastAsia="Times New Roman" w:hAnsi="Arial" w:cs="Arial"/>
          <w:lang w:eastAsia="es-PE"/>
        </w:rPr>
        <w:t>informativos</w:t>
      </w:r>
      <w:r w:rsidR="00655E6E" w:rsidRPr="000453E9">
        <w:rPr>
          <w:rFonts w:ascii="Arial" w:hAnsi="Arial" w:cs="Arial"/>
        </w:rPr>
        <w:t xml:space="preserve"> deben ser elaborados en el idioma</w:t>
      </w:r>
      <w:r w:rsidR="00E4431D" w:rsidRPr="000453E9">
        <w:rPr>
          <w:rFonts w:ascii="Arial" w:hAnsi="Arial" w:cs="Arial"/>
        </w:rPr>
        <w:t xml:space="preserve"> español y/</w:t>
      </w:r>
      <w:r w:rsidR="00655E6E" w:rsidRPr="000453E9">
        <w:rPr>
          <w:rFonts w:ascii="Arial" w:hAnsi="Arial" w:cs="Arial"/>
        </w:rPr>
        <w:t>o lengua predominante de la población ob</w:t>
      </w:r>
      <w:r w:rsidR="00AE5782" w:rsidRPr="000453E9">
        <w:rPr>
          <w:rFonts w:ascii="Arial" w:hAnsi="Arial" w:cs="Arial"/>
        </w:rPr>
        <w:t>jeto de participación c</w:t>
      </w:r>
      <w:r w:rsidR="00655E6E" w:rsidRPr="000453E9">
        <w:rPr>
          <w:rFonts w:ascii="Arial" w:hAnsi="Arial" w:cs="Arial"/>
        </w:rPr>
        <w:t>iudadana.</w:t>
      </w:r>
      <w:r w:rsidR="00003457" w:rsidRPr="000453E9">
        <w:rPr>
          <w:rFonts w:ascii="Arial" w:eastAsia="Times New Roman" w:hAnsi="Arial" w:cs="Arial"/>
          <w:lang w:eastAsia="es-PE"/>
        </w:rPr>
        <w:t xml:space="preserve"> </w:t>
      </w:r>
      <w:r w:rsidR="00A01B66" w:rsidRPr="000453E9">
        <w:rPr>
          <w:rFonts w:ascii="Arial" w:hAnsi="Arial" w:cs="Arial"/>
        </w:rPr>
        <w:t>L</w:t>
      </w:r>
      <w:r w:rsidR="00003457" w:rsidRPr="000453E9">
        <w:rPr>
          <w:rFonts w:ascii="Arial" w:hAnsi="Arial" w:cs="Arial"/>
        </w:rPr>
        <w:t>a entrega de los materiales informativos a la población involucrada es responsabilidad del Titular.</w:t>
      </w:r>
    </w:p>
    <w:p w14:paraId="4E7A4343" w14:textId="77777777" w:rsidR="00171D5C" w:rsidRPr="000453E9" w:rsidRDefault="00171D5C" w:rsidP="003C49F2">
      <w:pPr>
        <w:shd w:val="clear" w:color="auto" w:fill="FFFFFF"/>
        <w:spacing w:after="0" w:line="240" w:lineRule="auto"/>
        <w:jc w:val="both"/>
        <w:rPr>
          <w:rFonts w:ascii="Arial" w:hAnsi="Arial" w:cs="Arial"/>
        </w:rPr>
      </w:pPr>
    </w:p>
    <w:p w14:paraId="3AD131C8" w14:textId="09F035C2" w:rsidR="004322DE" w:rsidRPr="000453E9" w:rsidRDefault="007B32BD" w:rsidP="00CD4DE0">
      <w:pPr>
        <w:pStyle w:val="Prrafodelista"/>
        <w:numPr>
          <w:ilvl w:val="1"/>
          <w:numId w:val="12"/>
        </w:numPr>
        <w:shd w:val="clear" w:color="auto" w:fill="FFFFFF"/>
        <w:spacing w:after="0" w:line="240" w:lineRule="auto"/>
        <w:ind w:left="567" w:hanging="567"/>
        <w:jc w:val="both"/>
        <w:rPr>
          <w:rFonts w:ascii="Arial" w:hAnsi="Arial" w:cs="Arial"/>
        </w:rPr>
      </w:pPr>
      <w:r w:rsidRPr="000453E9">
        <w:rPr>
          <w:rFonts w:ascii="Arial" w:hAnsi="Arial" w:cs="Arial"/>
          <w:b/>
        </w:rPr>
        <w:t xml:space="preserve">Equipo de </w:t>
      </w:r>
      <w:r w:rsidR="00DC2B5D" w:rsidRPr="000453E9">
        <w:rPr>
          <w:rFonts w:ascii="Arial" w:hAnsi="Arial" w:cs="Arial"/>
          <w:b/>
        </w:rPr>
        <w:t xml:space="preserve">promotores o </w:t>
      </w:r>
      <w:r w:rsidRPr="000453E9">
        <w:rPr>
          <w:rFonts w:ascii="Arial" w:hAnsi="Arial" w:cs="Arial"/>
          <w:b/>
        </w:rPr>
        <w:t xml:space="preserve">facilitadores: </w:t>
      </w:r>
      <w:r w:rsidRPr="000453E9">
        <w:rPr>
          <w:rFonts w:ascii="Arial" w:hAnsi="Arial" w:cs="Arial"/>
        </w:rPr>
        <w:t xml:space="preserve">Es el equipo de profesionales especializados </w:t>
      </w:r>
      <w:r w:rsidR="00095754" w:rsidRPr="000453E9">
        <w:rPr>
          <w:rFonts w:ascii="Arial" w:hAnsi="Arial" w:cs="Arial"/>
        </w:rPr>
        <w:t xml:space="preserve">que realizan visitas en el </w:t>
      </w:r>
      <w:r w:rsidR="004322DE" w:rsidRPr="000453E9">
        <w:rPr>
          <w:rFonts w:ascii="Arial" w:hAnsi="Arial" w:cs="Arial"/>
        </w:rPr>
        <w:t>AI</w:t>
      </w:r>
      <w:r w:rsidR="007356A7" w:rsidRPr="000453E9">
        <w:rPr>
          <w:rFonts w:ascii="Arial" w:hAnsi="Arial" w:cs="Arial"/>
        </w:rPr>
        <w:t>D</w:t>
      </w:r>
      <w:r w:rsidR="00A01B66" w:rsidRPr="000453E9">
        <w:rPr>
          <w:rFonts w:ascii="Arial" w:hAnsi="Arial" w:cs="Arial"/>
        </w:rPr>
        <w:t xml:space="preserve"> del proyecto</w:t>
      </w:r>
      <w:r w:rsidRPr="000453E9">
        <w:rPr>
          <w:rFonts w:ascii="Arial" w:hAnsi="Arial" w:cs="Arial"/>
        </w:rPr>
        <w:t>, a fin de informar sobre el</w:t>
      </w:r>
      <w:r w:rsidR="00926056" w:rsidRPr="000453E9">
        <w:rPr>
          <w:rFonts w:ascii="Arial" w:hAnsi="Arial" w:cs="Arial"/>
        </w:rPr>
        <w:t xml:space="preserve"> proyecto o actividad en curso</w:t>
      </w:r>
      <w:r w:rsidR="00AE5782" w:rsidRPr="000453E9">
        <w:rPr>
          <w:rFonts w:ascii="Arial" w:hAnsi="Arial" w:cs="Arial"/>
        </w:rPr>
        <w:t>, según corresponda</w:t>
      </w:r>
      <w:r w:rsidR="004322DE" w:rsidRPr="000453E9">
        <w:rPr>
          <w:rFonts w:ascii="Arial" w:hAnsi="Arial" w:cs="Arial"/>
        </w:rPr>
        <w:t>, sobre los posibles impactos y las medidas de prevención, control, mitigación u otras a implementar o que se vienen aplicando. Cada promotor</w:t>
      </w:r>
      <w:r w:rsidR="00E47933" w:rsidRPr="000453E9">
        <w:rPr>
          <w:rFonts w:ascii="Arial" w:hAnsi="Arial" w:cs="Arial"/>
        </w:rPr>
        <w:t xml:space="preserve"> o facilitador</w:t>
      </w:r>
      <w:r w:rsidR="004322DE" w:rsidRPr="000453E9">
        <w:rPr>
          <w:rFonts w:ascii="Arial" w:hAnsi="Arial" w:cs="Arial"/>
        </w:rPr>
        <w:t xml:space="preserve"> debe elaborar un</w:t>
      </w:r>
      <w:r w:rsidR="00E47933" w:rsidRPr="000453E9">
        <w:rPr>
          <w:rFonts w:ascii="Arial" w:hAnsi="Arial" w:cs="Arial"/>
        </w:rPr>
        <w:t>a</w:t>
      </w:r>
      <w:r w:rsidR="009971B3" w:rsidRPr="000453E9">
        <w:rPr>
          <w:rFonts w:ascii="Arial" w:hAnsi="Arial" w:cs="Arial"/>
        </w:rPr>
        <w:t xml:space="preserve"> </w:t>
      </w:r>
      <w:r w:rsidR="004322DE" w:rsidRPr="000453E9">
        <w:rPr>
          <w:rFonts w:ascii="Arial" w:hAnsi="Arial" w:cs="Arial"/>
        </w:rPr>
        <w:t xml:space="preserve">ficha por cada </w:t>
      </w:r>
      <w:r w:rsidR="009971B3" w:rsidRPr="000453E9">
        <w:rPr>
          <w:rFonts w:ascii="Arial" w:hAnsi="Arial" w:cs="Arial"/>
        </w:rPr>
        <w:t xml:space="preserve">lugar </w:t>
      </w:r>
      <w:r w:rsidR="004322DE" w:rsidRPr="000453E9">
        <w:rPr>
          <w:rFonts w:ascii="Arial" w:hAnsi="Arial" w:cs="Arial"/>
        </w:rPr>
        <w:t>que visite, en la cual consign</w:t>
      </w:r>
      <w:r w:rsidR="009971B3" w:rsidRPr="000453E9">
        <w:rPr>
          <w:rFonts w:ascii="Arial" w:hAnsi="Arial" w:cs="Arial"/>
        </w:rPr>
        <w:t>a</w:t>
      </w:r>
      <w:r w:rsidR="004322DE" w:rsidRPr="000453E9">
        <w:rPr>
          <w:rFonts w:ascii="Arial" w:hAnsi="Arial" w:cs="Arial"/>
        </w:rPr>
        <w:t xml:space="preserve"> los datos de identificación de las personas</w:t>
      </w:r>
      <w:r w:rsidR="005B2681" w:rsidRPr="000453E9">
        <w:rPr>
          <w:rFonts w:ascii="Arial" w:hAnsi="Arial" w:cs="Arial"/>
        </w:rPr>
        <w:t xml:space="preserve"> </w:t>
      </w:r>
      <w:r w:rsidR="00125AAE" w:rsidRPr="000453E9">
        <w:rPr>
          <w:rFonts w:ascii="Arial" w:hAnsi="Arial" w:cs="Arial"/>
        </w:rPr>
        <w:t xml:space="preserve">visitadas </w:t>
      </w:r>
      <w:r w:rsidR="004322DE" w:rsidRPr="000453E9">
        <w:rPr>
          <w:rFonts w:ascii="Arial" w:hAnsi="Arial" w:cs="Arial"/>
        </w:rPr>
        <w:t xml:space="preserve">y de ser posible sus firmas, así como sus observaciones y sugerencias. </w:t>
      </w:r>
    </w:p>
    <w:p w14:paraId="2B5B2E10" w14:textId="77777777" w:rsidR="00A34A01" w:rsidRPr="000453E9" w:rsidRDefault="00A34A01" w:rsidP="00F912F2">
      <w:pPr>
        <w:pStyle w:val="Prrafodelista"/>
        <w:shd w:val="clear" w:color="auto" w:fill="FFFFFF"/>
        <w:spacing w:after="0" w:line="240" w:lineRule="auto"/>
        <w:ind w:left="567"/>
        <w:jc w:val="both"/>
        <w:rPr>
          <w:rFonts w:ascii="Arial" w:hAnsi="Arial" w:cs="Arial"/>
        </w:rPr>
      </w:pPr>
    </w:p>
    <w:p w14:paraId="3868730C" w14:textId="1BFED24D" w:rsidR="0042616C" w:rsidRPr="000453E9" w:rsidRDefault="007B32BD" w:rsidP="00634D2A">
      <w:pPr>
        <w:pStyle w:val="Prrafodelista"/>
        <w:numPr>
          <w:ilvl w:val="1"/>
          <w:numId w:val="12"/>
        </w:numPr>
        <w:shd w:val="clear" w:color="auto" w:fill="FFFFFF"/>
        <w:spacing w:after="0" w:line="240" w:lineRule="auto"/>
        <w:ind w:left="567" w:hanging="567"/>
        <w:jc w:val="both"/>
        <w:rPr>
          <w:rFonts w:ascii="Arial" w:hAnsi="Arial" w:cs="Arial"/>
        </w:rPr>
      </w:pPr>
      <w:r w:rsidRPr="000453E9">
        <w:rPr>
          <w:rFonts w:ascii="Arial" w:hAnsi="Arial" w:cs="Arial"/>
          <w:b/>
        </w:rPr>
        <w:t>Evento Presencial:</w:t>
      </w:r>
      <w:r w:rsidRPr="000453E9">
        <w:rPr>
          <w:rFonts w:ascii="Arial" w:hAnsi="Arial" w:cs="Arial"/>
        </w:rPr>
        <w:t xml:space="preserve"> </w:t>
      </w:r>
      <w:r w:rsidR="005B32AE" w:rsidRPr="000453E9">
        <w:rPr>
          <w:rFonts w:ascii="Arial" w:hAnsi="Arial" w:cs="Arial"/>
        </w:rPr>
        <w:t xml:space="preserve">Reunión </w:t>
      </w:r>
      <w:r w:rsidR="00B6107B" w:rsidRPr="000453E9">
        <w:rPr>
          <w:rFonts w:ascii="Arial" w:hAnsi="Arial" w:cs="Arial"/>
        </w:rPr>
        <w:t>convocad</w:t>
      </w:r>
      <w:r w:rsidR="005B32AE" w:rsidRPr="000453E9">
        <w:rPr>
          <w:rFonts w:ascii="Arial" w:hAnsi="Arial" w:cs="Arial"/>
        </w:rPr>
        <w:t>a</w:t>
      </w:r>
      <w:r w:rsidR="00B6107B" w:rsidRPr="000453E9">
        <w:rPr>
          <w:rFonts w:ascii="Arial" w:hAnsi="Arial" w:cs="Arial"/>
        </w:rPr>
        <w:t xml:space="preserve"> por el </w:t>
      </w:r>
      <w:r w:rsidRPr="000453E9">
        <w:rPr>
          <w:rFonts w:ascii="Arial" w:hAnsi="Arial" w:cs="Arial"/>
        </w:rPr>
        <w:t xml:space="preserve">Titular </w:t>
      </w:r>
      <w:r w:rsidR="00D534A1" w:rsidRPr="000453E9">
        <w:rPr>
          <w:rFonts w:ascii="Arial" w:hAnsi="Arial" w:cs="Arial"/>
        </w:rPr>
        <w:t xml:space="preserve">en coordinación con la DGE </w:t>
      </w:r>
      <w:r w:rsidRPr="000453E9">
        <w:rPr>
          <w:rFonts w:ascii="Arial" w:hAnsi="Arial" w:cs="Arial"/>
        </w:rPr>
        <w:t xml:space="preserve">durante la etapa de otorgamiento de la </w:t>
      </w:r>
      <w:r w:rsidR="002548E2" w:rsidRPr="000453E9">
        <w:rPr>
          <w:rFonts w:ascii="Arial" w:hAnsi="Arial" w:cs="Arial"/>
        </w:rPr>
        <w:t>concesión temporal</w:t>
      </w:r>
      <w:r w:rsidRPr="000453E9">
        <w:rPr>
          <w:rFonts w:ascii="Arial" w:hAnsi="Arial" w:cs="Arial"/>
        </w:rPr>
        <w:t xml:space="preserve">, en la cual se brinda información a la población sobre la </w:t>
      </w:r>
      <w:r w:rsidR="002548E2" w:rsidRPr="000453E9">
        <w:rPr>
          <w:rFonts w:ascii="Arial" w:hAnsi="Arial" w:cs="Arial"/>
        </w:rPr>
        <w:t>concesión temporal</w:t>
      </w:r>
      <w:r w:rsidRPr="000453E9">
        <w:rPr>
          <w:rFonts w:ascii="Arial" w:hAnsi="Arial" w:cs="Arial"/>
        </w:rPr>
        <w:t xml:space="preserve"> en trámite, recabando su percepción, duda e inquietud en relación a la misma</w:t>
      </w:r>
      <w:r w:rsidR="00EF16D2">
        <w:rPr>
          <w:rFonts w:ascii="Arial" w:hAnsi="Arial" w:cs="Arial"/>
        </w:rPr>
        <w:t xml:space="preserve">, </w:t>
      </w:r>
      <w:r w:rsidR="00EF16D2" w:rsidRPr="006252F4">
        <w:rPr>
          <w:rFonts w:ascii="Arial" w:hAnsi="Arial" w:cs="Arial"/>
        </w:rPr>
        <w:t>debiendo considerar para ello las características sociales y culturales de la población</w:t>
      </w:r>
      <w:r w:rsidRPr="006252F4">
        <w:rPr>
          <w:rFonts w:ascii="Arial" w:hAnsi="Arial" w:cs="Arial"/>
        </w:rPr>
        <w:t>.</w:t>
      </w:r>
    </w:p>
    <w:p w14:paraId="5CD4F0A7" w14:textId="77777777" w:rsidR="00156563" w:rsidRPr="000453E9" w:rsidRDefault="00156563" w:rsidP="00156563">
      <w:pPr>
        <w:pStyle w:val="Prrafodelista"/>
        <w:rPr>
          <w:rFonts w:ascii="Arial" w:hAnsi="Arial" w:cs="Arial"/>
        </w:rPr>
      </w:pPr>
    </w:p>
    <w:p w14:paraId="51E017E5" w14:textId="4ED2130D" w:rsidR="00436AF1" w:rsidRPr="000453E9" w:rsidRDefault="00D07220" w:rsidP="00B27FEB">
      <w:pPr>
        <w:pStyle w:val="Prrafodelista"/>
        <w:numPr>
          <w:ilvl w:val="1"/>
          <w:numId w:val="12"/>
        </w:numPr>
        <w:shd w:val="clear" w:color="auto" w:fill="FFFFFF"/>
        <w:spacing w:after="0" w:line="240" w:lineRule="auto"/>
        <w:ind w:left="567" w:hanging="567"/>
        <w:jc w:val="both"/>
        <w:rPr>
          <w:rFonts w:ascii="Arial" w:hAnsi="Arial" w:cs="Arial"/>
        </w:rPr>
      </w:pPr>
      <w:r w:rsidRPr="000453E9">
        <w:rPr>
          <w:rFonts w:ascii="Arial" w:hAnsi="Arial" w:cs="Arial"/>
          <w:b/>
        </w:rPr>
        <w:t xml:space="preserve">Oficina de </w:t>
      </w:r>
      <w:r w:rsidR="00FF7341" w:rsidRPr="000453E9">
        <w:rPr>
          <w:rFonts w:ascii="Arial" w:hAnsi="Arial" w:cs="Arial"/>
          <w:b/>
        </w:rPr>
        <w:t>i</w:t>
      </w:r>
      <w:r w:rsidRPr="000453E9">
        <w:rPr>
          <w:rFonts w:ascii="Arial" w:hAnsi="Arial" w:cs="Arial"/>
          <w:b/>
        </w:rPr>
        <w:t>nformación</w:t>
      </w:r>
      <w:r w:rsidR="00FA7654" w:rsidRPr="000453E9">
        <w:rPr>
          <w:rFonts w:ascii="Arial" w:hAnsi="Arial" w:cs="Arial"/>
          <w:b/>
        </w:rPr>
        <w:t>:</w:t>
      </w:r>
      <w:r w:rsidR="00FA7654" w:rsidRPr="000453E9">
        <w:rPr>
          <w:rFonts w:ascii="Arial" w:hAnsi="Arial" w:cs="Arial"/>
        </w:rPr>
        <w:t xml:space="preserve"> </w:t>
      </w:r>
      <w:r w:rsidR="007628E5" w:rsidRPr="000453E9">
        <w:rPr>
          <w:rFonts w:ascii="Arial" w:hAnsi="Arial" w:cs="Arial"/>
        </w:rPr>
        <w:t>Consiste en la disposición de un ambiente físico adecuado</w:t>
      </w:r>
      <w:r w:rsidR="00156563" w:rsidRPr="000453E9">
        <w:rPr>
          <w:rFonts w:ascii="Arial" w:hAnsi="Arial" w:cs="Arial"/>
        </w:rPr>
        <w:t xml:space="preserve"> debidamente </w:t>
      </w:r>
      <w:r w:rsidR="003F1D59" w:rsidRPr="000453E9">
        <w:rPr>
          <w:rFonts w:ascii="Arial" w:hAnsi="Arial" w:cs="Arial"/>
        </w:rPr>
        <w:t xml:space="preserve">señalizado </w:t>
      </w:r>
      <w:r w:rsidR="00156563" w:rsidRPr="000453E9">
        <w:rPr>
          <w:rFonts w:ascii="Arial" w:hAnsi="Arial" w:cs="Arial"/>
        </w:rPr>
        <w:t xml:space="preserve">y con el horario de atención respectivo </w:t>
      </w:r>
      <w:r w:rsidR="00CD3BA1" w:rsidRPr="000453E9">
        <w:rPr>
          <w:rFonts w:ascii="Arial" w:hAnsi="Arial" w:cs="Arial"/>
        </w:rPr>
        <w:t xml:space="preserve">antes y/o después de aprobado el Estudio Ambiental o IGAC, según corresponda, </w:t>
      </w:r>
      <w:r w:rsidR="007628E5" w:rsidRPr="000453E9">
        <w:rPr>
          <w:rFonts w:ascii="Arial" w:hAnsi="Arial" w:cs="Arial"/>
        </w:rPr>
        <w:t xml:space="preserve">en </w:t>
      </w:r>
      <w:r w:rsidR="00A53306" w:rsidRPr="000453E9">
        <w:rPr>
          <w:rFonts w:ascii="Arial" w:hAnsi="Arial" w:cs="Arial"/>
        </w:rPr>
        <w:t>la</w:t>
      </w:r>
      <w:r w:rsidR="007628E5" w:rsidRPr="000453E9">
        <w:rPr>
          <w:rFonts w:ascii="Arial" w:hAnsi="Arial" w:cs="Arial"/>
        </w:rPr>
        <w:t xml:space="preserve"> cual se brind</w:t>
      </w:r>
      <w:r w:rsidR="00A53306" w:rsidRPr="000453E9">
        <w:rPr>
          <w:rFonts w:ascii="Arial" w:hAnsi="Arial" w:cs="Arial"/>
        </w:rPr>
        <w:t>a</w:t>
      </w:r>
      <w:r w:rsidR="007628E5" w:rsidRPr="000453E9">
        <w:rPr>
          <w:rFonts w:ascii="Arial" w:hAnsi="Arial" w:cs="Arial"/>
        </w:rPr>
        <w:t xml:space="preserve"> a la población información relativa </w:t>
      </w:r>
      <w:r w:rsidR="0051042F" w:rsidRPr="000453E9">
        <w:rPr>
          <w:rFonts w:ascii="Arial" w:hAnsi="Arial" w:cs="Arial"/>
        </w:rPr>
        <w:t>al proyecto o activida</w:t>
      </w:r>
      <w:r w:rsidR="00E21CFD" w:rsidRPr="000453E9">
        <w:rPr>
          <w:rFonts w:ascii="Arial" w:hAnsi="Arial" w:cs="Arial"/>
        </w:rPr>
        <w:t>des eléctricas</w:t>
      </w:r>
      <w:r w:rsidR="00992E36" w:rsidRPr="000453E9">
        <w:rPr>
          <w:rFonts w:ascii="Arial" w:hAnsi="Arial" w:cs="Arial"/>
        </w:rPr>
        <w:t xml:space="preserve"> </w:t>
      </w:r>
      <w:r w:rsidR="00F8230C" w:rsidRPr="000453E9">
        <w:rPr>
          <w:rFonts w:ascii="Arial" w:hAnsi="Arial" w:cs="Arial"/>
        </w:rPr>
        <w:t>y se absuelve</w:t>
      </w:r>
      <w:r w:rsidR="00E73A8F" w:rsidRPr="000453E9">
        <w:rPr>
          <w:rFonts w:ascii="Arial" w:hAnsi="Arial" w:cs="Arial"/>
        </w:rPr>
        <w:t>n las interrogantes o consultas que pueda tener la población</w:t>
      </w:r>
      <w:r w:rsidR="006E5859" w:rsidRPr="000453E9">
        <w:rPr>
          <w:rFonts w:ascii="Arial" w:hAnsi="Arial" w:cs="Arial"/>
        </w:rPr>
        <w:t xml:space="preserve">; </w:t>
      </w:r>
      <w:r w:rsidR="00E73A8F" w:rsidRPr="000453E9">
        <w:rPr>
          <w:rFonts w:ascii="Arial" w:hAnsi="Arial" w:cs="Arial"/>
        </w:rPr>
        <w:t xml:space="preserve">asimismo, </w:t>
      </w:r>
      <w:r w:rsidR="00F831E1" w:rsidRPr="000453E9">
        <w:rPr>
          <w:rFonts w:ascii="Arial" w:hAnsi="Arial" w:cs="Arial"/>
        </w:rPr>
        <w:t>se recibe</w:t>
      </w:r>
      <w:r w:rsidR="00E73A8F" w:rsidRPr="000453E9">
        <w:rPr>
          <w:rFonts w:ascii="Arial" w:hAnsi="Arial" w:cs="Arial"/>
        </w:rPr>
        <w:t>n observaciones y aportes.</w:t>
      </w:r>
      <w:r w:rsidR="00436AF1" w:rsidRPr="000453E9">
        <w:rPr>
          <w:rFonts w:ascii="Arial" w:eastAsia="Calibri" w:hAnsi="Arial" w:cs="Arial"/>
        </w:rPr>
        <w:t xml:space="preserve"> </w:t>
      </w:r>
      <w:r w:rsidR="00AA28ED" w:rsidRPr="000453E9">
        <w:rPr>
          <w:rFonts w:ascii="Arial" w:hAnsi="Arial" w:cs="Arial"/>
        </w:rPr>
        <w:t xml:space="preserve">Para la implementación de este mecanismo se siguen las siguientes reglas: </w:t>
      </w:r>
    </w:p>
    <w:p w14:paraId="4D6F549D" w14:textId="3B5648F6" w:rsidR="003B6F80" w:rsidRPr="000453E9" w:rsidRDefault="003B6F80" w:rsidP="00156563">
      <w:pPr>
        <w:shd w:val="clear" w:color="auto" w:fill="FFFFFF"/>
        <w:spacing w:after="0" w:line="240" w:lineRule="auto"/>
        <w:jc w:val="both"/>
        <w:rPr>
          <w:rFonts w:ascii="Arial" w:hAnsi="Arial" w:cs="Arial"/>
        </w:rPr>
      </w:pPr>
    </w:p>
    <w:p w14:paraId="486A17A4" w14:textId="40CF7977" w:rsidR="00FF7341" w:rsidRPr="000453E9" w:rsidRDefault="00FF7341" w:rsidP="00634D2A">
      <w:pPr>
        <w:pStyle w:val="Prrafodelista"/>
        <w:numPr>
          <w:ilvl w:val="0"/>
          <w:numId w:val="8"/>
        </w:numPr>
        <w:shd w:val="clear" w:color="auto" w:fill="FFFFFF"/>
        <w:spacing w:after="0" w:line="240" w:lineRule="auto"/>
        <w:ind w:left="993" w:hanging="426"/>
        <w:jc w:val="both"/>
        <w:rPr>
          <w:rFonts w:ascii="Arial" w:hAnsi="Arial" w:cs="Arial"/>
          <w:b/>
        </w:rPr>
      </w:pPr>
      <w:r w:rsidRPr="000453E9">
        <w:rPr>
          <w:rFonts w:ascii="Arial" w:hAnsi="Arial" w:cs="Arial"/>
        </w:rPr>
        <w:t xml:space="preserve">La Oficina de información debe contar con una copia del Estudio Ambiental o del </w:t>
      </w:r>
      <w:r w:rsidR="00072D45" w:rsidRPr="000453E9">
        <w:rPr>
          <w:rFonts w:ascii="Arial" w:hAnsi="Arial" w:cs="Arial"/>
        </w:rPr>
        <w:t xml:space="preserve">IGAC </w:t>
      </w:r>
      <w:r w:rsidRPr="000453E9">
        <w:rPr>
          <w:rFonts w:ascii="Arial" w:hAnsi="Arial" w:cs="Arial"/>
        </w:rPr>
        <w:t xml:space="preserve">presentado a la Autoridad Ambiental Competente, </w:t>
      </w:r>
      <w:r w:rsidR="00C25D7B" w:rsidRPr="000453E9">
        <w:rPr>
          <w:rFonts w:ascii="Arial" w:hAnsi="Arial" w:cs="Arial"/>
        </w:rPr>
        <w:t xml:space="preserve">y </w:t>
      </w:r>
      <w:r w:rsidRPr="000453E9">
        <w:rPr>
          <w:rFonts w:ascii="Arial" w:hAnsi="Arial" w:cs="Arial"/>
        </w:rPr>
        <w:t xml:space="preserve">en los casos que corresponda, una copia del Resumen Ejecutivo en el idioma </w:t>
      </w:r>
      <w:r w:rsidR="00AE5782" w:rsidRPr="000453E9">
        <w:rPr>
          <w:rFonts w:ascii="Arial" w:hAnsi="Arial" w:cs="Arial"/>
        </w:rPr>
        <w:t>español y/o lengua predominante de la población involucrada.</w:t>
      </w:r>
    </w:p>
    <w:p w14:paraId="2919DA2D" w14:textId="77777777" w:rsidR="00FF7341" w:rsidRPr="000453E9" w:rsidRDefault="00FF7341" w:rsidP="0042616C">
      <w:pPr>
        <w:pStyle w:val="Prrafodelista"/>
        <w:shd w:val="clear" w:color="auto" w:fill="FFFFFF"/>
        <w:spacing w:after="0" w:line="240" w:lineRule="auto"/>
        <w:ind w:left="735"/>
        <w:jc w:val="both"/>
        <w:rPr>
          <w:rFonts w:ascii="Arial" w:hAnsi="Arial" w:cs="Arial"/>
          <w:b/>
        </w:rPr>
      </w:pPr>
    </w:p>
    <w:p w14:paraId="5FD3C3E4" w14:textId="3486156A" w:rsidR="00D07220" w:rsidRPr="000453E9" w:rsidRDefault="007628E5" w:rsidP="00443801">
      <w:pPr>
        <w:pStyle w:val="Prrafodelista"/>
        <w:numPr>
          <w:ilvl w:val="0"/>
          <w:numId w:val="8"/>
        </w:numPr>
        <w:shd w:val="clear" w:color="auto" w:fill="FFFFFF"/>
        <w:spacing w:after="0" w:line="240" w:lineRule="auto"/>
        <w:ind w:left="993" w:hanging="426"/>
        <w:jc w:val="both"/>
        <w:rPr>
          <w:rFonts w:ascii="Arial" w:hAnsi="Arial" w:cs="Arial"/>
          <w:b/>
        </w:rPr>
      </w:pPr>
      <w:r w:rsidRPr="000453E9">
        <w:rPr>
          <w:rFonts w:ascii="Arial" w:hAnsi="Arial" w:cs="Arial"/>
        </w:rPr>
        <w:t xml:space="preserve">De acuerdo a la necesidad de cada proyecto o actividad </w:t>
      </w:r>
      <w:r w:rsidR="00095754" w:rsidRPr="000453E9">
        <w:rPr>
          <w:rFonts w:ascii="Arial" w:hAnsi="Arial" w:cs="Arial"/>
        </w:rPr>
        <w:t>en curso y de la amplitud del A</w:t>
      </w:r>
      <w:r w:rsidR="00EE407C" w:rsidRPr="000453E9">
        <w:rPr>
          <w:rFonts w:ascii="Arial" w:hAnsi="Arial" w:cs="Arial"/>
        </w:rPr>
        <w:t>I</w:t>
      </w:r>
      <w:r w:rsidR="00CE542C" w:rsidRPr="000453E9">
        <w:rPr>
          <w:rFonts w:ascii="Arial" w:hAnsi="Arial" w:cs="Arial"/>
        </w:rPr>
        <w:t>D</w:t>
      </w:r>
      <w:r w:rsidRPr="000453E9">
        <w:rPr>
          <w:rFonts w:ascii="Arial" w:hAnsi="Arial" w:cs="Arial"/>
        </w:rPr>
        <w:t>, se deberá contar con oficinas</w:t>
      </w:r>
      <w:r w:rsidR="00FF7341" w:rsidRPr="000453E9">
        <w:rPr>
          <w:rFonts w:ascii="Arial" w:hAnsi="Arial" w:cs="Arial"/>
        </w:rPr>
        <w:t xml:space="preserve"> de información</w:t>
      </w:r>
      <w:r w:rsidRPr="000453E9">
        <w:rPr>
          <w:rFonts w:ascii="Arial" w:hAnsi="Arial" w:cs="Arial"/>
        </w:rPr>
        <w:t xml:space="preserve"> itinerantes. </w:t>
      </w:r>
    </w:p>
    <w:p w14:paraId="5A0EEFF9" w14:textId="77777777" w:rsidR="00FF7341" w:rsidRPr="000453E9" w:rsidRDefault="00FF7341" w:rsidP="006249D2">
      <w:pPr>
        <w:pStyle w:val="Prrafodelista"/>
        <w:spacing w:line="240" w:lineRule="auto"/>
        <w:rPr>
          <w:rFonts w:ascii="Arial" w:hAnsi="Arial" w:cs="Arial"/>
          <w:b/>
        </w:rPr>
      </w:pPr>
    </w:p>
    <w:p w14:paraId="0A18FDC0" w14:textId="34F46CA6" w:rsidR="00F831E1" w:rsidRPr="000453E9" w:rsidRDefault="007628E5" w:rsidP="00634D2A">
      <w:pPr>
        <w:pStyle w:val="Prrafodelista"/>
        <w:numPr>
          <w:ilvl w:val="0"/>
          <w:numId w:val="8"/>
        </w:numPr>
        <w:shd w:val="clear" w:color="auto" w:fill="FFFFFF"/>
        <w:spacing w:after="0" w:line="240" w:lineRule="auto"/>
        <w:ind w:left="993" w:hanging="426"/>
        <w:jc w:val="both"/>
        <w:rPr>
          <w:rFonts w:ascii="Arial" w:hAnsi="Arial" w:cs="Arial"/>
          <w:b/>
        </w:rPr>
      </w:pPr>
      <w:r w:rsidRPr="000453E9">
        <w:rPr>
          <w:rFonts w:ascii="Arial" w:hAnsi="Arial" w:cs="Arial"/>
        </w:rPr>
        <w:t xml:space="preserve">La Oficina de </w:t>
      </w:r>
      <w:r w:rsidR="00FF7341" w:rsidRPr="000453E9">
        <w:rPr>
          <w:rFonts w:ascii="Arial" w:hAnsi="Arial" w:cs="Arial"/>
        </w:rPr>
        <w:t>i</w:t>
      </w:r>
      <w:r w:rsidRPr="000453E9">
        <w:rPr>
          <w:rFonts w:ascii="Arial" w:hAnsi="Arial" w:cs="Arial"/>
        </w:rPr>
        <w:t>nformación debe estar abierta en horario fijo</w:t>
      </w:r>
      <w:r w:rsidR="00095754" w:rsidRPr="000453E9">
        <w:rPr>
          <w:rFonts w:ascii="Arial" w:hAnsi="Arial" w:cs="Arial"/>
        </w:rPr>
        <w:t xml:space="preserve"> y se localiza</w:t>
      </w:r>
      <w:r w:rsidR="000A2635" w:rsidRPr="000453E9">
        <w:rPr>
          <w:rFonts w:ascii="Arial" w:hAnsi="Arial" w:cs="Arial"/>
        </w:rPr>
        <w:t xml:space="preserve"> </w:t>
      </w:r>
      <w:r w:rsidR="00095754" w:rsidRPr="000453E9">
        <w:rPr>
          <w:rFonts w:ascii="Arial" w:hAnsi="Arial" w:cs="Arial"/>
        </w:rPr>
        <w:t xml:space="preserve">en el </w:t>
      </w:r>
      <w:r w:rsidR="00794398" w:rsidRPr="000453E9">
        <w:rPr>
          <w:rFonts w:ascii="Arial" w:hAnsi="Arial" w:cs="Arial"/>
        </w:rPr>
        <w:t>AI</w:t>
      </w:r>
      <w:r w:rsidR="00CE542C" w:rsidRPr="000453E9">
        <w:rPr>
          <w:rFonts w:ascii="Arial" w:hAnsi="Arial" w:cs="Arial"/>
        </w:rPr>
        <w:t>D</w:t>
      </w:r>
      <w:r w:rsidR="00794398" w:rsidRPr="000453E9">
        <w:rPr>
          <w:rFonts w:ascii="Arial" w:hAnsi="Arial" w:cs="Arial"/>
        </w:rPr>
        <w:t xml:space="preserve"> </w:t>
      </w:r>
      <w:r w:rsidR="0060270B" w:rsidRPr="000453E9">
        <w:rPr>
          <w:rFonts w:ascii="Arial" w:hAnsi="Arial" w:cs="Arial"/>
        </w:rPr>
        <w:t>de</w:t>
      </w:r>
      <w:r w:rsidR="00F831E1" w:rsidRPr="000453E9">
        <w:rPr>
          <w:rFonts w:ascii="Arial" w:hAnsi="Arial" w:cs="Arial"/>
        </w:rPr>
        <w:t>l proyecto o actividad en curso</w:t>
      </w:r>
      <w:r w:rsidR="000A2635" w:rsidRPr="000453E9">
        <w:rPr>
          <w:rFonts w:ascii="Arial" w:hAnsi="Arial" w:cs="Arial"/>
        </w:rPr>
        <w:t xml:space="preserve">, </w:t>
      </w:r>
      <w:r w:rsidR="00597AC3" w:rsidRPr="000453E9">
        <w:rPr>
          <w:rFonts w:ascii="Arial" w:hAnsi="Arial" w:cs="Arial"/>
        </w:rPr>
        <w:t>en el</w:t>
      </w:r>
      <w:r w:rsidR="00156563" w:rsidRPr="000453E9">
        <w:rPr>
          <w:rFonts w:ascii="Arial" w:hAnsi="Arial" w:cs="Arial"/>
        </w:rPr>
        <w:t xml:space="preserve"> distrito más cercano </w:t>
      </w:r>
      <w:r w:rsidR="00F831E1" w:rsidRPr="000453E9">
        <w:rPr>
          <w:rFonts w:ascii="Arial" w:hAnsi="Arial" w:cs="Arial"/>
        </w:rPr>
        <w:t>y</w:t>
      </w:r>
      <w:r w:rsidR="00B712FE" w:rsidRPr="000453E9">
        <w:rPr>
          <w:rFonts w:ascii="Arial" w:hAnsi="Arial" w:cs="Arial"/>
        </w:rPr>
        <w:t>/o</w:t>
      </w:r>
      <w:r w:rsidR="00F831E1" w:rsidRPr="000453E9">
        <w:rPr>
          <w:rFonts w:ascii="Arial" w:hAnsi="Arial" w:cs="Arial"/>
        </w:rPr>
        <w:t xml:space="preserve"> en la capital de la provincia donde este se ubica</w:t>
      </w:r>
      <w:r w:rsidR="00B712FE" w:rsidRPr="000453E9">
        <w:rPr>
          <w:rFonts w:ascii="Arial" w:hAnsi="Arial" w:cs="Arial"/>
        </w:rPr>
        <w:t xml:space="preserve">, según </w:t>
      </w:r>
      <w:r w:rsidR="0014712A" w:rsidRPr="000453E9">
        <w:rPr>
          <w:rFonts w:ascii="Arial" w:hAnsi="Arial" w:cs="Arial"/>
        </w:rPr>
        <w:t>corresponda</w:t>
      </w:r>
      <w:r w:rsidR="00B712FE" w:rsidRPr="000453E9">
        <w:rPr>
          <w:rFonts w:ascii="Arial" w:hAnsi="Arial" w:cs="Arial"/>
        </w:rPr>
        <w:t>.</w:t>
      </w:r>
    </w:p>
    <w:p w14:paraId="4321C769" w14:textId="25722A62" w:rsidR="00597AC3" w:rsidRPr="000453E9" w:rsidRDefault="00597AC3" w:rsidP="00A34536">
      <w:pPr>
        <w:shd w:val="clear" w:color="auto" w:fill="FFFFFF"/>
        <w:spacing w:after="0" w:line="240" w:lineRule="auto"/>
        <w:jc w:val="both"/>
        <w:rPr>
          <w:rFonts w:ascii="Arial" w:hAnsi="Arial" w:cs="Arial"/>
        </w:rPr>
      </w:pPr>
    </w:p>
    <w:p w14:paraId="43CF04E4" w14:textId="45F2F254" w:rsidR="007628E5" w:rsidRPr="000453E9" w:rsidRDefault="007628E5" w:rsidP="00634D2A">
      <w:pPr>
        <w:pStyle w:val="Prrafodelista"/>
        <w:numPr>
          <w:ilvl w:val="0"/>
          <w:numId w:val="8"/>
        </w:numPr>
        <w:shd w:val="clear" w:color="auto" w:fill="FFFFFF"/>
        <w:spacing w:after="0" w:line="240" w:lineRule="auto"/>
        <w:ind w:left="993" w:hanging="426"/>
        <w:jc w:val="both"/>
        <w:rPr>
          <w:rFonts w:ascii="Arial" w:hAnsi="Arial" w:cs="Arial"/>
          <w:b/>
        </w:rPr>
      </w:pPr>
      <w:r w:rsidRPr="000453E9">
        <w:rPr>
          <w:rFonts w:ascii="Arial" w:hAnsi="Arial" w:cs="Arial"/>
        </w:rPr>
        <w:t xml:space="preserve">La Oficina debe contar con </w:t>
      </w:r>
      <w:r w:rsidR="0014712A" w:rsidRPr="000453E9">
        <w:rPr>
          <w:rFonts w:ascii="Arial" w:hAnsi="Arial" w:cs="Arial"/>
        </w:rPr>
        <w:t>ficha</w:t>
      </w:r>
      <w:r w:rsidR="008B3670" w:rsidRPr="000453E9">
        <w:rPr>
          <w:rFonts w:ascii="Arial" w:hAnsi="Arial" w:cs="Arial"/>
        </w:rPr>
        <w:t>s</w:t>
      </w:r>
      <w:r w:rsidR="0014712A" w:rsidRPr="000453E9">
        <w:rPr>
          <w:rFonts w:ascii="Arial" w:hAnsi="Arial" w:cs="Arial"/>
        </w:rPr>
        <w:t xml:space="preserve"> de atención</w:t>
      </w:r>
      <w:r w:rsidRPr="000453E9">
        <w:rPr>
          <w:rFonts w:ascii="Arial" w:hAnsi="Arial" w:cs="Arial"/>
        </w:rPr>
        <w:t xml:space="preserve"> en el que se consigna el nombre completo de los visitantes, fecha de la visita</w:t>
      </w:r>
      <w:r w:rsidR="00F831E1" w:rsidRPr="000453E9">
        <w:rPr>
          <w:rFonts w:ascii="Arial" w:hAnsi="Arial" w:cs="Arial"/>
        </w:rPr>
        <w:t xml:space="preserve">, </w:t>
      </w:r>
      <w:r w:rsidR="008204E6" w:rsidRPr="000453E9">
        <w:rPr>
          <w:rFonts w:ascii="Arial" w:hAnsi="Arial" w:cs="Arial"/>
        </w:rPr>
        <w:lastRenderedPageBreak/>
        <w:t>los aportes y/u</w:t>
      </w:r>
      <w:r w:rsidRPr="000453E9">
        <w:rPr>
          <w:rFonts w:ascii="Arial" w:hAnsi="Arial" w:cs="Arial"/>
        </w:rPr>
        <w:t xml:space="preserve"> observaciones que se formul</w:t>
      </w:r>
      <w:r w:rsidR="00FF7341" w:rsidRPr="000453E9">
        <w:rPr>
          <w:rFonts w:ascii="Arial" w:hAnsi="Arial" w:cs="Arial"/>
        </w:rPr>
        <w:t>e</w:t>
      </w:r>
      <w:r w:rsidRPr="000453E9">
        <w:rPr>
          <w:rFonts w:ascii="Arial" w:hAnsi="Arial" w:cs="Arial"/>
        </w:rPr>
        <w:t xml:space="preserve">n, así como el estado de atención de dicha observación o aporte, </w:t>
      </w:r>
      <w:r w:rsidR="00F831E1" w:rsidRPr="000453E9">
        <w:rPr>
          <w:rFonts w:ascii="Arial" w:hAnsi="Arial" w:cs="Arial"/>
        </w:rPr>
        <w:t xml:space="preserve">según corresponda. </w:t>
      </w:r>
      <w:r w:rsidRPr="000453E9">
        <w:rPr>
          <w:rFonts w:ascii="Arial" w:hAnsi="Arial" w:cs="Arial"/>
        </w:rPr>
        <w:t>De ser posible se consigna también la firma del visitante, el número de Documento Nacional de Identidad, la dirección, teléfono o cualquier otro dato que facilite la localización del visitante.</w:t>
      </w:r>
    </w:p>
    <w:p w14:paraId="27715C0F" w14:textId="77777777" w:rsidR="00757B33" w:rsidRPr="000453E9" w:rsidRDefault="00757B33" w:rsidP="003C49F2">
      <w:pPr>
        <w:pStyle w:val="Prrafodelista"/>
        <w:spacing w:after="0"/>
        <w:rPr>
          <w:rFonts w:ascii="Arial" w:hAnsi="Arial" w:cs="Arial"/>
          <w:b/>
        </w:rPr>
      </w:pPr>
    </w:p>
    <w:p w14:paraId="03EC99D5" w14:textId="1A055BFF" w:rsidR="007628E5" w:rsidRPr="000453E9" w:rsidRDefault="007628E5" w:rsidP="00634D2A">
      <w:pPr>
        <w:pStyle w:val="Prrafodelista"/>
        <w:numPr>
          <w:ilvl w:val="0"/>
          <w:numId w:val="8"/>
        </w:numPr>
        <w:shd w:val="clear" w:color="auto" w:fill="FFFFFF"/>
        <w:spacing w:after="0" w:line="240" w:lineRule="auto"/>
        <w:ind w:left="993" w:hanging="426"/>
        <w:jc w:val="both"/>
        <w:rPr>
          <w:rFonts w:ascii="Arial" w:hAnsi="Arial" w:cs="Arial"/>
        </w:rPr>
      </w:pPr>
      <w:r w:rsidRPr="000453E9">
        <w:rPr>
          <w:rFonts w:ascii="Arial" w:hAnsi="Arial" w:cs="Arial"/>
        </w:rPr>
        <w:t xml:space="preserve">El horario de atención </w:t>
      </w:r>
      <w:r w:rsidR="00372174" w:rsidRPr="000453E9">
        <w:rPr>
          <w:rFonts w:ascii="Arial" w:hAnsi="Arial" w:cs="Arial"/>
        </w:rPr>
        <w:t xml:space="preserve">debe ser concordante con las características de la población involucrada y con la </w:t>
      </w:r>
      <w:r w:rsidRPr="000453E9">
        <w:rPr>
          <w:rFonts w:ascii="Arial" w:hAnsi="Arial" w:cs="Arial"/>
        </w:rPr>
        <w:t>envergadura del proyecto o actividad en curso</w:t>
      </w:r>
      <w:r w:rsidR="00372174" w:rsidRPr="000453E9">
        <w:rPr>
          <w:rFonts w:ascii="Arial" w:hAnsi="Arial" w:cs="Arial"/>
        </w:rPr>
        <w:t>.</w:t>
      </w:r>
    </w:p>
    <w:p w14:paraId="0BC989B0" w14:textId="77777777" w:rsidR="00CE542C" w:rsidRPr="000453E9" w:rsidRDefault="00CE542C" w:rsidP="000F6A10">
      <w:pPr>
        <w:pStyle w:val="Prrafodelista"/>
        <w:rPr>
          <w:rFonts w:ascii="Arial" w:hAnsi="Arial" w:cs="Arial"/>
        </w:rPr>
      </w:pPr>
    </w:p>
    <w:p w14:paraId="26D63FD8" w14:textId="339AB7D2" w:rsidR="00266F7A" w:rsidRPr="000453E9" w:rsidRDefault="00CE542C" w:rsidP="000F6A10">
      <w:pPr>
        <w:pStyle w:val="Prrafodelista"/>
        <w:numPr>
          <w:ilvl w:val="0"/>
          <w:numId w:val="8"/>
        </w:numPr>
        <w:shd w:val="clear" w:color="auto" w:fill="FFFFFF"/>
        <w:spacing w:after="0" w:line="240" w:lineRule="auto"/>
        <w:ind w:left="993" w:hanging="426"/>
        <w:jc w:val="both"/>
        <w:rPr>
          <w:rFonts w:ascii="Arial" w:hAnsi="Arial" w:cs="Arial"/>
          <w:b/>
        </w:rPr>
      </w:pPr>
      <w:r w:rsidRPr="000453E9">
        <w:rPr>
          <w:rFonts w:ascii="Arial" w:hAnsi="Arial" w:cs="Arial"/>
        </w:rPr>
        <w:t>La fuente de verificación de la implementación de este mecanismo consiste en la entrega de la</w:t>
      </w:r>
      <w:r w:rsidR="008B3670" w:rsidRPr="000453E9">
        <w:rPr>
          <w:rFonts w:ascii="Arial" w:hAnsi="Arial" w:cs="Arial"/>
        </w:rPr>
        <w:t>s</w:t>
      </w:r>
      <w:r w:rsidRPr="000453E9">
        <w:rPr>
          <w:rFonts w:ascii="Arial" w:hAnsi="Arial" w:cs="Arial"/>
        </w:rPr>
        <w:t xml:space="preserve"> ficha</w:t>
      </w:r>
      <w:r w:rsidR="008B3670" w:rsidRPr="000453E9">
        <w:rPr>
          <w:rFonts w:ascii="Arial" w:hAnsi="Arial" w:cs="Arial"/>
        </w:rPr>
        <w:t>s</w:t>
      </w:r>
      <w:r w:rsidRPr="000453E9">
        <w:rPr>
          <w:rFonts w:ascii="Arial" w:hAnsi="Arial" w:cs="Arial"/>
        </w:rPr>
        <w:t xml:space="preserve"> de atención</w:t>
      </w:r>
      <w:r w:rsidR="00817BB4" w:rsidRPr="000453E9">
        <w:rPr>
          <w:rFonts w:ascii="Arial" w:hAnsi="Arial" w:cs="Arial"/>
        </w:rPr>
        <w:t xml:space="preserve"> con todos los documentos que formen parte de la misma</w:t>
      </w:r>
      <w:r w:rsidRPr="000453E9">
        <w:rPr>
          <w:rFonts w:ascii="Arial" w:hAnsi="Arial" w:cs="Arial"/>
        </w:rPr>
        <w:t>.</w:t>
      </w:r>
    </w:p>
    <w:p w14:paraId="31E26E34" w14:textId="77777777" w:rsidR="00CC62C5" w:rsidRPr="000453E9" w:rsidRDefault="00CC62C5" w:rsidP="003C49F2">
      <w:pPr>
        <w:spacing w:after="0" w:line="240" w:lineRule="auto"/>
        <w:rPr>
          <w:rFonts w:ascii="Arial" w:hAnsi="Arial" w:cs="Arial"/>
          <w:b/>
        </w:rPr>
      </w:pPr>
    </w:p>
    <w:p w14:paraId="688F7587" w14:textId="663176E7" w:rsidR="00CC62C5" w:rsidRPr="000453E9" w:rsidRDefault="00CC62C5" w:rsidP="000F6A10">
      <w:pPr>
        <w:shd w:val="clear" w:color="auto" w:fill="FFFFFF"/>
        <w:spacing w:after="0" w:line="240" w:lineRule="auto"/>
        <w:ind w:left="567" w:hanging="567"/>
        <w:jc w:val="both"/>
        <w:rPr>
          <w:rFonts w:ascii="Arial" w:hAnsi="Arial" w:cs="Arial"/>
          <w:lang w:eastAsia="es-PE"/>
        </w:rPr>
      </w:pPr>
      <w:r w:rsidRPr="000453E9">
        <w:rPr>
          <w:rFonts w:ascii="Arial" w:hAnsi="Arial" w:cs="Arial"/>
        </w:rPr>
        <w:t>9.7</w:t>
      </w:r>
      <w:r w:rsidRPr="000453E9">
        <w:rPr>
          <w:rFonts w:ascii="Arial" w:hAnsi="Arial" w:cs="Arial"/>
          <w:b/>
        </w:rPr>
        <w:t xml:space="preserve"> </w:t>
      </w:r>
      <w:r w:rsidRPr="000453E9">
        <w:rPr>
          <w:rFonts w:ascii="Arial" w:hAnsi="Arial" w:cs="Arial"/>
          <w:b/>
        </w:rPr>
        <w:tab/>
        <w:t xml:space="preserve">Publicación Digital: </w:t>
      </w:r>
      <w:r w:rsidRPr="000453E9">
        <w:rPr>
          <w:rFonts w:ascii="Arial" w:hAnsi="Arial" w:cs="Arial"/>
        </w:rPr>
        <w:t>Es una estrategia comunicativa puesta a disposición de la ciudadanía en el Portal Institucional de la Autoridad Ambiental Competente a cargo de la evaluación, con la finalid</w:t>
      </w:r>
      <w:r w:rsidR="009F6177" w:rsidRPr="000453E9">
        <w:rPr>
          <w:rFonts w:ascii="Arial" w:hAnsi="Arial" w:cs="Arial"/>
        </w:rPr>
        <w:t xml:space="preserve">ad de </w:t>
      </w:r>
      <w:r w:rsidRPr="000453E9">
        <w:rPr>
          <w:rFonts w:ascii="Arial" w:hAnsi="Arial" w:cs="Arial"/>
        </w:rPr>
        <w:t>recibir observaciones, aportes y comentarios</w:t>
      </w:r>
      <w:r w:rsidR="00643F3B" w:rsidRPr="000453E9">
        <w:rPr>
          <w:rFonts w:ascii="Arial" w:hAnsi="Arial" w:cs="Arial"/>
        </w:rPr>
        <w:t>.</w:t>
      </w:r>
      <w:r w:rsidRPr="000453E9">
        <w:rPr>
          <w:rFonts w:ascii="Arial" w:hAnsi="Arial" w:cs="Arial"/>
        </w:rPr>
        <w:t xml:space="preserve"> Para la implementación de este mecanismo se siguen las siguientes reglas: </w:t>
      </w:r>
    </w:p>
    <w:p w14:paraId="578B8C2C" w14:textId="67E51293" w:rsidR="00CC62C5" w:rsidRPr="000453E9" w:rsidRDefault="00CC62C5" w:rsidP="000F6A10">
      <w:pPr>
        <w:spacing w:after="0" w:line="240" w:lineRule="auto"/>
        <w:ind w:left="567" w:hanging="567"/>
        <w:jc w:val="both"/>
        <w:rPr>
          <w:rFonts w:ascii="Arial" w:hAnsi="Arial" w:cs="Arial"/>
        </w:rPr>
      </w:pPr>
    </w:p>
    <w:p w14:paraId="16187C0E" w14:textId="0A34E893" w:rsidR="000E20BB" w:rsidRPr="000453E9" w:rsidRDefault="00521357" w:rsidP="000F6A10">
      <w:pPr>
        <w:pStyle w:val="Prrafodelista"/>
        <w:numPr>
          <w:ilvl w:val="0"/>
          <w:numId w:val="51"/>
        </w:numPr>
        <w:shd w:val="clear" w:color="auto" w:fill="FFFFFF"/>
        <w:spacing w:after="0" w:line="240" w:lineRule="auto"/>
        <w:ind w:left="992" w:hanging="425"/>
        <w:jc w:val="both"/>
        <w:rPr>
          <w:rFonts w:ascii="Arial" w:hAnsi="Arial" w:cs="Arial"/>
        </w:rPr>
      </w:pPr>
      <w:r w:rsidRPr="000453E9">
        <w:rPr>
          <w:rFonts w:ascii="Arial" w:hAnsi="Arial" w:cs="Arial"/>
        </w:rPr>
        <w:t xml:space="preserve">La </w:t>
      </w:r>
      <w:r w:rsidR="000E20BB" w:rsidRPr="000453E9">
        <w:rPr>
          <w:rFonts w:ascii="Arial" w:hAnsi="Arial" w:cs="Arial"/>
        </w:rPr>
        <w:t xml:space="preserve">Autoridad Ambiental Competente en el plazo máximo de dos (2) días hábiles de </w:t>
      </w:r>
      <w:r w:rsidR="007C619F" w:rsidRPr="000453E9">
        <w:rPr>
          <w:rFonts w:ascii="Arial" w:hAnsi="Arial" w:cs="Arial"/>
        </w:rPr>
        <w:t>admitida</w:t>
      </w:r>
      <w:r w:rsidR="009F6177" w:rsidRPr="000453E9">
        <w:rPr>
          <w:rFonts w:ascii="Arial" w:hAnsi="Arial" w:cs="Arial"/>
        </w:rPr>
        <w:t xml:space="preserve"> a trámite la evaluación del </w:t>
      </w:r>
      <w:r w:rsidR="004447EB" w:rsidRPr="000453E9">
        <w:rPr>
          <w:rFonts w:ascii="Arial" w:hAnsi="Arial" w:cs="Arial"/>
        </w:rPr>
        <w:t xml:space="preserve">Estudio Ambiental o IGAC </w:t>
      </w:r>
      <w:r w:rsidR="000E20BB" w:rsidRPr="000453E9">
        <w:rPr>
          <w:rFonts w:ascii="Arial" w:hAnsi="Arial" w:cs="Arial"/>
        </w:rPr>
        <w:t>pone a disposición de la ciudadanía en el Portal Institucional</w:t>
      </w:r>
      <w:r w:rsidR="007C619F" w:rsidRPr="000453E9">
        <w:rPr>
          <w:rFonts w:ascii="Arial" w:hAnsi="Arial" w:cs="Arial"/>
        </w:rPr>
        <w:t xml:space="preserve"> el contenido de los mismos. </w:t>
      </w:r>
    </w:p>
    <w:p w14:paraId="10453062" w14:textId="77777777" w:rsidR="00147420" w:rsidRPr="000453E9" w:rsidRDefault="00147420" w:rsidP="001C47AA">
      <w:pPr>
        <w:pStyle w:val="Prrafodelista"/>
        <w:shd w:val="clear" w:color="auto" w:fill="FFFFFF"/>
        <w:spacing w:after="0" w:line="240" w:lineRule="auto"/>
        <w:ind w:left="992"/>
        <w:jc w:val="both"/>
        <w:rPr>
          <w:rFonts w:ascii="Arial" w:hAnsi="Arial" w:cs="Arial"/>
        </w:rPr>
      </w:pPr>
    </w:p>
    <w:p w14:paraId="3C459D72" w14:textId="4AEC4FE2" w:rsidR="000E20BB" w:rsidRPr="000453E9" w:rsidRDefault="004447EB" w:rsidP="000F6A10">
      <w:pPr>
        <w:pStyle w:val="Prrafodelista"/>
        <w:numPr>
          <w:ilvl w:val="0"/>
          <w:numId w:val="51"/>
        </w:numPr>
        <w:shd w:val="clear" w:color="auto" w:fill="FFFFFF"/>
        <w:spacing w:after="0" w:line="240" w:lineRule="auto"/>
        <w:ind w:left="992" w:hanging="425"/>
        <w:jc w:val="both"/>
        <w:rPr>
          <w:rFonts w:ascii="Arial" w:hAnsi="Arial" w:cs="Arial"/>
        </w:rPr>
      </w:pPr>
      <w:r w:rsidRPr="000453E9">
        <w:rPr>
          <w:rFonts w:ascii="Arial" w:hAnsi="Arial" w:cs="Arial"/>
        </w:rPr>
        <w:t xml:space="preserve">El </w:t>
      </w:r>
      <w:r w:rsidR="00CC62C5" w:rsidRPr="000453E9">
        <w:rPr>
          <w:rFonts w:ascii="Arial" w:hAnsi="Arial" w:cs="Arial"/>
        </w:rPr>
        <w:t xml:space="preserve">Titular debe utilizar los medios informativos necesarios </w:t>
      </w:r>
      <w:r w:rsidR="00BB75E5" w:rsidRPr="000453E9">
        <w:rPr>
          <w:rFonts w:ascii="Arial" w:hAnsi="Arial" w:cs="Arial"/>
        </w:rPr>
        <w:t>como: dípticos o trípticos, afiches, anuncios radiales</w:t>
      </w:r>
      <w:r w:rsidRPr="000453E9">
        <w:rPr>
          <w:rFonts w:ascii="Arial" w:hAnsi="Arial" w:cs="Arial"/>
        </w:rPr>
        <w:t xml:space="preserve">, </w:t>
      </w:r>
      <w:r w:rsidR="00BB75E5" w:rsidRPr="000453E9">
        <w:rPr>
          <w:rFonts w:ascii="Arial" w:hAnsi="Arial" w:cs="Arial"/>
        </w:rPr>
        <w:t xml:space="preserve">anuncios en la </w:t>
      </w:r>
      <w:r w:rsidR="00BB75E5" w:rsidRPr="000453E9">
        <w:rPr>
          <w:rFonts w:ascii="Arial" w:hAnsi="Arial" w:cs="Arial"/>
        </w:rPr>
        <w:lastRenderedPageBreak/>
        <w:t>página web del Titular,</w:t>
      </w:r>
      <w:r w:rsidRPr="000453E9">
        <w:rPr>
          <w:rFonts w:ascii="Arial" w:hAnsi="Arial" w:cs="Arial"/>
        </w:rPr>
        <w:t xml:space="preserve"> redes sociales, correos electrónicos</w:t>
      </w:r>
      <w:r w:rsidR="00BB75E5" w:rsidRPr="000453E9">
        <w:rPr>
          <w:rFonts w:ascii="Arial" w:hAnsi="Arial" w:cs="Arial"/>
        </w:rPr>
        <w:t xml:space="preserve"> e</w:t>
      </w:r>
      <w:r w:rsidRPr="000453E9">
        <w:rPr>
          <w:rFonts w:ascii="Arial" w:hAnsi="Arial" w:cs="Arial"/>
        </w:rPr>
        <w:t xml:space="preserve">ntre otros, </w:t>
      </w:r>
      <w:r w:rsidR="00CC62C5" w:rsidRPr="000453E9">
        <w:rPr>
          <w:rFonts w:ascii="Arial" w:hAnsi="Arial" w:cs="Arial"/>
        </w:rPr>
        <w:t xml:space="preserve">para que la población tenga conocimiento de la implementación </w:t>
      </w:r>
      <w:r w:rsidR="00521357" w:rsidRPr="000453E9">
        <w:rPr>
          <w:rFonts w:ascii="Arial" w:hAnsi="Arial" w:cs="Arial"/>
        </w:rPr>
        <w:t xml:space="preserve">de la Publicación Digital en el Portal Institucional de la Autoridad Ambiental Competente. </w:t>
      </w:r>
    </w:p>
    <w:p w14:paraId="495DE2F6" w14:textId="77777777" w:rsidR="00147420" w:rsidRPr="000453E9" w:rsidRDefault="00147420" w:rsidP="001C47AA">
      <w:pPr>
        <w:shd w:val="clear" w:color="auto" w:fill="FFFFFF"/>
        <w:spacing w:after="0" w:line="240" w:lineRule="auto"/>
        <w:jc w:val="both"/>
        <w:rPr>
          <w:rFonts w:ascii="Arial" w:hAnsi="Arial" w:cs="Arial"/>
        </w:rPr>
      </w:pPr>
    </w:p>
    <w:p w14:paraId="0D5C4D65" w14:textId="783140F0" w:rsidR="00CC62C5" w:rsidRPr="000453E9" w:rsidRDefault="000E20BB" w:rsidP="000F6A10">
      <w:pPr>
        <w:pStyle w:val="Prrafodelista"/>
        <w:numPr>
          <w:ilvl w:val="0"/>
          <w:numId w:val="51"/>
        </w:numPr>
        <w:shd w:val="clear" w:color="auto" w:fill="FFFFFF"/>
        <w:spacing w:after="0" w:line="240" w:lineRule="auto"/>
        <w:ind w:left="993" w:hanging="426"/>
        <w:jc w:val="both"/>
        <w:rPr>
          <w:rFonts w:ascii="Arial" w:hAnsi="Arial" w:cs="Arial"/>
        </w:rPr>
      </w:pPr>
      <w:r w:rsidRPr="000453E9">
        <w:rPr>
          <w:rFonts w:ascii="Arial" w:hAnsi="Arial" w:cs="Arial"/>
        </w:rPr>
        <w:t xml:space="preserve">La </w:t>
      </w:r>
      <w:r w:rsidR="00CC62C5" w:rsidRPr="000453E9">
        <w:rPr>
          <w:rFonts w:ascii="Arial" w:hAnsi="Arial" w:cs="Arial"/>
        </w:rPr>
        <w:t xml:space="preserve">Publicación </w:t>
      </w:r>
      <w:r w:rsidR="00BB75E5" w:rsidRPr="000453E9">
        <w:rPr>
          <w:rFonts w:ascii="Arial" w:hAnsi="Arial" w:cs="Arial"/>
        </w:rPr>
        <w:t xml:space="preserve">Digital </w:t>
      </w:r>
      <w:r w:rsidR="00CC62C5" w:rsidRPr="000453E9">
        <w:rPr>
          <w:rFonts w:ascii="Arial" w:hAnsi="Arial" w:cs="Arial"/>
        </w:rPr>
        <w:t>tiene el siguiente contenido:</w:t>
      </w:r>
    </w:p>
    <w:p w14:paraId="2911C6ED" w14:textId="77777777" w:rsidR="00CC62C5" w:rsidRPr="000453E9" w:rsidRDefault="00CC62C5" w:rsidP="00CC62C5">
      <w:pPr>
        <w:pStyle w:val="Prrafodelista"/>
        <w:numPr>
          <w:ilvl w:val="0"/>
          <w:numId w:val="10"/>
        </w:numPr>
        <w:shd w:val="clear" w:color="auto" w:fill="FFFFFF"/>
        <w:tabs>
          <w:tab w:val="left" w:pos="567"/>
          <w:tab w:val="left" w:pos="1418"/>
        </w:tabs>
        <w:spacing w:after="0" w:line="240" w:lineRule="auto"/>
        <w:ind w:left="1418"/>
        <w:jc w:val="both"/>
        <w:rPr>
          <w:rFonts w:ascii="Arial" w:hAnsi="Arial" w:cs="Arial"/>
        </w:rPr>
      </w:pPr>
      <w:r w:rsidRPr="000453E9">
        <w:rPr>
          <w:rFonts w:ascii="Arial" w:hAnsi="Arial" w:cs="Arial"/>
        </w:rPr>
        <w:t>El nombre del proyecto y de su Titular.</w:t>
      </w:r>
    </w:p>
    <w:p w14:paraId="2A094485" w14:textId="5A6A4D5B" w:rsidR="00CC62C5" w:rsidRPr="000453E9" w:rsidRDefault="00CC62C5" w:rsidP="00CC62C5">
      <w:pPr>
        <w:pStyle w:val="Prrafodelista"/>
        <w:numPr>
          <w:ilvl w:val="0"/>
          <w:numId w:val="10"/>
        </w:numPr>
        <w:shd w:val="clear" w:color="auto" w:fill="FFFFFF"/>
        <w:tabs>
          <w:tab w:val="left" w:pos="567"/>
          <w:tab w:val="left" w:pos="1418"/>
        </w:tabs>
        <w:spacing w:after="0" w:line="240" w:lineRule="auto"/>
        <w:ind w:left="1418"/>
        <w:jc w:val="both"/>
        <w:rPr>
          <w:rFonts w:ascii="Arial" w:hAnsi="Arial" w:cs="Arial"/>
        </w:rPr>
      </w:pPr>
      <w:r w:rsidRPr="000453E9">
        <w:rPr>
          <w:rFonts w:ascii="Arial" w:hAnsi="Arial" w:cs="Arial"/>
        </w:rPr>
        <w:t xml:space="preserve">El distrito, provincia y </w:t>
      </w:r>
      <w:r w:rsidR="00EF16D2" w:rsidRPr="006252F4">
        <w:rPr>
          <w:rFonts w:ascii="Arial" w:hAnsi="Arial" w:cs="Arial"/>
        </w:rPr>
        <w:t>departamento</w:t>
      </w:r>
      <w:r w:rsidRPr="000453E9">
        <w:rPr>
          <w:rFonts w:ascii="Arial" w:hAnsi="Arial" w:cs="Arial"/>
        </w:rPr>
        <w:t xml:space="preserve"> en donde se ejecutarán las actividades eléctricas.</w:t>
      </w:r>
    </w:p>
    <w:p w14:paraId="5D518153" w14:textId="02A65B01" w:rsidR="000E20BB" w:rsidRPr="000453E9" w:rsidRDefault="00CC62C5">
      <w:pPr>
        <w:pStyle w:val="Prrafodelista"/>
        <w:numPr>
          <w:ilvl w:val="0"/>
          <w:numId w:val="10"/>
        </w:numPr>
        <w:shd w:val="clear" w:color="auto" w:fill="FFFFFF"/>
        <w:tabs>
          <w:tab w:val="left" w:pos="567"/>
          <w:tab w:val="left" w:pos="1276"/>
          <w:tab w:val="left" w:pos="1418"/>
        </w:tabs>
        <w:spacing w:after="0" w:line="240" w:lineRule="auto"/>
        <w:ind w:left="1418"/>
        <w:jc w:val="both"/>
        <w:rPr>
          <w:rFonts w:ascii="Arial" w:hAnsi="Arial" w:cs="Arial"/>
        </w:rPr>
      </w:pPr>
      <w:r w:rsidRPr="000453E9">
        <w:rPr>
          <w:rFonts w:ascii="Arial" w:hAnsi="Arial" w:cs="Arial"/>
        </w:rPr>
        <w:t xml:space="preserve"> </w:t>
      </w:r>
      <w:r w:rsidRPr="000453E9">
        <w:rPr>
          <w:rFonts w:ascii="Arial" w:hAnsi="Arial" w:cs="Arial"/>
        </w:rPr>
        <w:tab/>
        <w:t xml:space="preserve">Los lugares donde la población involucrada puede acceder a revisar el </w:t>
      </w:r>
      <w:r w:rsidR="004447EB" w:rsidRPr="000453E9">
        <w:rPr>
          <w:rFonts w:ascii="Arial" w:hAnsi="Arial" w:cs="Arial"/>
        </w:rPr>
        <w:t xml:space="preserve">Estudio Ambiental o IGAC </w:t>
      </w:r>
      <w:r w:rsidR="00521357" w:rsidRPr="000453E9">
        <w:rPr>
          <w:rFonts w:ascii="Arial" w:hAnsi="Arial" w:cs="Arial"/>
        </w:rPr>
        <w:t xml:space="preserve">en físico y el link </w:t>
      </w:r>
      <w:r w:rsidRPr="000453E9">
        <w:rPr>
          <w:rFonts w:ascii="Arial" w:hAnsi="Arial" w:cs="Arial"/>
        </w:rPr>
        <w:t xml:space="preserve">en donde se puede acceder a la versión digital de los mismos. </w:t>
      </w:r>
    </w:p>
    <w:p w14:paraId="19CF65EC" w14:textId="2736E001" w:rsidR="00147420" w:rsidRPr="000453E9" w:rsidRDefault="00CC62C5" w:rsidP="00FA36E8">
      <w:pPr>
        <w:pStyle w:val="Prrafodelista"/>
        <w:numPr>
          <w:ilvl w:val="0"/>
          <w:numId w:val="10"/>
        </w:numPr>
        <w:shd w:val="clear" w:color="auto" w:fill="FFFFFF"/>
        <w:tabs>
          <w:tab w:val="left" w:pos="567"/>
          <w:tab w:val="left" w:pos="1276"/>
          <w:tab w:val="left" w:pos="1418"/>
        </w:tabs>
        <w:spacing w:after="0" w:line="240" w:lineRule="auto"/>
        <w:ind w:left="1418"/>
        <w:jc w:val="both"/>
        <w:rPr>
          <w:rFonts w:ascii="Arial" w:hAnsi="Arial" w:cs="Arial"/>
        </w:rPr>
      </w:pPr>
      <w:r w:rsidRPr="000453E9">
        <w:rPr>
          <w:rFonts w:ascii="Arial" w:hAnsi="Arial" w:cs="Arial"/>
        </w:rPr>
        <w:t xml:space="preserve"> </w:t>
      </w:r>
      <w:r w:rsidRPr="000453E9">
        <w:rPr>
          <w:rFonts w:ascii="Arial" w:hAnsi="Arial" w:cs="Arial"/>
        </w:rPr>
        <w:tab/>
        <w:t>El plazo para formular aportes, comentarios u observaciones</w:t>
      </w:r>
      <w:r w:rsidR="007C619F" w:rsidRPr="000453E9">
        <w:rPr>
          <w:rFonts w:ascii="Arial" w:hAnsi="Arial" w:cs="Arial"/>
        </w:rPr>
        <w:t xml:space="preserve"> y el correo electrónico de la Autoridad Ambiental Competente a donde serán remitidos.</w:t>
      </w:r>
    </w:p>
    <w:p w14:paraId="688D6A39" w14:textId="77777777" w:rsidR="00CC62C5" w:rsidRPr="000453E9" w:rsidRDefault="00CC62C5" w:rsidP="000F6A10">
      <w:pPr>
        <w:tabs>
          <w:tab w:val="left" w:pos="851"/>
          <w:tab w:val="left" w:pos="1134"/>
          <w:tab w:val="left" w:pos="1418"/>
        </w:tabs>
        <w:spacing w:after="0" w:line="240" w:lineRule="auto"/>
        <w:rPr>
          <w:rFonts w:ascii="Arial" w:hAnsi="Arial" w:cs="Arial"/>
          <w:b/>
        </w:rPr>
      </w:pPr>
    </w:p>
    <w:p w14:paraId="22BC00BF" w14:textId="26D41100" w:rsidR="00B545FC" w:rsidRPr="000453E9" w:rsidRDefault="007C619F" w:rsidP="00B545FC">
      <w:pPr>
        <w:pStyle w:val="Prrafodelista"/>
        <w:numPr>
          <w:ilvl w:val="0"/>
          <w:numId w:val="51"/>
        </w:numPr>
        <w:spacing w:after="0" w:line="240" w:lineRule="auto"/>
        <w:ind w:left="993" w:hanging="426"/>
        <w:jc w:val="both"/>
        <w:rPr>
          <w:rFonts w:ascii="Arial" w:hAnsi="Arial" w:cs="Arial"/>
        </w:rPr>
      </w:pPr>
      <w:r w:rsidRPr="000453E9">
        <w:rPr>
          <w:rFonts w:ascii="Arial" w:hAnsi="Arial" w:cs="Arial"/>
        </w:rPr>
        <w:t>Las observaciones, aportes y comentarios enviados consignan de ser el caso, la identificación de la persona natural o jurídica que las realiza y la indicación de su procedencia.</w:t>
      </w:r>
      <w:r w:rsidR="00B545FC" w:rsidRPr="000453E9">
        <w:rPr>
          <w:rFonts w:ascii="Arial" w:hAnsi="Arial" w:cs="Arial"/>
        </w:rPr>
        <w:t xml:space="preserve"> L</w:t>
      </w:r>
      <w:r w:rsidRPr="000453E9">
        <w:rPr>
          <w:rFonts w:ascii="Arial" w:hAnsi="Arial" w:cs="Arial"/>
        </w:rPr>
        <w:t xml:space="preserve">a Autoridad Ambiental competente </w:t>
      </w:r>
      <w:r w:rsidR="00B545FC" w:rsidRPr="000453E9">
        <w:rPr>
          <w:rFonts w:ascii="Arial" w:hAnsi="Arial" w:cs="Arial"/>
        </w:rPr>
        <w:t xml:space="preserve">valora </w:t>
      </w:r>
      <w:r w:rsidRPr="000453E9">
        <w:rPr>
          <w:rFonts w:ascii="Arial" w:hAnsi="Arial" w:cs="Arial"/>
        </w:rPr>
        <w:t xml:space="preserve">el contenido siempre que guarde relación con el </w:t>
      </w:r>
      <w:r w:rsidR="004447EB" w:rsidRPr="000453E9">
        <w:rPr>
          <w:rFonts w:ascii="Arial" w:hAnsi="Arial" w:cs="Arial"/>
        </w:rPr>
        <w:t xml:space="preserve">Estudio Ambiental o IGAC. </w:t>
      </w:r>
    </w:p>
    <w:p w14:paraId="68BE0389" w14:textId="309CF382" w:rsidR="00B545FC" w:rsidRPr="000453E9" w:rsidRDefault="00B545FC" w:rsidP="000F6A10">
      <w:pPr>
        <w:tabs>
          <w:tab w:val="left" w:pos="851"/>
          <w:tab w:val="left" w:pos="1134"/>
          <w:tab w:val="left" w:pos="1418"/>
        </w:tabs>
        <w:spacing w:after="0" w:line="240" w:lineRule="auto"/>
        <w:rPr>
          <w:rFonts w:ascii="Arial" w:hAnsi="Arial" w:cs="Arial"/>
          <w:b/>
        </w:rPr>
      </w:pPr>
    </w:p>
    <w:p w14:paraId="192C5EA9" w14:textId="18790F9F" w:rsidR="002F09B7" w:rsidRPr="000453E9" w:rsidRDefault="007C619F" w:rsidP="001C47AA">
      <w:pPr>
        <w:pStyle w:val="Prrafodelista"/>
        <w:numPr>
          <w:ilvl w:val="0"/>
          <w:numId w:val="51"/>
        </w:numPr>
        <w:spacing w:line="240" w:lineRule="auto"/>
        <w:ind w:left="1015" w:hanging="448"/>
        <w:jc w:val="both"/>
        <w:rPr>
          <w:rFonts w:ascii="Arial" w:hAnsi="Arial" w:cs="Arial"/>
        </w:rPr>
      </w:pPr>
      <w:r w:rsidRPr="000453E9">
        <w:rPr>
          <w:rFonts w:ascii="Arial" w:hAnsi="Arial" w:cs="Arial"/>
        </w:rPr>
        <w:t xml:space="preserve">La entrega de las fuentes de verificación de la implementación de este mecanismo consiste en la documentación que demuestre los medios informativos utilizados para que la población tenga conocimiento de la Publicación Digital. </w:t>
      </w:r>
    </w:p>
    <w:p w14:paraId="3B0A675E" w14:textId="3E8E66E6" w:rsidR="002F09B7" w:rsidRPr="000453E9" w:rsidRDefault="002F09B7" w:rsidP="000F6A10">
      <w:pPr>
        <w:pStyle w:val="Prrafodelista"/>
        <w:spacing w:line="240" w:lineRule="auto"/>
        <w:ind w:left="1015"/>
        <w:jc w:val="both"/>
        <w:rPr>
          <w:rFonts w:ascii="Arial" w:hAnsi="Arial" w:cs="Arial"/>
        </w:rPr>
      </w:pPr>
    </w:p>
    <w:p w14:paraId="6654E6FD" w14:textId="431036CD" w:rsidR="00F4093C" w:rsidRPr="000453E9" w:rsidRDefault="00F00C02" w:rsidP="00A942C7">
      <w:pPr>
        <w:pStyle w:val="Prrafodelista"/>
        <w:shd w:val="clear" w:color="auto" w:fill="FFFFFF"/>
        <w:spacing w:after="0" w:line="240" w:lineRule="auto"/>
        <w:ind w:left="567" w:hanging="567"/>
        <w:jc w:val="both"/>
        <w:rPr>
          <w:rFonts w:ascii="Arial" w:hAnsi="Arial" w:cs="Arial"/>
        </w:rPr>
      </w:pPr>
      <w:r w:rsidRPr="000453E9">
        <w:rPr>
          <w:rFonts w:ascii="Arial" w:hAnsi="Arial" w:cs="Arial"/>
        </w:rPr>
        <w:lastRenderedPageBreak/>
        <w:t>9.</w:t>
      </w:r>
      <w:r w:rsidR="00CC62C5" w:rsidRPr="000453E9">
        <w:rPr>
          <w:rFonts w:ascii="Arial" w:hAnsi="Arial" w:cs="Arial"/>
        </w:rPr>
        <w:t>8</w:t>
      </w:r>
      <w:r w:rsidR="00B27CA6" w:rsidRPr="000453E9">
        <w:rPr>
          <w:rFonts w:ascii="Arial" w:hAnsi="Arial" w:cs="Arial"/>
          <w:b/>
        </w:rPr>
        <w:t xml:space="preserve"> </w:t>
      </w:r>
      <w:r w:rsidR="00B27CA6" w:rsidRPr="000453E9">
        <w:rPr>
          <w:rFonts w:ascii="Arial" w:hAnsi="Arial" w:cs="Arial"/>
          <w:b/>
        </w:rPr>
        <w:tab/>
      </w:r>
      <w:r w:rsidR="00DD6D3F" w:rsidRPr="000453E9">
        <w:rPr>
          <w:rFonts w:ascii="Arial" w:hAnsi="Arial" w:cs="Arial"/>
          <w:b/>
        </w:rPr>
        <w:t>Difusión</w:t>
      </w:r>
      <w:r w:rsidR="00F50B7E" w:rsidRPr="000453E9">
        <w:rPr>
          <w:rFonts w:ascii="Arial" w:hAnsi="Arial" w:cs="Arial"/>
          <w:b/>
        </w:rPr>
        <w:t xml:space="preserve"> Participativa</w:t>
      </w:r>
      <w:r w:rsidR="00266F7A" w:rsidRPr="000453E9">
        <w:rPr>
          <w:rFonts w:ascii="Arial" w:hAnsi="Arial" w:cs="Arial"/>
          <w:b/>
        </w:rPr>
        <w:t>:</w:t>
      </w:r>
      <w:r w:rsidR="00266F7A" w:rsidRPr="000453E9">
        <w:rPr>
          <w:rFonts w:ascii="Arial" w:hAnsi="Arial" w:cs="Arial"/>
        </w:rPr>
        <w:t xml:space="preserve"> Son estrategias comunicativas participativas dirigidas a la población ubicada en el AI</w:t>
      </w:r>
      <w:r w:rsidR="00E43FFE" w:rsidRPr="000453E9">
        <w:rPr>
          <w:rFonts w:ascii="Arial" w:hAnsi="Arial" w:cs="Arial"/>
        </w:rPr>
        <w:t>D</w:t>
      </w:r>
      <w:r w:rsidR="0042616C" w:rsidRPr="000453E9">
        <w:rPr>
          <w:rFonts w:ascii="Arial" w:hAnsi="Arial" w:cs="Arial"/>
        </w:rPr>
        <w:t xml:space="preserve"> del proyecto</w:t>
      </w:r>
      <w:r w:rsidR="00BC49A0" w:rsidRPr="000453E9">
        <w:rPr>
          <w:rFonts w:ascii="Arial" w:hAnsi="Arial" w:cs="Arial"/>
        </w:rPr>
        <w:t xml:space="preserve">, </w:t>
      </w:r>
      <w:r w:rsidR="00266F7A" w:rsidRPr="000453E9">
        <w:rPr>
          <w:rFonts w:ascii="Arial" w:hAnsi="Arial" w:cs="Arial"/>
        </w:rPr>
        <w:t>las cuales facilitan el envío rápido de información a grandes gru</w:t>
      </w:r>
      <w:r w:rsidR="009F6177" w:rsidRPr="000453E9">
        <w:rPr>
          <w:rFonts w:ascii="Arial" w:hAnsi="Arial" w:cs="Arial"/>
        </w:rPr>
        <w:t>pos poblacionales por medios de</w:t>
      </w:r>
      <w:r w:rsidR="00266F7A" w:rsidRPr="000453E9">
        <w:rPr>
          <w:rFonts w:ascii="Arial" w:hAnsi="Arial" w:cs="Arial"/>
        </w:rPr>
        <w:t xml:space="preserve"> prensa escrita</w:t>
      </w:r>
      <w:r w:rsidR="00147420" w:rsidRPr="000453E9">
        <w:rPr>
          <w:rFonts w:ascii="Arial" w:hAnsi="Arial" w:cs="Arial"/>
        </w:rPr>
        <w:t xml:space="preserve"> o difusiones</w:t>
      </w:r>
      <w:r w:rsidR="00F4093C" w:rsidRPr="000453E9">
        <w:rPr>
          <w:rFonts w:ascii="Arial" w:hAnsi="Arial" w:cs="Arial"/>
        </w:rPr>
        <w:t xml:space="preserve"> radial</w:t>
      </w:r>
      <w:r w:rsidR="00147420" w:rsidRPr="000453E9">
        <w:rPr>
          <w:rFonts w:ascii="Arial" w:hAnsi="Arial" w:cs="Arial"/>
        </w:rPr>
        <w:t>es, según corresponda</w:t>
      </w:r>
      <w:r w:rsidR="00266F7A" w:rsidRPr="000453E9">
        <w:rPr>
          <w:rFonts w:ascii="Arial" w:hAnsi="Arial" w:cs="Arial"/>
        </w:rPr>
        <w:t xml:space="preserve">. </w:t>
      </w:r>
      <w:r w:rsidR="00B127DA" w:rsidRPr="000453E9">
        <w:rPr>
          <w:rFonts w:ascii="Arial" w:hAnsi="Arial" w:cs="Arial"/>
        </w:rPr>
        <w:t>En este mecanismo, antes de su presentación a la Autoridad Ambiental Competente,</w:t>
      </w:r>
      <w:r w:rsidR="008C3A45" w:rsidRPr="000453E9">
        <w:rPr>
          <w:rFonts w:ascii="Arial" w:hAnsi="Arial" w:cs="Arial"/>
        </w:rPr>
        <w:t xml:space="preserve"> el Titular </w:t>
      </w:r>
      <w:r w:rsidR="00B127DA" w:rsidRPr="000453E9">
        <w:rPr>
          <w:rFonts w:ascii="Arial" w:hAnsi="Arial" w:cs="Arial"/>
        </w:rPr>
        <w:t xml:space="preserve">debe entregar </w:t>
      </w:r>
      <w:r w:rsidR="008C3A45" w:rsidRPr="000453E9">
        <w:rPr>
          <w:rFonts w:ascii="Arial" w:hAnsi="Arial" w:cs="Arial"/>
        </w:rPr>
        <w:t>la DIA o el IGAC</w:t>
      </w:r>
      <w:r w:rsidR="009738F9" w:rsidRPr="000453E9">
        <w:rPr>
          <w:rFonts w:ascii="Arial" w:hAnsi="Arial" w:cs="Arial"/>
        </w:rPr>
        <w:t xml:space="preserve"> </w:t>
      </w:r>
      <w:r w:rsidR="008C3A45" w:rsidRPr="000453E9">
        <w:rPr>
          <w:rFonts w:ascii="Arial" w:hAnsi="Arial" w:cs="Arial"/>
        </w:rPr>
        <w:t>a la Autoridad Local y Regional</w:t>
      </w:r>
      <w:r w:rsidR="009738F9" w:rsidRPr="000453E9">
        <w:rPr>
          <w:rFonts w:ascii="Arial" w:hAnsi="Arial" w:cs="Arial"/>
        </w:rPr>
        <w:t xml:space="preserve">, </w:t>
      </w:r>
      <w:r w:rsidR="00B127DA" w:rsidRPr="000453E9">
        <w:rPr>
          <w:rFonts w:ascii="Arial" w:hAnsi="Arial" w:cs="Arial"/>
        </w:rPr>
        <w:t xml:space="preserve">con excepción de </w:t>
      </w:r>
      <w:r w:rsidR="009738F9" w:rsidRPr="000453E9">
        <w:rPr>
          <w:rFonts w:ascii="Arial" w:hAnsi="Arial" w:cs="Arial"/>
        </w:rPr>
        <w:t xml:space="preserve">la DIA de los proyectos de distribución, </w:t>
      </w:r>
      <w:r w:rsidR="00B127DA" w:rsidRPr="000453E9">
        <w:rPr>
          <w:rFonts w:ascii="Arial" w:hAnsi="Arial" w:cs="Arial"/>
        </w:rPr>
        <w:t xml:space="preserve">que </w:t>
      </w:r>
      <w:r w:rsidR="009738F9" w:rsidRPr="000453E9">
        <w:rPr>
          <w:rFonts w:ascii="Arial" w:hAnsi="Arial" w:cs="Arial"/>
        </w:rPr>
        <w:t>solo es entregada al Gobierno Regional</w:t>
      </w:r>
      <w:r w:rsidR="00B127DA" w:rsidRPr="000453E9">
        <w:rPr>
          <w:rFonts w:ascii="Arial" w:hAnsi="Arial" w:cs="Arial"/>
        </w:rPr>
        <w:t xml:space="preserve">. Para su implementación, </w:t>
      </w:r>
      <w:r w:rsidR="007370FB" w:rsidRPr="000453E9">
        <w:rPr>
          <w:rFonts w:ascii="Arial" w:hAnsi="Arial" w:cs="Arial"/>
        </w:rPr>
        <w:t>s</w:t>
      </w:r>
      <w:r w:rsidR="00F50B7E" w:rsidRPr="000453E9">
        <w:rPr>
          <w:rFonts w:ascii="Arial" w:hAnsi="Arial" w:cs="Arial"/>
        </w:rPr>
        <w:t>e siguen las reglas descritas en los literales a)</w:t>
      </w:r>
      <w:r w:rsidR="0012546F" w:rsidRPr="000453E9">
        <w:rPr>
          <w:rFonts w:ascii="Arial" w:hAnsi="Arial" w:cs="Arial"/>
        </w:rPr>
        <w:t xml:space="preserve"> o b):</w:t>
      </w:r>
    </w:p>
    <w:p w14:paraId="1AAF859E" w14:textId="2E5EBBBF" w:rsidR="008C3A45" w:rsidRPr="000453E9" w:rsidRDefault="008C3A45" w:rsidP="00B127DA">
      <w:pPr>
        <w:shd w:val="clear" w:color="auto" w:fill="FFFFFF"/>
        <w:spacing w:after="0" w:line="240" w:lineRule="auto"/>
        <w:jc w:val="both"/>
        <w:rPr>
          <w:rFonts w:ascii="Arial" w:hAnsi="Arial" w:cs="Arial"/>
          <w:b/>
        </w:rPr>
      </w:pPr>
    </w:p>
    <w:p w14:paraId="5BB32154" w14:textId="209909D9" w:rsidR="009E3930" w:rsidRPr="000453E9" w:rsidRDefault="00F4093C" w:rsidP="001C47AA">
      <w:pPr>
        <w:pStyle w:val="Prrafodelista"/>
        <w:numPr>
          <w:ilvl w:val="0"/>
          <w:numId w:val="9"/>
        </w:numPr>
        <w:shd w:val="clear" w:color="auto" w:fill="FFFFFF"/>
        <w:tabs>
          <w:tab w:val="left" w:pos="1134"/>
        </w:tabs>
        <w:spacing w:after="0" w:line="240" w:lineRule="auto"/>
        <w:ind w:left="567" w:firstLine="0"/>
        <w:jc w:val="both"/>
        <w:rPr>
          <w:rFonts w:ascii="Arial" w:hAnsi="Arial" w:cs="Arial"/>
          <w:b/>
        </w:rPr>
      </w:pPr>
      <w:r w:rsidRPr="000453E9">
        <w:rPr>
          <w:rFonts w:ascii="Arial" w:hAnsi="Arial" w:cs="Arial"/>
          <w:b/>
        </w:rPr>
        <w:t>Publicación</w:t>
      </w:r>
      <w:r w:rsidR="00147420" w:rsidRPr="000453E9">
        <w:rPr>
          <w:rFonts w:ascii="Arial" w:hAnsi="Arial" w:cs="Arial"/>
          <w:b/>
        </w:rPr>
        <w:t xml:space="preserve"> en el Diario</w:t>
      </w:r>
      <w:r w:rsidRPr="000453E9">
        <w:rPr>
          <w:rFonts w:ascii="Arial" w:hAnsi="Arial" w:cs="Arial"/>
          <w:b/>
        </w:rPr>
        <w:t>:</w:t>
      </w:r>
    </w:p>
    <w:p w14:paraId="07E8E340" w14:textId="77777777" w:rsidR="00F4093C" w:rsidRPr="000453E9" w:rsidRDefault="00F4093C" w:rsidP="0055110A">
      <w:pPr>
        <w:pStyle w:val="Prrafodelista"/>
        <w:shd w:val="clear" w:color="auto" w:fill="FFFFFF"/>
        <w:spacing w:after="0" w:line="240" w:lineRule="auto"/>
        <w:ind w:left="567" w:hanging="567"/>
        <w:jc w:val="both"/>
        <w:rPr>
          <w:rFonts w:ascii="Arial" w:hAnsi="Arial" w:cs="Arial"/>
        </w:rPr>
      </w:pPr>
    </w:p>
    <w:p w14:paraId="734AFB3F" w14:textId="7CE5BE2A" w:rsidR="00E75F6C" w:rsidRPr="000453E9" w:rsidRDefault="000E0673" w:rsidP="00B04281">
      <w:pPr>
        <w:shd w:val="clear" w:color="auto" w:fill="FFFFFF"/>
        <w:spacing w:after="0" w:line="240" w:lineRule="auto"/>
        <w:ind w:left="1134" w:hanging="567"/>
        <w:jc w:val="both"/>
        <w:rPr>
          <w:rFonts w:ascii="Arial" w:hAnsi="Arial" w:cs="Arial"/>
        </w:rPr>
      </w:pPr>
      <w:r w:rsidRPr="000453E9">
        <w:rPr>
          <w:rFonts w:ascii="Arial" w:hAnsi="Arial" w:cs="Arial"/>
        </w:rPr>
        <w:t xml:space="preserve">a.1) </w:t>
      </w:r>
      <w:r w:rsidR="00B04281" w:rsidRPr="000453E9">
        <w:rPr>
          <w:rFonts w:ascii="Arial" w:hAnsi="Arial" w:cs="Arial"/>
        </w:rPr>
        <w:t xml:space="preserve">  </w:t>
      </w:r>
      <w:r w:rsidR="00B04281" w:rsidRPr="000453E9">
        <w:rPr>
          <w:rFonts w:ascii="Arial" w:hAnsi="Arial" w:cs="Arial"/>
        </w:rPr>
        <w:tab/>
      </w:r>
      <w:r w:rsidR="00E75F6C" w:rsidRPr="000453E9">
        <w:rPr>
          <w:rFonts w:ascii="Arial" w:hAnsi="Arial" w:cs="Arial"/>
        </w:rPr>
        <w:t xml:space="preserve">La Autoridad Ambiental Competente remite al Titular el formato de aviso de la publicación respectiva en </w:t>
      </w:r>
      <w:r w:rsidR="00D00D4A" w:rsidRPr="000453E9">
        <w:rPr>
          <w:rFonts w:ascii="Arial" w:hAnsi="Arial" w:cs="Arial"/>
        </w:rPr>
        <w:t xml:space="preserve">el plazo máximo de tres (3) </w:t>
      </w:r>
      <w:r w:rsidR="00E75F6C" w:rsidRPr="000453E9">
        <w:rPr>
          <w:rFonts w:ascii="Arial" w:hAnsi="Arial" w:cs="Arial"/>
        </w:rPr>
        <w:t xml:space="preserve">días </w:t>
      </w:r>
      <w:r w:rsidR="00D00D4A" w:rsidRPr="000453E9">
        <w:rPr>
          <w:rFonts w:ascii="Arial" w:hAnsi="Arial" w:cs="Arial"/>
        </w:rPr>
        <w:t>hábiles de admitido a trámite el Estudio Ambiental o el IGAC</w:t>
      </w:r>
      <w:r w:rsidR="008C3A45" w:rsidRPr="000453E9">
        <w:rPr>
          <w:rFonts w:ascii="Arial" w:hAnsi="Arial" w:cs="Arial"/>
        </w:rPr>
        <w:t xml:space="preserve">. </w:t>
      </w:r>
    </w:p>
    <w:p w14:paraId="27884796" w14:textId="3B9E84E1" w:rsidR="00F4093C" w:rsidRPr="000453E9" w:rsidRDefault="00F4093C" w:rsidP="00B04281">
      <w:pPr>
        <w:shd w:val="clear" w:color="auto" w:fill="FFFFFF"/>
        <w:spacing w:after="0" w:line="240" w:lineRule="auto"/>
        <w:jc w:val="both"/>
        <w:rPr>
          <w:rFonts w:ascii="Arial" w:hAnsi="Arial" w:cs="Arial"/>
        </w:rPr>
      </w:pPr>
    </w:p>
    <w:p w14:paraId="1B25C53E" w14:textId="6DBA342B" w:rsidR="009E3930" w:rsidRPr="000453E9" w:rsidRDefault="00B04281" w:rsidP="001C47AA">
      <w:pPr>
        <w:shd w:val="clear" w:color="auto" w:fill="FFFFFF"/>
        <w:spacing w:after="0" w:line="240" w:lineRule="auto"/>
        <w:ind w:left="1134" w:hanging="567"/>
        <w:jc w:val="both"/>
        <w:rPr>
          <w:rFonts w:ascii="Arial" w:hAnsi="Arial" w:cs="Arial"/>
        </w:rPr>
      </w:pPr>
      <w:r w:rsidRPr="000453E9">
        <w:rPr>
          <w:rFonts w:ascii="Arial" w:hAnsi="Arial" w:cs="Arial"/>
        </w:rPr>
        <w:t>a.2</w:t>
      </w:r>
      <w:r w:rsidR="00F4093C" w:rsidRPr="000453E9">
        <w:rPr>
          <w:rFonts w:ascii="Arial" w:hAnsi="Arial" w:cs="Arial"/>
        </w:rPr>
        <w:t xml:space="preserve">) </w:t>
      </w:r>
      <w:r w:rsidR="00F4093C" w:rsidRPr="000453E9">
        <w:rPr>
          <w:rFonts w:ascii="Arial" w:hAnsi="Arial" w:cs="Arial"/>
        </w:rPr>
        <w:tab/>
      </w:r>
      <w:r w:rsidR="009A51E0" w:rsidRPr="000453E9">
        <w:rPr>
          <w:rFonts w:ascii="Arial" w:hAnsi="Arial" w:cs="Arial"/>
        </w:rPr>
        <w:t xml:space="preserve">La </w:t>
      </w:r>
      <w:r w:rsidRPr="000453E9">
        <w:rPr>
          <w:rFonts w:ascii="Arial" w:hAnsi="Arial" w:cs="Arial"/>
        </w:rPr>
        <w:t xml:space="preserve">publicación </w:t>
      </w:r>
      <w:r w:rsidR="009A51E0" w:rsidRPr="000453E9">
        <w:rPr>
          <w:rFonts w:ascii="Arial" w:hAnsi="Arial" w:cs="Arial"/>
        </w:rPr>
        <w:t>tiene el siguiente contenido:</w:t>
      </w:r>
    </w:p>
    <w:p w14:paraId="518F1C6E" w14:textId="77777777" w:rsidR="00F4093C" w:rsidRPr="000453E9" w:rsidRDefault="00F4093C" w:rsidP="001C47AA">
      <w:pPr>
        <w:shd w:val="clear" w:color="auto" w:fill="FFFFFF"/>
        <w:spacing w:after="0" w:line="240" w:lineRule="auto"/>
        <w:ind w:left="1134" w:hanging="567"/>
        <w:jc w:val="both"/>
        <w:rPr>
          <w:rFonts w:ascii="Arial" w:hAnsi="Arial" w:cs="Arial"/>
        </w:rPr>
      </w:pPr>
    </w:p>
    <w:p w14:paraId="130CA8ED" w14:textId="2FE661A0" w:rsidR="009E3930" w:rsidRPr="000453E9" w:rsidRDefault="009E3930" w:rsidP="001C47AA">
      <w:pPr>
        <w:pStyle w:val="Prrafodelista"/>
        <w:numPr>
          <w:ilvl w:val="0"/>
          <w:numId w:val="10"/>
        </w:numPr>
        <w:shd w:val="clear" w:color="auto" w:fill="FFFFFF"/>
        <w:tabs>
          <w:tab w:val="left" w:pos="567"/>
          <w:tab w:val="left" w:pos="1418"/>
        </w:tabs>
        <w:spacing w:after="0" w:line="240" w:lineRule="auto"/>
        <w:ind w:left="1418" w:hanging="284"/>
        <w:jc w:val="both"/>
        <w:rPr>
          <w:rFonts w:ascii="Arial" w:hAnsi="Arial" w:cs="Arial"/>
        </w:rPr>
      </w:pPr>
      <w:r w:rsidRPr="000453E9">
        <w:rPr>
          <w:rFonts w:ascii="Arial" w:hAnsi="Arial" w:cs="Arial"/>
        </w:rPr>
        <w:t>El nombre del proyecto y de su Titular.</w:t>
      </w:r>
    </w:p>
    <w:p w14:paraId="67B957EC" w14:textId="51EF7767" w:rsidR="009E3930" w:rsidRPr="000453E9" w:rsidRDefault="00A17983" w:rsidP="001C47AA">
      <w:pPr>
        <w:pStyle w:val="Prrafodelista"/>
        <w:numPr>
          <w:ilvl w:val="0"/>
          <w:numId w:val="10"/>
        </w:numPr>
        <w:shd w:val="clear" w:color="auto" w:fill="FFFFFF"/>
        <w:tabs>
          <w:tab w:val="left" w:pos="567"/>
          <w:tab w:val="left" w:pos="1418"/>
        </w:tabs>
        <w:spacing w:after="0" w:line="240" w:lineRule="auto"/>
        <w:ind w:left="1418" w:hanging="284"/>
        <w:jc w:val="both"/>
        <w:rPr>
          <w:rFonts w:ascii="Arial" w:hAnsi="Arial" w:cs="Arial"/>
        </w:rPr>
      </w:pPr>
      <w:r w:rsidRPr="000453E9">
        <w:rPr>
          <w:rFonts w:ascii="Arial" w:hAnsi="Arial" w:cs="Arial"/>
        </w:rPr>
        <w:t xml:space="preserve">La localidad, </w:t>
      </w:r>
      <w:r w:rsidR="009E3930" w:rsidRPr="000453E9">
        <w:rPr>
          <w:rFonts w:ascii="Arial" w:hAnsi="Arial" w:cs="Arial"/>
        </w:rPr>
        <w:t>distrito</w:t>
      </w:r>
      <w:r w:rsidR="003D4DC0" w:rsidRPr="000453E9">
        <w:rPr>
          <w:rFonts w:ascii="Arial" w:hAnsi="Arial" w:cs="Arial"/>
        </w:rPr>
        <w:t xml:space="preserve">, provincia </w:t>
      </w:r>
      <w:r w:rsidR="003D4DC0" w:rsidRPr="006252F4">
        <w:rPr>
          <w:rFonts w:ascii="Arial" w:hAnsi="Arial" w:cs="Arial"/>
        </w:rPr>
        <w:t xml:space="preserve">y </w:t>
      </w:r>
      <w:r w:rsidR="00EF16D2" w:rsidRPr="006252F4">
        <w:rPr>
          <w:rFonts w:ascii="Arial" w:hAnsi="Arial" w:cs="Arial"/>
        </w:rPr>
        <w:t>departamento</w:t>
      </w:r>
      <w:r w:rsidR="003D4DC0" w:rsidRPr="000453E9">
        <w:rPr>
          <w:rFonts w:ascii="Arial" w:hAnsi="Arial" w:cs="Arial"/>
        </w:rPr>
        <w:t xml:space="preserve"> en</w:t>
      </w:r>
      <w:r w:rsidR="009E3930" w:rsidRPr="000453E9">
        <w:rPr>
          <w:rFonts w:ascii="Arial" w:hAnsi="Arial" w:cs="Arial"/>
        </w:rPr>
        <w:t xml:space="preserve"> donde se ejecutarán las </w:t>
      </w:r>
      <w:r w:rsidR="002F7EA3" w:rsidRPr="000453E9">
        <w:rPr>
          <w:rFonts w:ascii="Arial" w:hAnsi="Arial" w:cs="Arial"/>
        </w:rPr>
        <w:t>actividades eléctricas</w:t>
      </w:r>
      <w:r w:rsidR="009E3930" w:rsidRPr="000453E9">
        <w:rPr>
          <w:rFonts w:ascii="Arial" w:hAnsi="Arial" w:cs="Arial"/>
        </w:rPr>
        <w:t>.</w:t>
      </w:r>
    </w:p>
    <w:p w14:paraId="4C6EF20B" w14:textId="36CC600A" w:rsidR="009E3930" w:rsidRPr="000453E9" w:rsidRDefault="000B7A0D" w:rsidP="001C47AA">
      <w:pPr>
        <w:pStyle w:val="Prrafodelista"/>
        <w:numPr>
          <w:ilvl w:val="0"/>
          <w:numId w:val="10"/>
        </w:numPr>
        <w:shd w:val="clear" w:color="auto" w:fill="FFFFFF"/>
        <w:tabs>
          <w:tab w:val="left" w:pos="567"/>
          <w:tab w:val="left" w:pos="1276"/>
          <w:tab w:val="left" w:pos="1418"/>
        </w:tabs>
        <w:spacing w:after="0" w:line="240" w:lineRule="auto"/>
        <w:ind w:left="1418" w:hanging="284"/>
        <w:jc w:val="both"/>
        <w:rPr>
          <w:rFonts w:ascii="Arial" w:hAnsi="Arial" w:cs="Arial"/>
        </w:rPr>
      </w:pPr>
      <w:r w:rsidRPr="000453E9">
        <w:rPr>
          <w:rFonts w:ascii="Arial" w:hAnsi="Arial" w:cs="Arial"/>
        </w:rPr>
        <w:t xml:space="preserve"> </w:t>
      </w:r>
      <w:r w:rsidRPr="000453E9">
        <w:rPr>
          <w:rFonts w:ascii="Arial" w:hAnsi="Arial" w:cs="Arial"/>
        </w:rPr>
        <w:tab/>
      </w:r>
      <w:r w:rsidR="009E3930" w:rsidRPr="000453E9">
        <w:rPr>
          <w:rFonts w:ascii="Arial" w:hAnsi="Arial" w:cs="Arial"/>
        </w:rPr>
        <w:t xml:space="preserve">Los lugares donde la población involucrada puede acceder a </w:t>
      </w:r>
      <w:r w:rsidR="001E151C" w:rsidRPr="000453E9">
        <w:rPr>
          <w:rFonts w:ascii="Arial" w:hAnsi="Arial" w:cs="Arial"/>
        </w:rPr>
        <w:t xml:space="preserve">revisar el Estudio Ambiental </w:t>
      </w:r>
      <w:r w:rsidR="009E3930" w:rsidRPr="000453E9">
        <w:rPr>
          <w:rFonts w:ascii="Arial" w:hAnsi="Arial" w:cs="Arial"/>
        </w:rPr>
        <w:t xml:space="preserve">o </w:t>
      </w:r>
      <w:r w:rsidR="001E151C" w:rsidRPr="000453E9">
        <w:rPr>
          <w:rFonts w:ascii="Arial" w:hAnsi="Arial" w:cs="Arial"/>
        </w:rPr>
        <w:t xml:space="preserve">el </w:t>
      </w:r>
      <w:r w:rsidR="00072D45" w:rsidRPr="000453E9">
        <w:rPr>
          <w:rFonts w:ascii="Arial" w:hAnsi="Arial" w:cs="Arial"/>
        </w:rPr>
        <w:t>IGAC</w:t>
      </w:r>
      <w:r w:rsidR="005F4430" w:rsidRPr="000453E9">
        <w:rPr>
          <w:rFonts w:ascii="Arial" w:hAnsi="Arial" w:cs="Arial"/>
        </w:rPr>
        <w:t xml:space="preserve">, </w:t>
      </w:r>
      <w:r w:rsidR="00072D45" w:rsidRPr="000453E9">
        <w:rPr>
          <w:rFonts w:ascii="Arial" w:hAnsi="Arial" w:cs="Arial"/>
        </w:rPr>
        <w:t xml:space="preserve">así como </w:t>
      </w:r>
      <w:r w:rsidR="009E3930" w:rsidRPr="000453E9">
        <w:rPr>
          <w:rFonts w:ascii="Arial" w:hAnsi="Arial" w:cs="Arial"/>
        </w:rPr>
        <w:t>el Portal</w:t>
      </w:r>
      <w:r w:rsidR="00C768EF" w:rsidRPr="000453E9">
        <w:rPr>
          <w:rFonts w:ascii="Arial" w:hAnsi="Arial" w:cs="Arial"/>
        </w:rPr>
        <w:t xml:space="preserve"> W</w:t>
      </w:r>
      <w:r w:rsidR="008962FB" w:rsidRPr="000453E9">
        <w:rPr>
          <w:rFonts w:ascii="Arial" w:hAnsi="Arial" w:cs="Arial"/>
        </w:rPr>
        <w:t>eb</w:t>
      </w:r>
      <w:r w:rsidR="009E3930" w:rsidRPr="000453E9">
        <w:rPr>
          <w:rFonts w:ascii="Arial" w:hAnsi="Arial" w:cs="Arial"/>
        </w:rPr>
        <w:t xml:space="preserve"> Institucional en donde se puede acceder a la versión digital de los mismos. </w:t>
      </w:r>
    </w:p>
    <w:p w14:paraId="0DE4E07F" w14:textId="165768F5" w:rsidR="00DD6D3F" w:rsidRPr="000453E9" w:rsidRDefault="005379B3" w:rsidP="001C47AA">
      <w:pPr>
        <w:pStyle w:val="Prrafodelista"/>
        <w:numPr>
          <w:ilvl w:val="0"/>
          <w:numId w:val="10"/>
        </w:numPr>
        <w:shd w:val="clear" w:color="auto" w:fill="FFFFFF"/>
        <w:tabs>
          <w:tab w:val="left" w:pos="567"/>
          <w:tab w:val="left" w:pos="1276"/>
          <w:tab w:val="left" w:pos="1418"/>
        </w:tabs>
        <w:spacing w:after="0" w:line="240" w:lineRule="auto"/>
        <w:ind w:left="1418" w:hanging="284"/>
        <w:jc w:val="both"/>
        <w:rPr>
          <w:rFonts w:ascii="Arial" w:hAnsi="Arial" w:cs="Arial"/>
        </w:rPr>
      </w:pPr>
      <w:r w:rsidRPr="000453E9">
        <w:rPr>
          <w:rFonts w:ascii="Arial" w:hAnsi="Arial" w:cs="Arial"/>
        </w:rPr>
        <w:lastRenderedPageBreak/>
        <w:t xml:space="preserve"> </w:t>
      </w:r>
      <w:r w:rsidRPr="000453E9">
        <w:rPr>
          <w:rFonts w:ascii="Arial" w:hAnsi="Arial" w:cs="Arial"/>
        </w:rPr>
        <w:tab/>
      </w:r>
      <w:r w:rsidR="009E3930" w:rsidRPr="000453E9">
        <w:rPr>
          <w:rFonts w:ascii="Arial" w:hAnsi="Arial" w:cs="Arial"/>
        </w:rPr>
        <w:t xml:space="preserve">El plazo </w:t>
      </w:r>
      <w:r w:rsidR="008962FB" w:rsidRPr="000453E9">
        <w:rPr>
          <w:rFonts w:ascii="Arial" w:hAnsi="Arial" w:cs="Arial"/>
        </w:rPr>
        <w:t xml:space="preserve">y los lugares </w:t>
      </w:r>
      <w:r w:rsidR="009E3930" w:rsidRPr="000453E9">
        <w:rPr>
          <w:rFonts w:ascii="Arial" w:hAnsi="Arial" w:cs="Arial"/>
        </w:rPr>
        <w:t>para formular aportes, comentarios u observaciones</w:t>
      </w:r>
      <w:r w:rsidR="008962FB" w:rsidRPr="000453E9">
        <w:rPr>
          <w:rFonts w:ascii="Arial" w:hAnsi="Arial" w:cs="Arial"/>
        </w:rPr>
        <w:t>.</w:t>
      </w:r>
    </w:p>
    <w:p w14:paraId="10812360" w14:textId="77777777" w:rsidR="009E3930" w:rsidRPr="000453E9" w:rsidRDefault="009E3930" w:rsidP="001C47AA">
      <w:pPr>
        <w:pStyle w:val="Prrafodelista"/>
        <w:shd w:val="clear" w:color="auto" w:fill="FFFFFF"/>
        <w:tabs>
          <w:tab w:val="left" w:pos="567"/>
          <w:tab w:val="left" w:pos="1276"/>
          <w:tab w:val="left" w:pos="1418"/>
        </w:tabs>
        <w:spacing w:after="0" w:line="240" w:lineRule="auto"/>
        <w:ind w:left="1418"/>
        <w:jc w:val="both"/>
        <w:rPr>
          <w:rFonts w:ascii="Arial" w:hAnsi="Arial" w:cs="Arial"/>
        </w:rPr>
      </w:pPr>
    </w:p>
    <w:p w14:paraId="4536C5A2" w14:textId="092382EB" w:rsidR="009E3930" w:rsidRPr="000453E9" w:rsidRDefault="00B04281" w:rsidP="001C47AA">
      <w:pPr>
        <w:shd w:val="clear" w:color="auto" w:fill="FFFFFF"/>
        <w:tabs>
          <w:tab w:val="left" w:pos="567"/>
        </w:tabs>
        <w:spacing w:after="150" w:line="240" w:lineRule="auto"/>
        <w:ind w:left="1134" w:hanging="567"/>
        <w:jc w:val="both"/>
        <w:rPr>
          <w:rFonts w:ascii="Arial" w:hAnsi="Arial" w:cs="Arial"/>
        </w:rPr>
      </w:pPr>
      <w:r w:rsidRPr="000453E9">
        <w:rPr>
          <w:rFonts w:ascii="Arial" w:hAnsi="Arial" w:cs="Arial"/>
        </w:rPr>
        <w:t>a.3</w:t>
      </w:r>
      <w:r w:rsidR="00F4093C" w:rsidRPr="000453E9">
        <w:rPr>
          <w:rFonts w:ascii="Arial" w:hAnsi="Arial" w:cs="Arial"/>
        </w:rPr>
        <w:t xml:space="preserve">) </w:t>
      </w:r>
      <w:r w:rsidR="00F4093C" w:rsidRPr="000453E9">
        <w:rPr>
          <w:rFonts w:ascii="Arial" w:hAnsi="Arial" w:cs="Arial"/>
        </w:rPr>
        <w:tab/>
      </w:r>
      <w:r w:rsidR="009E3930" w:rsidRPr="000453E9">
        <w:rPr>
          <w:rFonts w:ascii="Arial" w:hAnsi="Arial" w:cs="Arial"/>
        </w:rPr>
        <w:t>El mencionado aviso es publicado en</w:t>
      </w:r>
      <w:r w:rsidR="008962FB" w:rsidRPr="000453E9">
        <w:rPr>
          <w:rFonts w:ascii="Arial" w:hAnsi="Arial" w:cs="Arial"/>
        </w:rPr>
        <w:t xml:space="preserve"> </w:t>
      </w:r>
      <w:r w:rsidR="007D67CF" w:rsidRPr="000453E9">
        <w:rPr>
          <w:rFonts w:ascii="Arial" w:hAnsi="Arial" w:cs="Arial"/>
        </w:rPr>
        <w:t xml:space="preserve">medio </w:t>
      </w:r>
      <w:r w:rsidR="008962FB" w:rsidRPr="000453E9">
        <w:rPr>
          <w:rFonts w:ascii="Arial" w:hAnsi="Arial" w:cs="Arial"/>
        </w:rPr>
        <w:t xml:space="preserve">físico </w:t>
      </w:r>
      <w:r w:rsidR="007D67CF" w:rsidRPr="000453E9">
        <w:rPr>
          <w:rFonts w:ascii="Arial" w:hAnsi="Arial" w:cs="Arial"/>
        </w:rPr>
        <w:t>y</w:t>
      </w:r>
      <w:r w:rsidR="008962FB" w:rsidRPr="000453E9">
        <w:rPr>
          <w:rFonts w:ascii="Arial" w:hAnsi="Arial" w:cs="Arial"/>
        </w:rPr>
        <w:t xml:space="preserve"> digital en el </w:t>
      </w:r>
      <w:r w:rsidR="009E3930" w:rsidRPr="000453E9">
        <w:rPr>
          <w:rFonts w:ascii="Arial" w:hAnsi="Arial" w:cs="Arial"/>
        </w:rPr>
        <w:t>diario de mayor circulación de la localidad o localidades que comprende el</w:t>
      </w:r>
      <w:r w:rsidR="00D939F4" w:rsidRPr="000453E9">
        <w:rPr>
          <w:rFonts w:ascii="Arial" w:hAnsi="Arial" w:cs="Arial"/>
        </w:rPr>
        <w:t xml:space="preserve"> </w:t>
      </w:r>
      <w:r w:rsidR="009E3930" w:rsidRPr="000453E9">
        <w:rPr>
          <w:rFonts w:ascii="Arial" w:hAnsi="Arial" w:cs="Arial"/>
        </w:rPr>
        <w:t>AI</w:t>
      </w:r>
      <w:r w:rsidR="00E43FFE" w:rsidRPr="000453E9">
        <w:rPr>
          <w:rFonts w:ascii="Arial" w:hAnsi="Arial" w:cs="Arial"/>
        </w:rPr>
        <w:t>D</w:t>
      </w:r>
      <w:r w:rsidR="009E3930" w:rsidRPr="000453E9">
        <w:rPr>
          <w:rFonts w:ascii="Arial" w:hAnsi="Arial" w:cs="Arial"/>
        </w:rPr>
        <w:t xml:space="preserve"> </w:t>
      </w:r>
      <w:r w:rsidR="004E5C5D" w:rsidRPr="000453E9">
        <w:rPr>
          <w:rFonts w:ascii="Arial" w:hAnsi="Arial" w:cs="Arial"/>
        </w:rPr>
        <w:t>del proyecto o actividad en curso</w:t>
      </w:r>
      <w:r w:rsidR="009E3930" w:rsidRPr="000453E9">
        <w:rPr>
          <w:rFonts w:ascii="Arial" w:hAnsi="Arial" w:cs="Arial"/>
        </w:rPr>
        <w:t>, dentro de</w:t>
      </w:r>
      <w:r w:rsidR="00F7378D" w:rsidRPr="000453E9">
        <w:rPr>
          <w:rFonts w:ascii="Arial" w:hAnsi="Arial" w:cs="Arial"/>
        </w:rPr>
        <w:t xml:space="preserve"> los </w:t>
      </w:r>
      <w:r w:rsidR="007D1003" w:rsidRPr="000453E9">
        <w:rPr>
          <w:rFonts w:ascii="Arial" w:hAnsi="Arial" w:cs="Arial"/>
        </w:rPr>
        <w:t xml:space="preserve">cinco </w:t>
      </w:r>
      <w:r w:rsidR="00F7378D" w:rsidRPr="000453E9">
        <w:rPr>
          <w:rFonts w:ascii="Arial" w:hAnsi="Arial" w:cs="Arial"/>
        </w:rPr>
        <w:t>(</w:t>
      </w:r>
      <w:r w:rsidR="007D1003" w:rsidRPr="000453E9">
        <w:rPr>
          <w:rFonts w:ascii="Arial" w:hAnsi="Arial" w:cs="Arial"/>
        </w:rPr>
        <w:t>5</w:t>
      </w:r>
      <w:r w:rsidR="00E4510B" w:rsidRPr="000453E9">
        <w:rPr>
          <w:rFonts w:ascii="Arial" w:hAnsi="Arial" w:cs="Arial"/>
        </w:rPr>
        <w:t xml:space="preserve">) días </w:t>
      </w:r>
      <w:r w:rsidR="007D1003" w:rsidRPr="000453E9">
        <w:rPr>
          <w:rFonts w:ascii="Arial" w:hAnsi="Arial" w:cs="Arial"/>
        </w:rPr>
        <w:t xml:space="preserve">hábiles </w:t>
      </w:r>
      <w:r w:rsidR="00D60B0C" w:rsidRPr="000453E9">
        <w:rPr>
          <w:rFonts w:ascii="Arial" w:hAnsi="Arial" w:cs="Arial"/>
        </w:rPr>
        <w:t>siguientes</w:t>
      </w:r>
      <w:r w:rsidR="009E3930" w:rsidRPr="000453E9">
        <w:rPr>
          <w:rFonts w:ascii="Arial" w:hAnsi="Arial" w:cs="Arial"/>
        </w:rPr>
        <w:t xml:space="preserve"> a la fecha de la entrega del formato de publicación.</w:t>
      </w:r>
    </w:p>
    <w:p w14:paraId="65666A4A" w14:textId="71C9BE3F" w:rsidR="00E11423" w:rsidRPr="000453E9" w:rsidRDefault="00B04281" w:rsidP="001C47AA">
      <w:pPr>
        <w:shd w:val="clear" w:color="auto" w:fill="FFFFFF"/>
        <w:tabs>
          <w:tab w:val="left" w:pos="567"/>
        </w:tabs>
        <w:spacing w:after="150" w:line="240" w:lineRule="auto"/>
        <w:ind w:left="1134" w:hanging="567"/>
        <w:jc w:val="both"/>
        <w:rPr>
          <w:rFonts w:ascii="Arial" w:hAnsi="Arial" w:cs="Arial"/>
        </w:rPr>
      </w:pPr>
      <w:r w:rsidRPr="000453E9">
        <w:rPr>
          <w:rFonts w:ascii="Arial" w:hAnsi="Arial" w:cs="Arial"/>
        </w:rPr>
        <w:t>a.4</w:t>
      </w:r>
      <w:r w:rsidR="00F4093C" w:rsidRPr="000453E9">
        <w:rPr>
          <w:rFonts w:ascii="Arial" w:hAnsi="Arial" w:cs="Arial"/>
        </w:rPr>
        <w:t xml:space="preserve">) </w:t>
      </w:r>
      <w:r w:rsidR="00F4093C" w:rsidRPr="000453E9">
        <w:rPr>
          <w:rFonts w:ascii="Arial" w:hAnsi="Arial" w:cs="Arial"/>
        </w:rPr>
        <w:tab/>
      </w:r>
      <w:r w:rsidR="009E3930" w:rsidRPr="000453E9">
        <w:rPr>
          <w:rFonts w:ascii="Arial" w:hAnsi="Arial" w:cs="Arial"/>
        </w:rPr>
        <w:t>Dentro d</w:t>
      </w:r>
      <w:r w:rsidR="00E4510B" w:rsidRPr="000453E9">
        <w:rPr>
          <w:rFonts w:ascii="Arial" w:hAnsi="Arial" w:cs="Arial"/>
        </w:rPr>
        <w:t>e los</w:t>
      </w:r>
      <w:r w:rsidR="007D1003" w:rsidRPr="000453E9">
        <w:rPr>
          <w:rFonts w:ascii="Arial" w:hAnsi="Arial" w:cs="Arial"/>
        </w:rPr>
        <w:t xml:space="preserve"> siete (7</w:t>
      </w:r>
      <w:r w:rsidR="00E4510B" w:rsidRPr="000453E9">
        <w:rPr>
          <w:rFonts w:ascii="Arial" w:hAnsi="Arial" w:cs="Arial"/>
        </w:rPr>
        <w:t xml:space="preserve">) días </w:t>
      </w:r>
      <w:r w:rsidR="007D1003" w:rsidRPr="000453E9">
        <w:rPr>
          <w:rFonts w:ascii="Arial" w:hAnsi="Arial" w:cs="Arial"/>
        </w:rPr>
        <w:t xml:space="preserve">hábiles </w:t>
      </w:r>
      <w:r w:rsidR="00D60B0C" w:rsidRPr="000453E9">
        <w:rPr>
          <w:rFonts w:ascii="Arial" w:hAnsi="Arial" w:cs="Arial"/>
        </w:rPr>
        <w:t>siguientes</w:t>
      </w:r>
      <w:r w:rsidR="009E3930" w:rsidRPr="000453E9">
        <w:rPr>
          <w:rFonts w:ascii="Arial" w:hAnsi="Arial" w:cs="Arial"/>
        </w:rPr>
        <w:t xml:space="preserve"> a la fecha de las publicaciones, el público interesado puede alcanzar a la Autoridad Ambiental Competente sus observaciones, propuestas y sugerencias. Dichos documentos son evaluados y de ser el caso, considerados </w:t>
      </w:r>
      <w:r w:rsidR="00D60B0C" w:rsidRPr="000453E9">
        <w:rPr>
          <w:rFonts w:ascii="Arial" w:hAnsi="Arial" w:cs="Arial"/>
        </w:rPr>
        <w:t xml:space="preserve">durante la evaluación del Estudio Ambiental o IGAC. </w:t>
      </w:r>
    </w:p>
    <w:p w14:paraId="0B1C30E4" w14:textId="4E39A33E" w:rsidR="000C3668" w:rsidRPr="000453E9" w:rsidRDefault="00B04281" w:rsidP="000C3668">
      <w:pPr>
        <w:shd w:val="clear" w:color="auto" w:fill="FFFFFF"/>
        <w:spacing w:after="0" w:line="240" w:lineRule="auto"/>
        <w:ind w:left="1134" w:hanging="567"/>
        <w:jc w:val="both"/>
        <w:rPr>
          <w:rFonts w:ascii="Arial" w:hAnsi="Arial" w:cs="Arial"/>
        </w:rPr>
      </w:pPr>
      <w:r w:rsidRPr="000453E9">
        <w:rPr>
          <w:rFonts w:ascii="Arial" w:hAnsi="Arial" w:cs="Arial"/>
        </w:rPr>
        <w:t>a.5</w:t>
      </w:r>
      <w:r w:rsidR="00F4093C" w:rsidRPr="000453E9">
        <w:rPr>
          <w:rFonts w:ascii="Arial" w:hAnsi="Arial" w:cs="Arial"/>
        </w:rPr>
        <w:t xml:space="preserve">) </w:t>
      </w:r>
      <w:r w:rsidR="00F4093C" w:rsidRPr="000453E9">
        <w:rPr>
          <w:rFonts w:ascii="Arial" w:hAnsi="Arial" w:cs="Arial"/>
        </w:rPr>
        <w:tab/>
      </w:r>
      <w:r w:rsidR="00FD0C1D" w:rsidRPr="000453E9">
        <w:rPr>
          <w:rFonts w:ascii="Arial" w:hAnsi="Arial" w:cs="Arial"/>
        </w:rPr>
        <w:t>Los cargos de la entrega de la DIA o el IGAC a la Autoridad Local y Regional,</w:t>
      </w:r>
      <w:r w:rsidR="00B27FEB" w:rsidRPr="000453E9">
        <w:rPr>
          <w:rFonts w:ascii="Arial" w:hAnsi="Arial" w:cs="Arial"/>
        </w:rPr>
        <w:t xml:space="preserve"> según corresponda,</w:t>
      </w:r>
      <w:r w:rsidR="00FD0C1D" w:rsidRPr="000453E9">
        <w:rPr>
          <w:rFonts w:ascii="Arial" w:hAnsi="Arial" w:cs="Arial"/>
        </w:rPr>
        <w:t xml:space="preserve"> deben ser remitidos a la Autoridad Ambiental Competente en un plazo máximo de cinco (5) días h</w:t>
      </w:r>
      <w:r w:rsidR="00B27FEB" w:rsidRPr="000453E9">
        <w:rPr>
          <w:rFonts w:ascii="Arial" w:hAnsi="Arial" w:cs="Arial"/>
        </w:rPr>
        <w:t>ábiles luego de su</w:t>
      </w:r>
      <w:r w:rsidR="00FD0C1D" w:rsidRPr="000453E9">
        <w:rPr>
          <w:rFonts w:ascii="Arial" w:hAnsi="Arial" w:cs="Arial"/>
        </w:rPr>
        <w:t xml:space="preserve"> presentación.</w:t>
      </w:r>
    </w:p>
    <w:p w14:paraId="4BEA56C8" w14:textId="77777777" w:rsidR="000C3668" w:rsidRPr="000453E9" w:rsidRDefault="000C3668" w:rsidP="000C3668">
      <w:pPr>
        <w:shd w:val="clear" w:color="auto" w:fill="FFFFFF"/>
        <w:spacing w:after="0" w:line="240" w:lineRule="auto"/>
        <w:ind w:left="1134" w:hanging="567"/>
        <w:jc w:val="both"/>
        <w:rPr>
          <w:rFonts w:ascii="Arial" w:hAnsi="Arial" w:cs="Arial"/>
        </w:rPr>
      </w:pPr>
    </w:p>
    <w:p w14:paraId="24F7CF51" w14:textId="78100ACC" w:rsidR="00B9294D" w:rsidRPr="000453E9" w:rsidRDefault="000C3668" w:rsidP="00C768EF">
      <w:pPr>
        <w:shd w:val="clear" w:color="auto" w:fill="FFFFFF"/>
        <w:tabs>
          <w:tab w:val="left" w:pos="567"/>
        </w:tabs>
        <w:spacing w:after="150" w:line="240" w:lineRule="auto"/>
        <w:ind w:left="1134" w:hanging="567"/>
        <w:jc w:val="both"/>
        <w:rPr>
          <w:rFonts w:ascii="Arial" w:hAnsi="Arial" w:cs="Arial"/>
        </w:rPr>
      </w:pPr>
      <w:r w:rsidRPr="000453E9">
        <w:rPr>
          <w:rFonts w:ascii="Arial" w:hAnsi="Arial" w:cs="Arial"/>
        </w:rPr>
        <w:t xml:space="preserve">a.6) </w:t>
      </w:r>
      <w:r w:rsidRPr="000453E9">
        <w:rPr>
          <w:rFonts w:ascii="Arial" w:hAnsi="Arial" w:cs="Arial"/>
        </w:rPr>
        <w:tab/>
      </w:r>
      <w:r w:rsidR="002F09B7" w:rsidRPr="000453E9">
        <w:rPr>
          <w:rFonts w:ascii="Arial" w:hAnsi="Arial" w:cs="Arial"/>
        </w:rPr>
        <w:t xml:space="preserve">La entrega de las fuentes de verificación de la implementación de este mecanismo consiste en la entrega de las páginas completas del </w:t>
      </w:r>
      <w:r w:rsidR="001016B7" w:rsidRPr="000453E9">
        <w:rPr>
          <w:rFonts w:ascii="Arial" w:hAnsi="Arial" w:cs="Arial"/>
        </w:rPr>
        <w:t>diario de mayor circulación de la localidad o localidades</w:t>
      </w:r>
      <w:r w:rsidR="00C768EF" w:rsidRPr="000453E9">
        <w:rPr>
          <w:rFonts w:ascii="Arial" w:hAnsi="Arial" w:cs="Arial"/>
        </w:rPr>
        <w:t xml:space="preserve"> y en los casos que corresponda, el </w:t>
      </w:r>
      <w:r w:rsidR="002F09B7" w:rsidRPr="000453E9">
        <w:rPr>
          <w:rFonts w:ascii="Arial" w:hAnsi="Arial" w:cs="Arial"/>
        </w:rPr>
        <w:t xml:space="preserve">link </w:t>
      </w:r>
      <w:r w:rsidR="001016B7" w:rsidRPr="000453E9">
        <w:rPr>
          <w:rFonts w:ascii="Arial" w:hAnsi="Arial" w:cs="Arial"/>
        </w:rPr>
        <w:t>donde se encuentra l</w:t>
      </w:r>
      <w:r w:rsidR="002F09B7" w:rsidRPr="000453E9">
        <w:rPr>
          <w:rFonts w:ascii="Arial" w:hAnsi="Arial" w:cs="Arial"/>
        </w:rPr>
        <w:t>a versión digital.</w:t>
      </w:r>
    </w:p>
    <w:p w14:paraId="795F2B96" w14:textId="4584ECDB" w:rsidR="00F4093C" w:rsidRPr="000453E9" w:rsidRDefault="00172C7D" w:rsidP="001C47AA">
      <w:pPr>
        <w:pStyle w:val="Prrafodelista"/>
        <w:numPr>
          <w:ilvl w:val="0"/>
          <w:numId w:val="9"/>
        </w:numPr>
        <w:tabs>
          <w:tab w:val="left" w:pos="1134"/>
        </w:tabs>
        <w:ind w:hanging="153"/>
        <w:rPr>
          <w:rFonts w:ascii="Arial" w:hAnsi="Arial" w:cs="Arial"/>
          <w:b/>
        </w:rPr>
      </w:pPr>
      <w:r w:rsidRPr="000453E9">
        <w:rPr>
          <w:rFonts w:ascii="Arial" w:hAnsi="Arial" w:cs="Arial"/>
          <w:b/>
        </w:rPr>
        <w:t>Avisos Radiales</w:t>
      </w:r>
      <w:r w:rsidR="00F4093C" w:rsidRPr="000453E9">
        <w:rPr>
          <w:rFonts w:ascii="Arial" w:hAnsi="Arial" w:cs="Arial"/>
          <w:b/>
        </w:rPr>
        <w:t xml:space="preserve">: </w:t>
      </w:r>
    </w:p>
    <w:p w14:paraId="177F61DB" w14:textId="0CD9CF4D" w:rsidR="00C768EF" w:rsidRPr="000453E9" w:rsidRDefault="00C768EF" w:rsidP="00C768EF">
      <w:pPr>
        <w:pStyle w:val="Prrafodelista"/>
        <w:tabs>
          <w:tab w:val="left" w:pos="1134"/>
        </w:tabs>
        <w:rPr>
          <w:rFonts w:ascii="Arial" w:hAnsi="Arial" w:cs="Arial"/>
          <w:b/>
        </w:rPr>
      </w:pPr>
    </w:p>
    <w:p w14:paraId="5688E4B7" w14:textId="67F97BCB" w:rsidR="000C3668" w:rsidRPr="000453E9" w:rsidRDefault="00C768EF" w:rsidP="000C3668">
      <w:pPr>
        <w:pStyle w:val="Prrafodelista"/>
        <w:tabs>
          <w:tab w:val="left" w:pos="1134"/>
        </w:tabs>
        <w:ind w:left="1134" w:hanging="567"/>
        <w:jc w:val="both"/>
        <w:rPr>
          <w:rFonts w:ascii="Arial" w:hAnsi="Arial" w:cs="Arial"/>
        </w:rPr>
      </w:pPr>
      <w:r w:rsidRPr="000453E9">
        <w:rPr>
          <w:rFonts w:ascii="Arial" w:hAnsi="Arial" w:cs="Arial"/>
        </w:rPr>
        <w:lastRenderedPageBreak/>
        <w:t xml:space="preserve">b.1) </w:t>
      </w:r>
      <w:r w:rsidRPr="000453E9">
        <w:rPr>
          <w:rFonts w:ascii="Arial" w:hAnsi="Arial" w:cs="Arial"/>
        </w:rPr>
        <w:tab/>
      </w:r>
      <w:r w:rsidR="000C3668" w:rsidRPr="000453E9">
        <w:rPr>
          <w:rFonts w:ascii="Arial" w:hAnsi="Arial" w:cs="Arial"/>
        </w:rPr>
        <w:t>El</w:t>
      </w:r>
      <w:r w:rsidR="00147420" w:rsidRPr="000453E9">
        <w:rPr>
          <w:rFonts w:ascii="Arial" w:hAnsi="Arial" w:cs="Arial"/>
        </w:rPr>
        <w:t xml:space="preserve"> Titular debe d</w:t>
      </w:r>
      <w:r w:rsidR="009B69F3" w:rsidRPr="000453E9">
        <w:rPr>
          <w:rFonts w:ascii="Arial" w:hAnsi="Arial" w:cs="Arial"/>
        </w:rPr>
        <w:t>ifundir tres (3</w:t>
      </w:r>
      <w:r w:rsidR="00147420" w:rsidRPr="000453E9">
        <w:rPr>
          <w:rFonts w:ascii="Arial" w:hAnsi="Arial" w:cs="Arial"/>
        </w:rPr>
        <w:t>) anuncios diarios en una estación radial de mayor alcance y sintonía en la localidad o localidades comprendidas en el AID, los cuales se difunden durante tres (3) días</w:t>
      </w:r>
      <w:r w:rsidR="00A17983" w:rsidRPr="000453E9">
        <w:rPr>
          <w:rFonts w:ascii="Arial" w:hAnsi="Arial" w:cs="Arial"/>
        </w:rPr>
        <w:t xml:space="preserve"> calendario</w:t>
      </w:r>
      <w:r w:rsidR="000C3668" w:rsidRPr="000453E9">
        <w:rPr>
          <w:rFonts w:ascii="Arial" w:hAnsi="Arial" w:cs="Arial"/>
        </w:rPr>
        <w:t>.</w:t>
      </w:r>
    </w:p>
    <w:p w14:paraId="690F1720" w14:textId="02F7148D" w:rsidR="000C3668" w:rsidRPr="000453E9" w:rsidRDefault="000C3668" w:rsidP="000C3668">
      <w:pPr>
        <w:pStyle w:val="Prrafodelista"/>
        <w:tabs>
          <w:tab w:val="left" w:pos="1134"/>
        </w:tabs>
        <w:ind w:left="1134" w:hanging="567"/>
        <w:jc w:val="both"/>
        <w:rPr>
          <w:rFonts w:ascii="Arial" w:hAnsi="Arial" w:cs="Arial"/>
        </w:rPr>
      </w:pPr>
    </w:p>
    <w:p w14:paraId="5611FFD8" w14:textId="554D10E2" w:rsidR="00F4093C" w:rsidRPr="000453E9" w:rsidRDefault="000C3668" w:rsidP="000C3668">
      <w:pPr>
        <w:pStyle w:val="Prrafodelista"/>
        <w:tabs>
          <w:tab w:val="left" w:pos="1134"/>
        </w:tabs>
        <w:ind w:left="1134" w:hanging="567"/>
        <w:jc w:val="both"/>
        <w:rPr>
          <w:rFonts w:ascii="Arial" w:hAnsi="Arial" w:cs="Arial"/>
        </w:rPr>
      </w:pPr>
      <w:r w:rsidRPr="000453E9">
        <w:rPr>
          <w:rFonts w:ascii="Arial" w:hAnsi="Arial" w:cs="Arial"/>
        </w:rPr>
        <w:t xml:space="preserve">b.2) </w:t>
      </w:r>
      <w:r w:rsidRPr="000453E9">
        <w:rPr>
          <w:rFonts w:ascii="Arial" w:hAnsi="Arial" w:cs="Arial"/>
        </w:rPr>
        <w:tab/>
        <w:t xml:space="preserve">El aviso radial tiene el siguiente contenido: </w:t>
      </w:r>
    </w:p>
    <w:p w14:paraId="088D840C" w14:textId="77777777" w:rsidR="000C3668" w:rsidRPr="000453E9" w:rsidRDefault="000C3668" w:rsidP="000C3668">
      <w:pPr>
        <w:pStyle w:val="Prrafodelista"/>
        <w:tabs>
          <w:tab w:val="left" w:pos="1134"/>
        </w:tabs>
        <w:ind w:left="1134" w:hanging="567"/>
        <w:jc w:val="both"/>
        <w:rPr>
          <w:rFonts w:ascii="Arial" w:hAnsi="Arial" w:cs="Arial"/>
        </w:rPr>
      </w:pPr>
    </w:p>
    <w:p w14:paraId="013EA053" w14:textId="77777777" w:rsidR="009B69F3" w:rsidRPr="000453E9" w:rsidRDefault="009B69F3" w:rsidP="009B69F3">
      <w:pPr>
        <w:pStyle w:val="Prrafodelista"/>
        <w:numPr>
          <w:ilvl w:val="0"/>
          <w:numId w:val="10"/>
        </w:numPr>
        <w:shd w:val="clear" w:color="auto" w:fill="FFFFFF"/>
        <w:tabs>
          <w:tab w:val="left" w:pos="567"/>
          <w:tab w:val="left" w:pos="1418"/>
        </w:tabs>
        <w:spacing w:after="0" w:line="240" w:lineRule="auto"/>
        <w:ind w:left="1418" w:hanging="284"/>
        <w:jc w:val="both"/>
        <w:rPr>
          <w:rFonts w:ascii="Arial" w:hAnsi="Arial" w:cs="Arial"/>
        </w:rPr>
      </w:pPr>
      <w:r w:rsidRPr="000453E9">
        <w:rPr>
          <w:rFonts w:ascii="Arial" w:hAnsi="Arial" w:cs="Arial"/>
        </w:rPr>
        <w:t>El nombre del proyecto y de su Titular.</w:t>
      </w:r>
    </w:p>
    <w:p w14:paraId="5A9950BD" w14:textId="0EC258C8" w:rsidR="009B69F3" w:rsidRPr="000453E9" w:rsidRDefault="00A17983" w:rsidP="009B69F3">
      <w:pPr>
        <w:pStyle w:val="Prrafodelista"/>
        <w:numPr>
          <w:ilvl w:val="0"/>
          <w:numId w:val="10"/>
        </w:numPr>
        <w:shd w:val="clear" w:color="auto" w:fill="FFFFFF"/>
        <w:tabs>
          <w:tab w:val="left" w:pos="567"/>
          <w:tab w:val="left" w:pos="1418"/>
        </w:tabs>
        <w:spacing w:after="0" w:line="240" w:lineRule="auto"/>
        <w:ind w:left="1418" w:hanging="284"/>
        <w:jc w:val="both"/>
        <w:rPr>
          <w:rFonts w:ascii="Arial" w:hAnsi="Arial" w:cs="Arial"/>
        </w:rPr>
      </w:pPr>
      <w:r w:rsidRPr="000453E9">
        <w:rPr>
          <w:rFonts w:ascii="Arial" w:hAnsi="Arial" w:cs="Arial"/>
        </w:rPr>
        <w:t xml:space="preserve">La localidad, </w:t>
      </w:r>
      <w:r w:rsidR="009B69F3" w:rsidRPr="000453E9">
        <w:rPr>
          <w:rFonts w:ascii="Arial" w:hAnsi="Arial" w:cs="Arial"/>
        </w:rPr>
        <w:t>distrito, provin</w:t>
      </w:r>
      <w:r w:rsidR="009B69F3" w:rsidRPr="006252F4">
        <w:rPr>
          <w:rFonts w:ascii="Arial" w:hAnsi="Arial" w:cs="Arial"/>
        </w:rPr>
        <w:t xml:space="preserve">cia y </w:t>
      </w:r>
      <w:r w:rsidR="00EF16D2" w:rsidRPr="006252F4">
        <w:rPr>
          <w:rFonts w:ascii="Arial" w:hAnsi="Arial" w:cs="Arial"/>
        </w:rPr>
        <w:t>departamento</w:t>
      </w:r>
      <w:r w:rsidR="009B69F3" w:rsidRPr="006252F4">
        <w:rPr>
          <w:rFonts w:ascii="Arial" w:hAnsi="Arial" w:cs="Arial"/>
        </w:rPr>
        <w:t xml:space="preserve"> en</w:t>
      </w:r>
      <w:r w:rsidR="009B69F3" w:rsidRPr="000453E9">
        <w:rPr>
          <w:rFonts w:ascii="Arial" w:hAnsi="Arial" w:cs="Arial"/>
        </w:rPr>
        <w:t xml:space="preserve"> donde se ejecutarán las actividades eléctricas.</w:t>
      </w:r>
    </w:p>
    <w:p w14:paraId="46BB5287" w14:textId="131D4DB9" w:rsidR="009B69F3" w:rsidRPr="000453E9" w:rsidRDefault="009B69F3" w:rsidP="009B69F3">
      <w:pPr>
        <w:pStyle w:val="Prrafodelista"/>
        <w:numPr>
          <w:ilvl w:val="0"/>
          <w:numId w:val="10"/>
        </w:numPr>
        <w:shd w:val="clear" w:color="auto" w:fill="FFFFFF"/>
        <w:tabs>
          <w:tab w:val="left" w:pos="567"/>
          <w:tab w:val="left" w:pos="1276"/>
          <w:tab w:val="left" w:pos="1418"/>
        </w:tabs>
        <w:spacing w:after="0" w:line="240" w:lineRule="auto"/>
        <w:ind w:left="1418" w:hanging="284"/>
        <w:jc w:val="both"/>
        <w:rPr>
          <w:rFonts w:ascii="Arial" w:hAnsi="Arial" w:cs="Arial"/>
        </w:rPr>
      </w:pPr>
      <w:r w:rsidRPr="000453E9">
        <w:rPr>
          <w:rFonts w:ascii="Arial" w:hAnsi="Arial" w:cs="Arial"/>
        </w:rPr>
        <w:t xml:space="preserve"> </w:t>
      </w:r>
      <w:r w:rsidRPr="000453E9">
        <w:rPr>
          <w:rFonts w:ascii="Arial" w:hAnsi="Arial" w:cs="Arial"/>
        </w:rPr>
        <w:tab/>
        <w:t>Los lugares donde la población involucrada puede acceder a revisar el Estudio Ambiental</w:t>
      </w:r>
      <w:r w:rsidR="00C768EF" w:rsidRPr="000453E9">
        <w:rPr>
          <w:rFonts w:ascii="Arial" w:hAnsi="Arial" w:cs="Arial"/>
        </w:rPr>
        <w:t xml:space="preserve"> o el IGAC, así como el Portal W</w:t>
      </w:r>
      <w:r w:rsidRPr="000453E9">
        <w:rPr>
          <w:rFonts w:ascii="Arial" w:hAnsi="Arial" w:cs="Arial"/>
        </w:rPr>
        <w:t xml:space="preserve">eb Institucional en donde se puede acceder a la versión digital de los mismos. </w:t>
      </w:r>
    </w:p>
    <w:p w14:paraId="1B59F19E" w14:textId="77777777" w:rsidR="009B69F3" w:rsidRPr="000453E9" w:rsidRDefault="009B69F3" w:rsidP="009B69F3">
      <w:pPr>
        <w:pStyle w:val="Prrafodelista"/>
        <w:numPr>
          <w:ilvl w:val="0"/>
          <w:numId w:val="10"/>
        </w:numPr>
        <w:shd w:val="clear" w:color="auto" w:fill="FFFFFF"/>
        <w:tabs>
          <w:tab w:val="left" w:pos="567"/>
          <w:tab w:val="left" w:pos="1276"/>
          <w:tab w:val="left" w:pos="1418"/>
        </w:tabs>
        <w:spacing w:after="0" w:line="240" w:lineRule="auto"/>
        <w:ind w:left="1418" w:hanging="284"/>
        <w:jc w:val="both"/>
        <w:rPr>
          <w:rFonts w:ascii="Arial" w:hAnsi="Arial" w:cs="Arial"/>
        </w:rPr>
      </w:pPr>
      <w:r w:rsidRPr="000453E9">
        <w:rPr>
          <w:rFonts w:ascii="Arial" w:hAnsi="Arial" w:cs="Arial"/>
        </w:rPr>
        <w:t xml:space="preserve"> </w:t>
      </w:r>
      <w:r w:rsidRPr="000453E9">
        <w:rPr>
          <w:rFonts w:ascii="Arial" w:hAnsi="Arial" w:cs="Arial"/>
        </w:rPr>
        <w:tab/>
        <w:t>El plazo y los lugares para formular aportes, comentarios u observaciones.</w:t>
      </w:r>
    </w:p>
    <w:p w14:paraId="061048A4" w14:textId="77777777" w:rsidR="00147420" w:rsidRPr="000453E9" w:rsidRDefault="00147420" w:rsidP="001C47AA">
      <w:pPr>
        <w:shd w:val="clear" w:color="auto" w:fill="FFFFFF"/>
        <w:spacing w:after="0" w:line="240" w:lineRule="auto"/>
        <w:jc w:val="both"/>
        <w:rPr>
          <w:rFonts w:ascii="Arial" w:hAnsi="Arial" w:cs="Arial"/>
        </w:rPr>
      </w:pPr>
    </w:p>
    <w:p w14:paraId="1EC2A280" w14:textId="380F80F3" w:rsidR="00F4093C" w:rsidRPr="000453E9" w:rsidRDefault="00F4093C" w:rsidP="001C47AA">
      <w:pPr>
        <w:shd w:val="clear" w:color="auto" w:fill="FFFFFF"/>
        <w:spacing w:after="0" w:line="240" w:lineRule="auto"/>
        <w:ind w:left="1134" w:hanging="567"/>
        <w:jc w:val="both"/>
        <w:rPr>
          <w:rFonts w:ascii="Arial" w:hAnsi="Arial" w:cs="Arial"/>
        </w:rPr>
      </w:pPr>
      <w:r w:rsidRPr="000453E9">
        <w:rPr>
          <w:rFonts w:ascii="Arial" w:hAnsi="Arial" w:cs="Arial"/>
        </w:rPr>
        <w:t xml:space="preserve">b.3) </w:t>
      </w:r>
      <w:r w:rsidRPr="000453E9">
        <w:rPr>
          <w:rFonts w:ascii="Arial" w:hAnsi="Arial" w:cs="Arial"/>
        </w:rPr>
        <w:tab/>
        <w:t>Dentro de los siete (7) días hábiles siguientes</w:t>
      </w:r>
      <w:r w:rsidR="009B69F3" w:rsidRPr="000453E9">
        <w:rPr>
          <w:rFonts w:ascii="Arial" w:hAnsi="Arial" w:cs="Arial"/>
        </w:rPr>
        <w:t xml:space="preserve"> a la fecha del último anuncio radial</w:t>
      </w:r>
      <w:r w:rsidRPr="000453E9">
        <w:rPr>
          <w:rFonts w:ascii="Arial" w:hAnsi="Arial" w:cs="Arial"/>
        </w:rPr>
        <w:t xml:space="preserve">, el público interesado puede alcanzar a la Autoridad Ambiental Competente sus observaciones, propuestas y sugerencias. Dichos documentos son evaluados y de ser el caso, considerados durante la evaluación del Estudio Ambiental o IGAC. </w:t>
      </w:r>
    </w:p>
    <w:p w14:paraId="45D2B3C8" w14:textId="3F47E0C4" w:rsidR="000C3668" w:rsidRPr="000453E9" w:rsidRDefault="000C3668" w:rsidP="001C47AA">
      <w:pPr>
        <w:shd w:val="clear" w:color="auto" w:fill="FFFFFF"/>
        <w:spacing w:after="0" w:line="240" w:lineRule="auto"/>
        <w:ind w:left="1134" w:hanging="567"/>
        <w:jc w:val="both"/>
        <w:rPr>
          <w:rFonts w:ascii="Arial" w:hAnsi="Arial" w:cs="Arial"/>
        </w:rPr>
      </w:pPr>
    </w:p>
    <w:p w14:paraId="3BDF77A6" w14:textId="25878779" w:rsidR="000C3668" w:rsidRPr="000453E9" w:rsidRDefault="000C3668" w:rsidP="000C3668">
      <w:pPr>
        <w:shd w:val="clear" w:color="auto" w:fill="FFFFFF"/>
        <w:spacing w:after="0" w:line="240" w:lineRule="auto"/>
        <w:ind w:left="1134" w:hanging="567"/>
        <w:jc w:val="both"/>
        <w:rPr>
          <w:rFonts w:ascii="Arial" w:hAnsi="Arial" w:cs="Arial"/>
        </w:rPr>
      </w:pPr>
      <w:r w:rsidRPr="000453E9">
        <w:rPr>
          <w:rFonts w:ascii="Arial" w:hAnsi="Arial" w:cs="Arial"/>
        </w:rPr>
        <w:t xml:space="preserve">b.4) </w:t>
      </w:r>
      <w:r w:rsidRPr="000453E9">
        <w:rPr>
          <w:rFonts w:ascii="Arial" w:hAnsi="Arial" w:cs="Arial"/>
        </w:rPr>
        <w:tab/>
      </w:r>
      <w:r w:rsidR="00FD0C1D" w:rsidRPr="000453E9">
        <w:rPr>
          <w:rFonts w:ascii="Arial" w:hAnsi="Arial" w:cs="Arial"/>
        </w:rPr>
        <w:t>Los cargos de la entrega de la DIA o el IGAC a la Autoridad Local y Regional,</w:t>
      </w:r>
      <w:r w:rsidR="00B27FEB" w:rsidRPr="000453E9">
        <w:rPr>
          <w:rFonts w:ascii="Arial" w:hAnsi="Arial" w:cs="Arial"/>
        </w:rPr>
        <w:t xml:space="preserve"> según corresponda,</w:t>
      </w:r>
      <w:r w:rsidR="00FD0C1D" w:rsidRPr="000453E9">
        <w:rPr>
          <w:rFonts w:ascii="Arial" w:hAnsi="Arial" w:cs="Arial"/>
        </w:rPr>
        <w:t xml:space="preserve"> deben ser remitidos a la Autoridad Ambiental Competente en un plazo máximo de </w:t>
      </w:r>
      <w:r w:rsidR="00FD0C1D" w:rsidRPr="000453E9">
        <w:rPr>
          <w:rFonts w:ascii="Arial" w:hAnsi="Arial" w:cs="Arial"/>
        </w:rPr>
        <w:lastRenderedPageBreak/>
        <w:t>cinco (5) días hábiles luego de la presentación de la DIA o el IGAC.</w:t>
      </w:r>
    </w:p>
    <w:p w14:paraId="69ED4AC2" w14:textId="77777777" w:rsidR="009B69F3" w:rsidRPr="000453E9" w:rsidRDefault="009B69F3" w:rsidP="001C47AA">
      <w:pPr>
        <w:shd w:val="clear" w:color="auto" w:fill="FFFFFF"/>
        <w:spacing w:after="0" w:line="240" w:lineRule="auto"/>
        <w:ind w:left="1134" w:hanging="567"/>
        <w:jc w:val="both"/>
        <w:rPr>
          <w:rFonts w:ascii="Arial" w:hAnsi="Arial" w:cs="Arial"/>
        </w:rPr>
      </w:pPr>
    </w:p>
    <w:p w14:paraId="6D4018E7" w14:textId="77777777" w:rsidR="00FD0C1D" w:rsidRPr="000453E9" w:rsidRDefault="000C3668" w:rsidP="00FD0C1D">
      <w:pPr>
        <w:shd w:val="clear" w:color="auto" w:fill="FFFFFF"/>
        <w:tabs>
          <w:tab w:val="left" w:pos="567"/>
        </w:tabs>
        <w:spacing w:after="150"/>
        <w:ind w:left="1134" w:hanging="567"/>
        <w:jc w:val="both"/>
        <w:rPr>
          <w:rFonts w:ascii="Arial" w:hAnsi="Arial" w:cs="Arial"/>
        </w:rPr>
      </w:pPr>
      <w:r w:rsidRPr="000453E9">
        <w:rPr>
          <w:rFonts w:ascii="Arial" w:hAnsi="Arial" w:cs="Arial"/>
        </w:rPr>
        <w:t>b.5</w:t>
      </w:r>
      <w:r w:rsidR="00F4093C" w:rsidRPr="000453E9">
        <w:rPr>
          <w:rFonts w:ascii="Arial" w:hAnsi="Arial" w:cs="Arial"/>
        </w:rPr>
        <w:t xml:space="preserve">) </w:t>
      </w:r>
      <w:r w:rsidR="00F4093C" w:rsidRPr="000453E9">
        <w:rPr>
          <w:rFonts w:ascii="Arial" w:hAnsi="Arial" w:cs="Arial"/>
        </w:rPr>
        <w:tab/>
        <w:t xml:space="preserve">La entrega de las fuentes de verificación de la implementación de este mecanismo consiste en </w:t>
      </w:r>
      <w:r w:rsidR="00FA36E8" w:rsidRPr="000453E9">
        <w:rPr>
          <w:rFonts w:ascii="Arial" w:hAnsi="Arial" w:cs="Arial"/>
        </w:rPr>
        <w:t>la presentación de</w:t>
      </w:r>
      <w:r w:rsidR="00A17983" w:rsidRPr="000453E9">
        <w:rPr>
          <w:rFonts w:ascii="Arial" w:hAnsi="Arial" w:cs="Arial"/>
        </w:rPr>
        <w:t xml:space="preserve"> la transcripción o</w:t>
      </w:r>
      <w:r w:rsidR="00C43EA8" w:rsidRPr="000453E9">
        <w:rPr>
          <w:rFonts w:ascii="Arial" w:hAnsi="Arial" w:cs="Arial"/>
        </w:rPr>
        <w:t xml:space="preserve"> </w:t>
      </w:r>
      <w:r w:rsidR="00047E7C" w:rsidRPr="000453E9">
        <w:rPr>
          <w:rFonts w:ascii="Arial" w:hAnsi="Arial" w:cs="Arial"/>
        </w:rPr>
        <w:t>copia digital de la grabación de la emisión radial</w:t>
      </w:r>
      <w:r w:rsidR="00C43EA8" w:rsidRPr="000453E9">
        <w:rPr>
          <w:rFonts w:ascii="Arial" w:hAnsi="Arial" w:cs="Arial"/>
        </w:rPr>
        <w:t xml:space="preserve"> de los avisos emitidos </w:t>
      </w:r>
      <w:r w:rsidR="00FD0C1D" w:rsidRPr="000453E9">
        <w:rPr>
          <w:rFonts w:ascii="Arial" w:hAnsi="Arial" w:cs="Arial"/>
        </w:rPr>
        <w:t>y copia del documento suscrito con la Estación Radial.</w:t>
      </w:r>
    </w:p>
    <w:p w14:paraId="3D1AB72B" w14:textId="766C4E87" w:rsidR="00BC49A0" w:rsidRPr="000453E9" w:rsidRDefault="00BC49A0" w:rsidP="00F556BC">
      <w:pPr>
        <w:shd w:val="clear" w:color="auto" w:fill="FFFFFF"/>
        <w:tabs>
          <w:tab w:val="left" w:pos="993"/>
        </w:tabs>
        <w:spacing w:after="0" w:line="240" w:lineRule="auto"/>
        <w:ind w:left="567" w:hanging="567"/>
        <w:jc w:val="both"/>
        <w:rPr>
          <w:rFonts w:ascii="Arial" w:hAnsi="Arial" w:cs="Arial"/>
        </w:rPr>
      </w:pPr>
      <w:r w:rsidRPr="000453E9">
        <w:rPr>
          <w:rFonts w:ascii="Arial" w:hAnsi="Arial" w:cs="Arial"/>
        </w:rPr>
        <w:t>9.</w:t>
      </w:r>
      <w:r w:rsidR="00CC62C5" w:rsidRPr="000453E9">
        <w:rPr>
          <w:rFonts w:ascii="Arial" w:hAnsi="Arial" w:cs="Arial"/>
        </w:rPr>
        <w:t>9</w:t>
      </w:r>
      <w:r w:rsidRPr="000453E9">
        <w:rPr>
          <w:rFonts w:ascii="Arial" w:hAnsi="Arial" w:cs="Arial"/>
        </w:rPr>
        <w:tab/>
      </w:r>
      <w:r w:rsidRPr="000453E9">
        <w:rPr>
          <w:rFonts w:ascii="Arial" w:hAnsi="Arial" w:cs="Arial"/>
          <w:b/>
        </w:rPr>
        <w:t xml:space="preserve">Reunión Informativa: </w:t>
      </w:r>
      <w:r w:rsidRPr="000453E9">
        <w:rPr>
          <w:rFonts w:ascii="Arial" w:hAnsi="Arial" w:cs="Arial"/>
        </w:rPr>
        <w:t>Es un mecanismo llevado a cabo por el Titular con participación de la población involucrada en el AI, con el fin de informar y de recabar las percepciones, opiniones y sugerencias sobre el proyecto o actividad en curso, debiendo fomentar la participación de todos los presentes, creando un ambiente adecuado que permita el intercambio de información entre el Titular y la población involucrada. Para la implementación de este mecanismo se siguen las siguientes reglas:</w:t>
      </w:r>
    </w:p>
    <w:p w14:paraId="44F1CF4E" w14:textId="77777777" w:rsidR="00BC49A0" w:rsidRPr="000453E9" w:rsidRDefault="00BC49A0" w:rsidP="00BC49A0">
      <w:pPr>
        <w:shd w:val="clear" w:color="auto" w:fill="FFFFFF"/>
        <w:spacing w:after="0" w:line="240" w:lineRule="auto"/>
        <w:ind w:left="567" w:hanging="567"/>
        <w:jc w:val="both"/>
        <w:rPr>
          <w:rFonts w:ascii="Arial" w:hAnsi="Arial" w:cs="Arial"/>
        </w:rPr>
      </w:pPr>
    </w:p>
    <w:p w14:paraId="074DED51" w14:textId="0DADD8AD" w:rsidR="009E3F3B" w:rsidRPr="000453E9" w:rsidRDefault="004C26FD" w:rsidP="004C26FD">
      <w:pPr>
        <w:numPr>
          <w:ilvl w:val="0"/>
          <w:numId w:val="32"/>
        </w:numPr>
        <w:shd w:val="clear" w:color="auto" w:fill="FFFFFF"/>
        <w:tabs>
          <w:tab w:val="left" w:pos="567"/>
          <w:tab w:val="left" w:pos="993"/>
        </w:tabs>
        <w:spacing w:line="240" w:lineRule="auto"/>
        <w:ind w:left="924" w:hanging="357"/>
        <w:contextualSpacing/>
        <w:jc w:val="both"/>
        <w:rPr>
          <w:rFonts w:ascii="Arial" w:hAnsi="Arial" w:cs="Arial"/>
        </w:rPr>
      </w:pPr>
      <w:r w:rsidRPr="000453E9">
        <w:rPr>
          <w:rFonts w:ascii="Arial" w:hAnsi="Arial" w:cs="Arial"/>
        </w:rPr>
        <w:t>El Titular debe remitir cartas de invitación a los grupos de interés con énfasis en la población involucrada, en la cual se debe informar los temas a tratar, en el plazo mínimo de 24 horas antes de efectuarse la reunión informativa.</w:t>
      </w:r>
    </w:p>
    <w:p w14:paraId="2032D906" w14:textId="56CC57CA" w:rsidR="009774CC" w:rsidRPr="000453E9" w:rsidRDefault="005A6EA6" w:rsidP="005A6EA6">
      <w:pPr>
        <w:pStyle w:val="Prrafodelista"/>
        <w:numPr>
          <w:ilvl w:val="0"/>
          <w:numId w:val="32"/>
        </w:numPr>
        <w:shd w:val="clear" w:color="auto" w:fill="FFFFFF"/>
        <w:tabs>
          <w:tab w:val="left" w:pos="567"/>
          <w:tab w:val="left" w:pos="993"/>
        </w:tabs>
        <w:spacing w:after="0" w:line="240" w:lineRule="auto"/>
        <w:jc w:val="both"/>
        <w:rPr>
          <w:rFonts w:ascii="Arial" w:hAnsi="Arial" w:cs="Arial"/>
        </w:rPr>
      </w:pPr>
      <w:r w:rsidRPr="000453E9">
        <w:rPr>
          <w:rFonts w:ascii="Arial" w:hAnsi="Arial" w:cs="Arial"/>
        </w:rPr>
        <w:t>Para el desarrollo de este mecanismo se debe contar como mínimo con cinco (5) personas</w:t>
      </w:r>
      <w:r w:rsidR="00442FA1" w:rsidRPr="000453E9">
        <w:rPr>
          <w:rFonts w:ascii="Arial" w:hAnsi="Arial" w:cs="Arial"/>
        </w:rPr>
        <w:t xml:space="preserve"> de la población involucrada</w:t>
      </w:r>
      <w:r w:rsidRPr="000453E9">
        <w:rPr>
          <w:rFonts w:ascii="Arial" w:hAnsi="Arial" w:cs="Arial"/>
        </w:rPr>
        <w:t xml:space="preserve">, entre las cuales debe estar presente </w:t>
      </w:r>
      <w:r w:rsidR="00BC49A0" w:rsidRPr="000453E9">
        <w:rPr>
          <w:rFonts w:ascii="Arial" w:hAnsi="Arial" w:cs="Arial"/>
        </w:rPr>
        <w:t>al menos un</w:t>
      </w:r>
      <w:r w:rsidR="006A4184" w:rsidRPr="000453E9">
        <w:rPr>
          <w:rFonts w:ascii="Arial" w:hAnsi="Arial" w:cs="Arial"/>
        </w:rPr>
        <w:t xml:space="preserve"> representante </w:t>
      </w:r>
      <w:r w:rsidR="007D67CF" w:rsidRPr="000453E9">
        <w:rPr>
          <w:rFonts w:ascii="Arial" w:hAnsi="Arial" w:cs="Arial"/>
        </w:rPr>
        <w:t>de la Autoridad Local</w:t>
      </w:r>
      <w:r w:rsidR="006D73A9" w:rsidRPr="000453E9">
        <w:rPr>
          <w:rFonts w:ascii="Arial" w:hAnsi="Arial" w:cs="Arial"/>
        </w:rPr>
        <w:t xml:space="preserve">, </w:t>
      </w:r>
      <w:r w:rsidR="007D67CF" w:rsidRPr="000453E9">
        <w:rPr>
          <w:rFonts w:ascii="Arial" w:hAnsi="Arial" w:cs="Arial"/>
        </w:rPr>
        <w:t xml:space="preserve">Regional o </w:t>
      </w:r>
      <w:r w:rsidR="006A4184" w:rsidRPr="000453E9">
        <w:rPr>
          <w:rFonts w:ascii="Arial" w:hAnsi="Arial" w:cs="Arial"/>
        </w:rPr>
        <w:t>de una organización de la localidad</w:t>
      </w:r>
      <w:r w:rsidR="00BC49A0" w:rsidRPr="000453E9">
        <w:rPr>
          <w:rFonts w:ascii="Arial" w:hAnsi="Arial" w:cs="Arial"/>
        </w:rPr>
        <w:t xml:space="preserve"> </w:t>
      </w:r>
      <w:r w:rsidR="00AA767D" w:rsidRPr="000453E9">
        <w:rPr>
          <w:rFonts w:ascii="Arial" w:hAnsi="Arial" w:cs="Arial"/>
        </w:rPr>
        <w:t xml:space="preserve">del AI. </w:t>
      </w:r>
    </w:p>
    <w:p w14:paraId="4DF6962B" w14:textId="77777777" w:rsidR="00072711" w:rsidRPr="000453E9" w:rsidRDefault="00072711" w:rsidP="00072711">
      <w:pPr>
        <w:pStyle w:val="Prrafodelista"/>
        <w:rPr>
          <w:rFonts w:ascii="Arial" w:hAnsi="Arial" w:cs="Arial"/>
        </w:rPr>
      </w:pPr>
    </w:p>
    <w:p w14:paraId="27B92775" w14:textId="56EE449D" w:rsidR="008F5077" w:rsidRPr="000453E9" w:rsidRDefault="00072711" w:rsidP="00357717">
      <w:pPr>
        <w:pStyle w:val="Prrafodelista"/>
        <w:numPr>
          <w:ilvl w:val="0"/>
          <w:numId w:val="32"/>
        </w:numPr>
        <w:spacing w:after="0" w:line="240" w:lineRule="auto"/>
        <w:ind w:left="924" w:hanging="357"/>
        <w:jc w:val="both"/>
        <w:rPr>
          <w:rFonts w:ascii="Arial" w:hAnsi="Arial" w:cs="Arial"/>
        </w:rPr>
      </w:pPr>
      <w:r w:rsidRPr="000453E9">
        <w:rPr>
          <w:rFonts w:ascii="Arial" w:hAnsi="Arial" w:cs="Arial"/>
        </w:rPr>
        <w:t>Luego de realizada la reunión informativa, el Titular presenta a la Autoridad Ambiental Competente, el A</w:t>
      </w:r>
      <w:r w:rsidR="008F5077" w:rsidRPr="000453E9">
        <w:rPr>
          <w:rFonts w:ascii="Arial" w:hAnsi="Arial" w:cs="Arial"/>
        </w:rPr>
        <w:t>cta y</w:t>
      </w:r>
      <w:r w:rsidR="00357717" w:rsidRPr="000453E9">
        <w:rPr>
          <w:rFonts w:ascii="Arial" w:hAnsi="Arial" w:cs="Arial"/>
        </w:rPr>
        <w:t xml:space="preserve"> el informe, </w:t>
      </w:r>
      <w:r w:rsidRPr="000453E9">
        <w:rPr>
          <w:rFonts w:ascii="Arial" w:hAnsi="Arial" w:cs="Arial"/>
        </w:rPr>
        <w:t>precisando los principales aportes, comentarios, observaciones e inquietudes de la población involucrada, así como las respuestas brindadas por el T</w:t>
      </w:r>
      <w:r w:rsidR="008F5077" w:rsidRPr="000453E9">
        <w:rPr>
          <w:rFonts w:ascii="Arial" w:hAnsi="Arial" w:cs="Arial"/>
        </w:rPr>
        <w:t xml:space="preserve">itular, </w:t>
      </w:r>
      <w:r w:rsidR="00357717" w:rsidRPr="000453E9">
        <w:rPr>
          <w:rFonts w:ascii="Arial" w:hAnsi="Arial" w:cs="Arial"/>
        </w:rPr>
        <w:t>incluyendo la lista de asistencia de los pobladores, la presentación expuesta en la reunión, un registro fotográfico y en los casos que corresponda, un registro audiovisual.</w:t>
      </w:r>
    </w:p>
    <w:p w14:paraId="6F1191B9" w14:textId="77777777" w:rsidR="008F5077" w:rsidRPr="000453E9" w:rsidRDefault="008F5077" w:rsidP="00072711">
      <w:pPr>
        <w:tabs>
          <w:tab w:val="left" w:pos="567"/>
        </w:tabs>
        <w:spacing w:after="0" w:line="240" w:lineRule="auto"/>
        <w:jc w:val="both"/>
        <w:rPr>
          <w:rFonts w:ascii="Arial" w:hAnsi="Arial" w:cs="Arial"/>
        </w:rPr>
      </w:pPr>
    </w:p>
    <w:p w14:paraId="76F2104B" w14:textId="3C6BA44A" w:rsidR="00814F8F" w:rsidRPr="000453E9" w:rsidRDefault="00814F8F" w:rsidP="00814F8F">
      <w:pPr>
        <w:numPr>
          <w:ilvl w:val="0"/>
          <w:numId w:val="32"/>
        </w:numPr>
        <w:spacing w:line="240" w:lineRule="auto"/>
        <w:ind w:left="924" w:hanging="357"/>
        <w:contextualSpacing/>
        <w:jc w:val="both"/>
        <w:rPr>
          <w:rFonts w:ascii="Arial" w:hAnsi="Arial" w:cs="Arial"/>
        </w:rPr>
      </w:pPr>
      <w:r w:rsidRPr="000453E9">
        <w:rPr>
          <w:rFonts w:ascii="Arial" w:hAnsi="Arial" w:cs="Arial"/>
        </w:rPr>
        <w:t>En los EIA-sd y EIA-d el número mínimo de reuniones informativas es establecido en el Plan de Participación Ciudadana. En l</w:t>
      </w:r>
      <w:r w:rsidR="00CC3189" w:rsidRPr="000453E9">
        <w:rPr>
          <w:rFonts w:ascii="Arial" w:hAnsi="Arial" w:cs="Arial"/>
        </w:rPr>
        <w:t>a DIA o el</w:t>
      </w:r>
      <w:r w:rsidRPr="000453E9">
        <w:rPr>
          <w:rFonts w:ascii="Arial" w:hAnsi="Arial" w:cs="Arial"/>
        </w:rPr>
        <w:t xml:space="preserve"> IGAC, el número mínimo de reuniones informativas es propuesta por el Titular a la Autoridad Ambiental Competente durante la exposición técnica señalada en el artículo 23 del RPAAE.</w:t>
      </w:r>
    </w:p>
    <w:p w14:paraId="5239EC05" w14:textId="1D734A8E" w:rsidR="004919E3" w:rsidRPr="000453E9" w:rsidRDefault="004919E3" w:rsidP="00973F42">
      <w:pPr>
        <w:spacing w:after="0"/>
        <w:rPr>
          <w:rFonts w:ascii="Arial" w:hAnsi="Arial" w:cs="Arial"/>
        </w:rPr>
      </w:pPr>
    </w:p>
    <w:p w14:paraId="30138FC8" w14:textId="31BE4594" w:rsidR="00D97AF0" w:rsidRPr="000453E9" w:rsidRDefault="00F00C02" w:rsidP="000F6A10">
      <w:pPr>
        <w:shd w:val="clear" w:color="auto" w:fill="FFFFFF"/>
        <w:tabs>
          <w:tab w:val="left" w:pos="567"/>
        </w:tabs>
        <w:spacing w:after="0" w:line="240" w:lineRule="auto"/>
        <w:ind w:left="567" w:hanging="567"/>
        <w:jc w:val="both"/>
        <w:rPr>
          <w:rFonts w:ascii="Arial" w:hAnsi="Arial" w:cs="Arial"/>
        </w:rPr>
      </w:pPr>
      <w:r w:rsidRPr="000453E9">
        <w:rPr>
          <w:rFonts w:ascii="Arial" w:hAnsi="Arial" w:cs="Arial"/>
        </w:rPr>
        <w:t>9</w:t>
      </w:r>
      <w:r w:rsidR="00266F7A" w:rsidRPr="000453E9">
        <w:rPr>
          <w:rFonts w:ascii="Arial" w:hAnsi="Arial" w:cs="Arial"/>
        </w:rPr>
        <w:t>.</w:t>
      </w:r>
      <w:r w:rsidR="00CC62C5" w:rsidRPr="000453E9">
        <w:rPr>
          <w:rFonts w:ascii="Arial" w:hAnsi="Arial" w:cs="Arial"/>
        </w:rPr>
        <w:t>10</w:t>
      </w:r>
      <w:r w:rsidR="00B27CA6" w:rsidRPr="000453E9">
        <w:rPr>
          <w:rFonts w:ascii="Arial" w:hAnsi="Arial" w:cs="Arial"/>
          <w:b/>
        </w:rPr>
        <w:t xml:space="preserve"> </w:t>
      </w:r>
      <w:r w:rsidR="00B27CA6" w:rsidRPr="000453E9">
        <w:rPr>
          <w:rFonts w:ascii="Arial" w:hAnsi="Arial" w:cs="Arial"/>
          <w:b/>
        </w:rPr>
        <w:tab/>
      </w:r>
      <w:r w:rsidR="00266F7A" w:rsidRPr="000453E9">
        <w:rPr>
          <w:rFonts w:ascii="Arial" w:hAnsi="Arial" w:cs="Arial"/>
          <w:b/>
        </w:rPr>
        <w:t xml:space="preserve">Taller </w:t>
      </w:r>
      <w:r w:rsidR="00903A45" w:rsidRPr="000453E9">
        <w:rPr>
          <w:rFonts w:ascii="Arial" w:eastAsia="Times New Roman" w:hAnsi="Arial" w:cs="Arial"/>
          <w:b/>
          <w:lang w:eastAsia="es-PE"/>
        </w:rPr>
        <w:t>P</w:t>
      </w:r>
      <w:r w:rsidR="00266F7A" w:rsidRPr="000453E9">
        <w:rPr>
          <w:rFonts w:ascii="Arial" w:eastAsia="Times New Roman" w:hAnsi="Arial" w:cs="Arial"/>
          <w:b/>
          <w:lang w:eastAsia="es-PE"/>
        </w:rPr>
        <w:t>articipativo</w:t>
      </w:r>
      <w:r w:rsidR="00266F7A" w:rsidRPr="000453E9">
        <w:rPr>
          <w:rFonts w:ascii="Arial" w:hAnsi="Arial" w:cs="Arial"/>
          <w:b/>
        </w:rPr>
        <w:t xml:space="preserve">: </w:t>
      </w:r>
      <w:r w:rsidR="00B27CA6" w:rsidRPr="000453E9">
        <w:rPr>
          <w:rFonts w:ascii="Arial" w:hAnsi="Arial" w:cs="Arial"/>
        </w:rPr>
        <w:t xml:space="preserve">Es el acto público dirigido por la Autoridad Ambiental Competente, </w:t>
      </w:r>
      <w:r w:rsidR="0033139D" w:rsidRPr="000453E9">
        <w:rPr>
          <w:rFonts w:ascii="Arial" w:hAnsi="Arial" w:cs="Arial"/>
        </w:rPr>
        <w:t>orientado a brindar información</w:t>
      </w:r>
      <w:r w:rsidR="00D97AF0" w:rsidRPr="000453E9">
        <w:rPr>
          <w:rFonts w:ascii="Arial" w:hAnsi="Arial" w:cs="Arial"/>
        </w:rPr>
        <w:t xml:space="preserve">, </w:t>
      </w:r>
      <w:r w:rsidR="0033139D" w:rsidRPr="000453E9">
        <w:rPr>
          <w:rFonts w:ascii="Arial" w:hAnsi="Arial" w:cs="Arial"/>
        </w:rPr>
        <w:t xml:space="preserve">conocer percepciones, preocupaciones e intereses de la población involucrada respecto al </w:t>
      </w:r>
      <w:r w:rsidR="00F946E9" w:rsidRPr="000453E9">
        <w:rPr>
          <w:rFonts w:ascii="Arial" w:hAnsi="Arial" w:cs="Arial"/>
        </w:rPr>
        <w:t xml:space="preserve">proyecto y/o </w:t>
      </w:r>
      <w:r w:rsidR="00BC49A0" w:rsidRPr="000453E9">
        <w:rPr>
          <w:rFonts w:ascii="Arial" w:hAnsi="Arial" w:cs="Arial"/>
        </w:rPr>
        <w:t>el</w:t>
      </w:r>
      <w:r w:rsidR="003475BA" w:rsidRPr="000453E9">
        <w:rPr>
          <w:rFonts w:ascii="Arial" w:hAnsi="Arial" w:cs="Arial"/>
        </w:rPr>
        <w:t xml:space="preserve"> EIA-sd</w:t>
      </w:r>
      <w:r w:rsidR="00C03E60" w:rsidRPr="000453E9">
        <w:rPr>
          <w:rFonts w:ascii="Arial" w:hAnsi="Arial" w:cs="Arial"/>
        </w:rPr>
        <w:t xml:space="preserve"> o </w:t>
      </w:r>
      <w:r w:rsidR="003475BA" w:rsidRPr="000453E9">
        <w:rPr>
          <w:rFonts w:ascii="Arial" w:hAnsi="Arial" w:cs="Arial"/>
        </w:rPr>
        <w:t>EIA-d</w:t>
      </w:r>
      <w:r w:rsidR="00F85E30" w:rsidRPr="000453E9">
        <w:rPr>
          <w:rFonts w:ascii="Arial" w:hAnsi="Arial" w:cs="Arial"/>
        </w:rPr>
        <w:t xml:space="preserve">, así como </w:t>
      </w:r>
      <w:r w:rsidR="00D97AF0" w:rsidRPr="000453E9">
        <w:rPr>
          <w:rFonts w:ascii="Arial" w:hAnsi="Arial" w:cs="Arial"/>
        </w:rPr>
        <w:t>absol</w:t>
      </w:r>
      <w:r w:rsidR="00F85E30" w:rsidRPr="000453E9">
        <w:rPr>
          <w:rFonts w:ascii="Arial" w:hAnsi="Arial" w:cs="Arial"/>
        </w:rPr>
        <w:t>ver</w:t>
      </w:r>
      <w:r w:rsidR="00D97AF0" w:rsidRPr="000453E9">
        <w:rPr>
          <w:rFonts w:ascii="Arial" w:hAnsi="Arial" w:cs="Arial"/>
        </w:rPr>
        <w:t>, de ser el caso, las observaciones y sugerencias de los participantes</w:t>
      </w:r>
      <w:r w:rsidR="00F85E30" w:rsidRPr="000453E9">
        <w:rPr>
          <w:rFonts w:ascii="Arial" w:hAnsi="Arial" w:cs="Arial"/>
        </w:rPr>
        <w:t>.</w:t>
      </w:r>
    </w:p>
    <w:p w14:paraId="6D3E26E8" w14:textId="77777777" w:rsidR="00D97AF0" w:rsidRPr="000453E9" w:rsidRDefault="00D97AF0" w:rsidP="00C70048">
      <w:pPr>
        <w:shd w:val="clear" w:color="auto" w:fill="FFFFFF"/>
        <w:tabs>
          <w:tab w:val="left" w:pos="993"/>
        </w:tabs>
        <w:spacing w:after="0" w:line="240" w:lineRule="auto"/>
        <w:jc w:val="both"/>
        <w:rPr>
          <w:rFonts w:ascii="Arial" w:hAnsi="Arial" w:cs="Arial"/>
        </w:rPr>
      </w:pPr>
    </w:p>
    <w:p w14:paraId="4969C386" w14:textId="3222A169" w:rsidR="00476366" w:rsidRPr="000453E9" w:rsidRDefault="00F00C02" w:rsidP="008870EF">
      <w:pPr>
        <w:shd w:val="clear" w:color="auto" w:fill="FFFFFF"/>
        <w:spacing w:after="0" w:line="240" w:lineRule="auto"/>
        <w:ind w:left="567" w:hanging="567"/>
        <w:jc w:val="both"/>
        <w:rPr>
          <w:rFonts w:ascii="Arial" w:hAnsi="Arial" w:cs="Arial"/>
        </w:rPr>
      </w:pPr>
      <w:r w:rsidRPr="000453E9">
        <w:rPr>
          <w:rFonts w:ascii="Arial" w:hAnsi="Arial" w:cs="Arial"/>
        </w:rPr>
        <w:t>9</w:t>
      </w:r>
      <w:r w:rsidR="00476366" w:rsidRPr="000453E9">
        <w:rPr>
          <w:rFonts w:ascii="Arial" w:hAnsi="Arial" w:cs="Arial"/>
        </w:rPr>
        <w:t>.</w:t>
      </w:r>
      <w:r w:rsidR="00BC49A0" w:rsidRPr="000453E9">
        <w:rPr>
          <w:rFonts w:ascii="Arial" w:eastAsia="Times New Roman" w:hAnsi="Arial" w:cs="Arial"/>
          <w:bCs/>
          <w:lang w:eastAsia="es-PE"/>
        </w:rPr>
        <w:t>1</w:t>
      </w:r>
      <w:r w:rsidR="00CC62C5" w:rsidRPr="000453E9">
        <w:rPr>
          <w:rFonts w:ascii="Arial" w:eastAsia="Times New Roman" w:hAnsi="Arial" w:cs="Arial"/>
          <w:bCs/>
          <w:lang w:eastAsia="es-PE"/>
        </w:rPr>
        <w:t>1</w:t>
      </w:r>
      <w:r w:rsidR="00476366" w:rsidRPr="000453E9">
        <w:rPr>
          <w:rFonts w:ascii="Arial" w:hAnsi="Arial" w:cs="Arial"/>
          <w:b/>
        </w:rPr>
        <w:t xml:space="preserve"> </w:t>
      </w:r>
      <w:r w:rsidR="00476366" w:rsidRPr="000453E9">
        <w:rPr>
          <w:rFonts w:ascii="Arial" w:hAnsi="Arial" w:cs="Arial"/>
          <w:b/>
        </w:rPr>
        <w:tab/>
        <w:t>Visitas guiadas</w:t>
      </w:r>
      <w:r w:rsidR="006D2319" w:rsidRPr="000453E9">
        <w:rPr>
          <w:rFonts w:ascii="Arial" w:hAnsi="Arial" w:cs="Arial"/>
          <w:b/>
        </w:rPr>
        <w:t>:</w:t>
      </w:r>
      <w:r w:rsidR="00476366" w:rsidRPr="000453E9">
        <w:rPr>
          <w:rFonts w:ascii="Arial" w:hAnsi="Arial" w:cs="Arial"/>
        </w:rPr>
        <w:t xml:space="preserve"> Tienen por finalidad mostrar a la población </w:t>
      </w:r>
      <w:r w:rsidR="00A36D7F" w:rsidRPr="000453E9">
        <w:rPr>
          <w:rFonts w:ascii="Arial" w:hAnsi="Arial" w:cs="Arial"/>
        </w:rPr>
        <w:t xml:space="preserve">el área donde se realizará la actividad eléctrica o </w:t>
      </w:r>
      <w:r w:rsidR="00476366" w:rsidRPr="000453E9">
        <w:rPr>
          <w:rFonts w:ascii="Arial" w:hAnsi="Arial" w:cs="Arial"/>
        </w:rPr>
        <w:t>las características de</w:t>
      </w:r>
      <w:r w:rsidR="00330B27" w:rsidRPr="000453E9">
        <w:rPr>
          <w:rFonts w:ascii="Arial" w:hAnsi="Arial" w:cs="Arial"/>
        </w:rPr>
        <w:t xml:space="preserve"> la actividad eléctrica</w:t>
      </w:r>
      <w:r w:rsidR="00A36D7F" w:rsidRPr="000453E9">
        <w:rPr>
          <w:rFonts w:ascii="Arial" w:hAnsi="Arial" w:cs="Arial"/>
        </w:rPr>
        <w:t>,</w:t>
      </w:r>
      <w:r w:rsidR="00476366" w:rsidRPr="000453E9">
        <w:rPr>
          <w:rFonts w:ascii="Arial" w:hAnsi="Arial" w:cs="Arial"/>
        </w:rPr>
        <w:t xml:space="preserve"> sus posibles impactos</w:t>
      </w:r>
      <w:r w:rsidR="00A36D7F" w:rsidRPr="000453E9">
        <w:rPr>
          <w:rFonts w:ascii="Arial" w:hAnsi="Arial" w:cs="Arial"/>
        </w:rPr>
        <w:t xml:space="preserve">, </w:t>
      </w:r>
      <w:r w:rsidR="00476366" w:rsidRPr="000453E9">
        <w:rPr>
          <w:rFonts w:ascii="Arial" w:hAnsi="Arial" w:cs="Arial"/>
        </w:rPr>
        <w:t>las medidas de prevención, control, mitigación u otras, según corresponda.</w:t>
      </w:r>
      <w:r w:rsidR="0086490B" w:rsidRPr="000453E9">
        <w:rPr>
          <w:rFonts w:ascii="Arial" w:hAnsi="Arial" w:cs="Arial"/>
        </w:rPr>
        <w:t xml:space="preserve"> </w:t>
      </w:r>
      <w:r w:rsidR="008870EF" w:rsidRPr="000453E9">
        <w:rPr>
          <w:rFonts w:ascii="Arial" w:hAnsi="Arial" w:cs="Arial"/>
        </w:rPr>
        <w:t xml:space="preserve">En </w:t>
      </w:r>
      <w:r w:rsidR="008870EF" w:rsidRPr="000453E9">
        <w:rPr>
          <w:rFonts w:ascii="Arial" w:hAnsi="Arial" w:cs="Arial"/>
        </w:rPr>
        <w:lastRenderedPageBreak/>
        <w:t>caso</w:t>
      </w:r>
      <w:r w:rsidR="00C53020" w:rsidRPr="000453E9">
        <w:rPr>
          <w:rFonts w:ascii="Arial" w:hAnsi="Arial" w:cs="Arial"/>
        </w:rPr>
        <w:t xml:space="preserve"> se </w:t>
      </w:r>
      <w:r w:rsidR="008870EF" w:rsidRPr="000453E9">
        <w:rPr>
          <w:rFonts w:ascii="Arial" w:hAnsi="Arial" w:cs="Arial"/>
        </w:rPr>
        <w:t>haya</w:t>
      </w:r>
      <w:r w:rsidR="00C53020" w:rsidRPr="000453E9">
        <w:rPr>
          <w:rFonts w:ascii="Arial" w:hAnsi="Arial" w:cs="Arial"/>
        </w:rPr>
        <w:t>n</w:t>
      </w:r>
      <w:r w:rsidR="008870EF" w:rsidRPr="000453E9">
        <w:rPr>
          <w:rFonts w:ascii="Arial" w:hAnsi="Arial" w:cs="Arial"/>
        </w:rPr>
        <w:t xml:space="preserve"> desarrollado dichas medidas en </w:t>
      </w:r>
      <w:r w:rsidR="00C53020" w:rsidRPr="000453E9">
        <w:rPr>
          <w:rFonts w:ascii="Arial" w:hAnsi="Arial" w:cs="Arial"/>
        </w:rPr>
        <w:t>otras a</w:t>
      </w:r>
      <w:r w:rsidR="008870EF" w:rsidRPr="000453E9">
        <w:rPr>
          <w:rFonts w:ascii="Arial" w:hAnsi="Arial" w:cs="Arial"/>
        </w:rPr>
        <w:t xml:space="preserve">ctividades </w:t>
      </w:r>
      <w:r w:rsidR="00C53020" w:rsidRPr="000453E9">
        <w:rPr>
          <w:rFonts w:ascii="Arial" w:hAnsi="Arial" w:cs="Arial"/>
        </w:rPr>
        <w:t>eléctricas, estas</w:t>
      </w:r>
      <w:r w:rsidR="009A5929" w:rsidRPr="000453E9">
        <w:rPr>
          <w:rFonts w:ascii="Arial" w:hAnsi="Arial" w:cs="Arial"/>
        </w:rPr>
        <w:t xml:space="preserve"> visitas pueden </w:t>
      </w:r>
      <w:r w:rsidR="00C53020" w:rsidRPr="000453E9">
        <w:rPr>
          <w:rFonts w:ascii="Arial" w:hAnsi="Arial" w:cs="Arial"/>
        </w:rPr>
        <w:t xml:space="preserve">ser realizadas en sus respectivas instalaciones antes o después de aprobado el Estudio Ambiental o IGAC. </w:t>
      </w:r>
      <w:r w:rsidR="0086490B" w:rsidRPr="000453E9">
        <w:rPr>
          <w:rFonts w:ascii="Arial" w:hAnsi="Arial" w:cs="Arial"/>
        </w:rPr>
        <w:t>Para la implementación de este mecanismo se siguen las siguientes reglas:</w:t>
      </w:r>
    </w:p>
    <w:p w14:paraId="0F8ECF71" w14:textId="77777777" w:rsidR="00725CDF" w:rsidRPr="000453E9" w:rsidRDefault="00725CDF" w:rsidP="005C0A25">
      <w:pPr>
        <w:shd w:val="clear" w:color="auto" w:fill="FFFFFF"/>
        <w:spacing w:after="0" w:line="240" w:lineRule="auto"/>
        <w:jc w:val="both"/>
        <w:rPr>
          <w:rFonts w:ascii="Arial" w:hAnsi="Arial" w:cs="Arial"/>
        </w:rPr>
      </w:pPr>
    </w:p>
    <w:p w14:paraId="2F893917" w14:textId="77777777" w:rsidR="000808D2" w:rsidRPr="000453E9" w:rsidRDefault="0086490B" w:rsidP="007306F7">
      <w:pPr>
        <w:pStyle w:val="Prrafodelista"/>
        <w:numPr>
          <w:ilvl w:val="0"/>
          <w:numId w:val="16"/>
        </w:numPr>
        <w:shd w:val="clear" w:color="auto" w:fill="FFFFFF"/>
        <w:spacing w:after="0" w:line="240" w:lineRule="auto"/>
        <w:ind w:left="993" w:hanging="426"/>
        <w:jc w:val="both"/>
        <w:rPr>
          <w:rFonts w:ascii="Arial" w:hAnsi="Arial" w:cs="Arial"/>
        </w:rPr>
      </w:pPr>
      <w:r w:rsidRPr="000453E9">
        <w:rPr>
          <w:rFonts w:ascii="Arial" w:hAnsi="Arial" w:cs="Arial"/>
        </w:rPr>
        <w:t>Es efectuada por personal especializado dispuesto por el Titular, puede ser con participación de la Autoridad Ambiental Competente o sin ella</w:t>
      </w:r>
      <w:r w:rsidR="008870EF" w:rsidRPr="000453E9">
        <w:rPr>
          <w:rFonts w:ascii="Arial" w:hAnsi="Arial" w:cs="Arial"/>
        </w:rPr>
        <w:t xml:space="preserve">. </w:t>
      </w:r>
    </w:p>
    <w:p w14:paraId="55161486" w14:textId="77777777" w:rsidR="000808D2" w:rsidRPr="000453E9" w:rsidRDefault="000808D2">
      <w:pPr>
        <w:pStyle w:val="Prrafodelista"/>
        <w:shd w:val="clear" w:color="auto" w:fill="FFFFFF"/>
        <w:spacing w:after="0" w:line="240" w:lineRule="auto"/>
        <w:ind w:left="927"/>
        <w:jc w:val="both"/>
        <w:rPr>
          <w:rFonts w:ascii="Arial" w:hAnsi="Arial" w:cs="Arial"/>
        </w:rPr>
      </w:pPr>
    </w:p>
    <w:p w14:paraId="4C11772F" w14:textId="6F6A6C32" w:rsidR="000808D2" w:rsidRPr="000453E9" w:rsidRDefault="000808D2" w:rsidP="007306F7">
      <w:pPr>
        <w:pStyle w:val="Prrafodelista"/>
        <w:numPr>
          <w:ilvl w:val="0"/>
          <w:numId w:val="16"/>
        </w:numPr>
        <w:shd w:val="clear" w:color="auto" w:fill="FFFFFF"/>
        <w:spacing w:after="0" w:line="240" w:lineRule="auto"/>
        <w:ind w:left="993" w:hanging="426"/>
        <w:jc w:val="both"/>
        <w:rPr>
          <w:rFonts w:ascii="Arial" w:hAnsi="Arial" w:cs="Arial"/>
        </w:rPr>
      </w:pPr>
      <w:r w:rsidRPr="000453E9">
        <w:rPr>
          <w:rFonts w:ascii="Arial" w:hAnsi="Arial" w:cs="Arial"/>
        </w:rPr>
        <w:t xml:space="preserve">Las visitas guiadas tendrán fechas predeterminadas, que serán puestas en conocimiento de la población involucrada y/o </w:t>
      </w:r>
      <w:r w:rsidR="006D73A9" w:rsidRPr="000453E9">
        <w:rPr>
          <w:rFonts w:ascii="Arial" w:eastAsia="Times New Roman" w:hAnsi="Arial" w:cs="Arial"/>
          <w:lang w:eastAsia="es-PE"/>
        </w:rPr>
        <w:t xml:space="preserve">representantes de </w:t>
      </w:r>
      <w:r w:rsidR="006D73A9" w:rsidRPr="000453E9">
        <w:rPr>
          <w:rFonts w:ascii="Arial" w:hAnsi="Arial" w:cs="Arial"/>
        </w:rPr>
        <w:t xml:space="preserve">la Autoridad </w:t>
      </w:r>
      <w:r w:rsidR="006D73A9" w:rsidRPr="000453E9">
        <w:rPr>
          <w:rFonts w:ascii="Arial" w:eastAsia="Times New Roman" w:hAnsi="Arial" w:cs="Arial"/>
          <w:lang w:eastAsia="es-PE"/>
        </w:rPr>
        <w:t xml:space="preserve">Local, </w:t>
      </w:r>
      <w:r w:rsidR="006D73A9" w:rsidRPr="000453E9">
        <w:rPr>
          <w:rFonts w:ascii="Arial" w:hAnsi="Arial" w:cs="Arial"/>
        </w:rPr>
        <w:t xml:space="preserve">Regional o de una organización de la localidad </w:t>
      </w:r>
      <w:r w:rsidRPr="000453E9">
        <w:rPr>
          <w:rFonts w:ascii="Arial" w:hAnsi="Arial" w:cs="Arial"/>
        </w:rPr>
        <w:t>a través de invitaciones, a fin de que permitan una adecuada participación.</w:t>
      </w:r>
    </w:p>
    <w:p w14:paraId="0D2F3811" w14:textId="77777777" w:rsidR="000808D2" w:rsidRPr="000453E9" w:rsidRDefault="000808D2" w:rsidP="007306F7">
      <w:pPr>
        <w:pStyle w:val="Prrafodelista"/>
        <w:rPr>
          <w:rFonts w:ascii="Arial" w:hAnsi="Arial" w:cs="Arial"/>
        </w:rPr>
      </w:pPr>
    </w:p>
    <w:p w14:paraId="64F611C3" w14:textId="7BC014E5" w:rsidR="00115839" w:rsidRPr="000453E9" w:rsidRDefault="000808D2" w:rsidP="00115839">
      <w:pPr>
        <w:pStyle w:val="Prrafodelista"/>
        <w:numPr>
          <w:ilvl w:val="0"/>
          <w:numId w:val="16"/>
        </w:numPr>
        <w:shd w:val="clear" w:color="auto" w:fill="FFFFFF"/>
        <w:spacing w:after="0" w:line="240" w:lineRule="auto"/>
        <w:ind w:left="992" w:hanging="425"/>
        <w:jc w:val="both"/>
        <w:rPr>
          <w:rFonts w:ascii="Arial" w:hAnsi="Arial" w:cs="Arial"/>
        </w:rPr>
      </w:pPr>
      <w:r w:rsidRPr="000453E9">
        <w:rPr>
          <w:rFonts w:ascii="Arial" w:hAnsi="Arial" w:cs="Arial"/>
        </w:rPr>
        <w:t xml:space="preserve">Al final de cada visita, se debe suscribir un Acta, en la cual se deja constancia de la asistencia de los participantes y de las observaciones y sugerencias formuladas, el Titular presenta a la Autoridad Ambiental Competente, el Acta suscrita, </w:t>
      </w:r>
      <w:r w:rsidR="00115839" w:rsidRPr="000453E9">
        <w:rPr>
          <w:rFonts w:ascii="Arial" w:hAnsi="Arial" w:cs="Arial"/>
        </w:rPr>
        <w:t>la lista de participantes, copia de los cargos de las invitaciones, registro</w:t>
      </w:r>
      <w:r w:rsidRPr="000453E9">
        <w:rPr>
          <w:rFonts w:ascii="Arial" w:hAnsi="Arial" w:cs="Arial"/>
        </w:rPr>
        <w:t xml:space="preserve"> fotográfico y/o </w:t>
      </w:r>
      <w:r w:rsidR="00115839" w:rsidRPr="000453E9">
        <w:rPr>
          <w:rFonts w:ascii="Arial" w:hAnsi="Arial" w:cs="Arial"/>
        </w:rPr>
        <w:t xml:space="preserve">audiovisual </w:t>
      </w:r>
      <w:r w:rsidRPr="000453E9">
        <w:rPr>
          <w:rFonts w:ascii="Arial" w:hAnsi="Arial" w:cs="Arial"/>
        </w:rPr>
        <w:t xml:space="preserve">como medios de verificación de la realización de este mecanismo. En caso este mecanismo se utilice durante la construcción y operación del proyecto, el Titular debe enviar al OEFA los documentos antes descritos, de acuerdo a la frecuencia aprobada en su Estudio Ambiental. </w:t>
      </w:r>
    </w:p>
    <w:p w14:paraId="57F57B35" w14:textId="77777777" w:rsidR="00115839" w:rsidRPr="000453E9" w:rsidRDefault="00115839" w:rsidP="005C0A25">
      <w:pPr>
        <w:shd w:val="clear" w:color="auto" w:fill="FFFFFF"/>
        <w:spacing w:after="0" w:line="240" w:lineRule="auto"/>
        <w:jc w:val="both"/>
        <w:rPr>
          <w:rFonts w:ascii="Arial" w:hAnsi="Arial" w:cs="Arial"/>
        </w:rPr>
      </w:pPr>
    </w:p>
    <w:p w14:paraId="326AA34F" w14:textId="6A31827F" w:rsidR="00E71C63" w:rsidRPr="000453E9" w:rsidRDefault="00E71C63" w:rsidP="00E71C63">
      <w:pPr>
        <w:shd w:val="clear" w:color="auto" w:fill="FFFFFF"/>
        <w:spacing w:after="0" w:line="240" w:lineRule="auto"/>
        <w:jc w:val="both"/>
        <w:rPr>
          <w:rFonts w:ascii="Arial" w:hAnsi="Arial" w:cs="Arial"/>
        </w:rPr>
      </w:pPr>
      <w:r w:rsidRPr="000453E9">
        <w:rPr>
          <w:rFonts w:ascii="Arial" w:hAnsi="Arial" w:cs="Arial"/>
          <w:b/>
        </w:rPr>
        <w:lastRenderedPageBreak/>
        <w:t xml:space="preserve">Artículo 10.- </w:t>
      </w:r>
      <w:r w:rsidR="00581173" w:rsidRPr="000453E9">
        <w:rPr>
          <w:rFonts w:ascii="Arial" w:hAnsi="Arial" w:cs="Arial"/>
          <w:b/>
        </w:rPr>
        <w:t>Reglas aplicables a</w:t>
      </w:r>
      <w:r w:rsidR="0045541E" w:rsidRPr="000453E9">
        <w:rPr>
          <w:rFonts w:ascii="Arial" w:hAnsi="Arial" w:cs="Arial"/>
          <w:b/>
        </w:rPr>
        <w:t xml:space="preserve"> </w:t>
      </w:r>
      <w:r w:rsidRPr="000453E9">
        <w:rPr>
          <w:rFonts w:ascii="Arial" w:hAnsi="Arial" w:cs="Arial"/>
          <w:b/>
        </w:rPr>
        <w:t>los mecanismos de participación</w:t>
      </w:r>
      <w:r w:rsidR="0006144C" w:rsidRPr="000453E9">
        <w:rPr>
          <w:rFonts w:ascii="Arial" w:hAnsi="Arial" w:cs="Arial"/>
          <w:b/>
        </w:rPr>
        <w:t xml:space="preserve"> </w:t>
      </w:r>
      <w:r w:rsidRPr="000453E9">
        <w:rPr>
          <w:rFonts w:ascii="Arial" w:hAnsi="Arial" w:cs="Arial"/>
          <w:b/>
        </w:rPr>
        <w:t xml:space="preserve">ciudadana </w:t>
      </w:r>
    </w:p>
    <w:p w14:paraId="6BA77342" w14:textId="77777777" w:rsidR="0006144C" w:rsidRPr="000453E9" w:rsidRDefault="0006144C" w:rsidP="000F6A10">
      <w:pPr>
        <w:shd w:val="clear" w:color="auto" w:fill="FFFFFF"/>
        <w:spacing w:after="0" w:line="240" w:lineRule="auto"/>
        <w:ind w:left="567" w:hanging="567"/>
        <w:jc w:val="both"/>
        <w:rPr>
          <w:rFonts w:ascii="Arial" w:hAnsi="Arial" w:cs="Arial"/>
        </w:rPr>
      </w:pPr>
    </w:p>
    <w:p w14:paraId="79A22127" w14:textId="33FCB0F3" w:rsidR="004F3C75" w:rsidRPr="000453E9" w:rsidRDefault="003E7D2E" w:rsidP="009D50E6">
      <w:pPr>
        <w:shd w:val="clear" w:color="auto" w:fill="FFFFFF"/>
        <w:spacing w:after="0" w:line="240" w:lineRule="auto"/>
        <w:ind w:left="567" w:hanging="567"/>
        <w:jc w:val="both"/>
        <w:rPr>
          <w:rFonts w:ascii="Arial" w:hAnsi="Arial" w:cs="Arial"/>
        </w:rPr>
      </w:pPr>
      <w:r w:rsidRPr="000453E9">
        <w:rPr>
          <w:rFonts w:ascii="Arial" w:hAnsi="Arial" w:cs="Arial"/>
        </w:rPr>
        <w:t>1</w:t>
      </w:r>
      <w:r w:rsidR="00581173" w:rsidRPr="000453E9">
        <w:rPr>
          <w:rFonts w:ascii="Arial" w:hAnsi="Arial" w:cs="Arial"/>
        </w:rPr>
        <w:t>0</w:t>
      </w:r>
      <w:r w:rsidRPr="000453E9">
        <w:rPr>
          <w:rFonts w:ascii="Arial" w:hAnsi="Arial" w:cs="Arial"/>
        </w:rPr>
        <w:t>.</w:t>
      </w:r>
      <w:r w:rsidR="000E625C" w:rsidRPr="000453E9">
        <w:rPr>
          <w:rFonts w:ascii="Arial" w:hAnsi="Arial" w:cs="Arial"/>
        </w:rPr>
        <w:t>1</w:t>
      </w:r>
      <w:r w:rsidRPr="000453E9">
        <w:rPr>
          <w:rFonts w:ascii="Arial" w:hAnsi="Arial" w:cs="Arial"/>
        </w:rPr>
        <w:t xml:space="preserve"> </w:t>
      </w:r>
      <w:r w:rsidR="004F3C75" w:rsidRPr="000453E9">
        <w:rPr>
          <w:rFonts w:ascii="Arial" w:hAnsi="Arial" w:cs="Arial"/>
        </w:rPr>
        <w:tab/>
        <w:t>Los mecanismos de participación ciudadana se realizan en el AI del proyecto, de preferencia en el AID.</w:t>
      </w:r>
    </w:p>
    <w:p w14:paraId="5BDED24C" w14:textId="77777777" w:rsidR="004F3C75" w:rsidRPr="000453E9" w:rsidRDefault="004F3C75" w:rsidP="009D50E6">
      <w:pPr>
        <w:shd w:val="clear" w:color="auto" w:fill="FFFFFF"/>
        <w:spacing w:after="0" w:line="240" w:lineRule="auto"/>
        <w:ind w:left="567" w:hanging="567"/>
        <w:jc w:val="both"/>
        <w:rPr>
          <w:rFonts w:ascii="Arial" w:hAnsi="Arial" w:cs="Arial"/>
        </w:rPr>
      </w:pPr>
    </w:p>
    <w:p w14:paraId="49908846" w14:textId="1D1388D1" w:rsidR="000808D2" w:rsidRPr="000453E9" w:rsidRDefault="004F3C75">
      <w:pPr>
        <w:shd w:val="clear" w:color="auto" w:fill="FFFFFF"/>
        <w:spacing w:after="0" w:line="240" w:lineRule="auto"/>
        <w:ind w:left="567" w:hanging="567"/>
        <w:jc w:val="both"/>
        <w:rPr>
          <w:rFonts w:ascii="Arial" w:eastAsia="Times New Roman" w:hAnsi="Arial" w:cs="Arial"/>
          <w:lang w:eastAsia="es-PE"/>
        </w:rPr>
      </w:pPr>
      <w:r w:rsidRPr="000453E9">
        <w:rPr>
          <w:rFonts w:ascii="Arial" w:hAnsi="Arial" w:cs="Arial"/>
        </w:rPr>
        <w:t>10.2</w:t>
      </w:r>
      <w:r w:rsidRPr="000453E9">
        <w:rPr>
          <w:rFonts w:ascii="Arial" w:hAnsi="Arial" w:cs="Arial"/>
        </w:rPr>
        <w:tab/>
      </w:r>
      <w:r w:rsidR="00652DDE" w:rsidRPr="000453E9">
        <w:rPr>
          <w:rFonts w:ascii="Arial" w:hAnsi="Arial" w:cs="Arial"/>
        </w:rPr>
        <w:t>Cuando los</w:t>
      </w:r>
      <w:r w:rsidR="002D17DB" w:rsidRPr="000453E9">
        <w:rPr>
          <w:rFonts w:ascii="Arial" w:hAnsi="Arial" w:cs="Arial"/>
        </w:rPr>
        <w:t xml:space="preserve"> mecanismos de participación ciudadana</w:t>
      </w:r>
      <w:r w:rsidR="00652DDE" w:rsidRPr="000453E9">
        <w:rPr>
          <w:rFonts w:ascii="Arial" w:hAnsi="Arial" w:cs="Arial"/>
        </w:rPr>
        <w:t xml:space="preserve"> se realicen</w:t>
      </w:r>
      <w:r w:rsidR="002D17DB" w:rsidRPr="000453E9">
        <w:rPr>
          <w:rFonts w:ascii="Arial" w:hAnsi="Arial" w:cs="Arial"/>
        </w:rPr>
        <w:t xml:space="preserve"> </w:t>
      </w:r>
      <w:r w:rsidR="000E625C" w:rsidRPr="000453E9">
        <w:rPr>
          <w:rFonts w:ascii="Arial" w:hAnsi="Arial" w:cs="Arial"/>
        </w:rPr>
        <w:t xml:space="preserve">para una </w:t>
      </w:r>
      <w:r w:rsidR="009D50E6" w:rsidRPr="000453E9">
        <w:rPr>
          <w:rFonts w:ascii="Arial" w:hAnsi="Arial" w:cs="Arial"/>
        </w:rPr>
        <w:t xml:space="preserve">DIA, su modificación </w:t>
      </w:r>
      <w:r w:rsidR="00652DDE" w:rsidRPr="000453E9">
        <w:rPr>
          <w:rFonts w:ascii="Arial" w:hAnsi="Arial" w:cs="Arial"/>
        </w:rPr>
        <w:t>o</w:t>
      </w:r>
      <w:r w:rsidR="009D50E6" w:rsidRPr="000453E9">
        <w:rPr>
          <w:rFonts w:ascii="Arial" w:hAnsi="Arial" w:cs="Arial"/>
        </w:rPr>
        <w:t xml:space="preserve"> los IGAC</w:t>
      </w:r>
      <w:r w:rsidR="00652DDE" w:rsidRPr="000453E9">
        <w:rPr>
          <w:rFonts w:ascii="Arial" w:hAnsi="Arial" w:cs="Arial"/>
        </w:rPr>
        <w:t>, e</w:t>
      </w:r>
      <w:r w:rsidR="002D17DB" w:rsidRPr="000453E9">
        <w:rPr>
          <w:rFonts w:ascii="Arial" w:hAnsi="Arial" w:cs="Arial"/>
        </w:rPr>
        <w:t>l Titular</w:t>
      </w:r>
      <w:r w:rsidR="002D17DB" w:rsidRPr="000453E9">
        <w:rPr>
          <w:rFonts w:ascii="Arial" w:eastAsia="Times New Roman" w:hAnsi="Arial" w:cs="Arial"/>
          <w:lang w:eastAsia="es-PE"/>
        </w:rPr>
        <w:t xml:space="preserve"> debe remitir </w:t>
      </w:r>
      <w:r w:rsidR="002D17DB" w:rsidRPr="000453E9">
        <w:rPr>
          <w:rFonts w:ascii="Arial" w:hAnsi="Arial" w:cs="Arial"/>
        </w:rPr>
        <w:t xml:space="preserve">a la Autoridad Ambiental Competente, la entrega de las fuentes de verificación de la realización de los mecanismos de participación ciudadana, en un plazo máximo de </w:t>
      </w:r>
      <w:r w:rsidR="006872CD" w:rsidRPr="000453E9">
        <w:rPr>
          <w:rFonts w:ascii="Arial" w:hAnsi="Arial" w:cs="Arial"/>
        </w:rPr>
        <w:t xml:space="preserve">quince </w:t>
      </w:r>
      <w:r w:rsidR="00185868" w:rsidRPr="000453E9">
        <w:rPr>
          <w:rFonts w:ascii="Arial" w:hAnsi="Arial" w:cs="Arial"/>
        </w:rPr>
        <w:t>(1</w:t>
      </w:r>
      <w:r w:rsidR="006872CD" w:rsidRPr="000453E9">
        <w:rPr>
          <w:rFonts w:ascii="Arial" w:hAnsi="Arial" w:cs="Arial"/>
        </w:rPr>
        <w:t>5</w:t>
      </w:r>
      <w:r w:rsidR="002D17DB" w:rsidRPr="000453E9">
        <w:rPr>
          <w:rFonts w:ascii="Arial" w:hAnsi="Arial" w:cs="Arial"/>
        </w:rPr>
        <w:t xml:space="preserve">) días </w:t>
      </w:r>
      <w:r w:rsidR="007C609B" w:rsidRPr="000453E9">
        <w:rPr>
          <w:rFonts w:ascii="Arial" w:hAnsi="Arial" w:cs="Arial"/>
        </w:rPr>
        <w:t xml:space="preserve">hábiles </w:t>
      </w:r>
      <w:r w:rsidR="002D17DB" w:rsidRPr="000453E9">
        <w:rPr>
          <w:rFonts w:ascii="Arial" w:eastAsia="Times New Roman" w:hAnsi="Arial" w:cs="Arial"/>
          <w:lang w:eastAsia="es-PE"/>
        </w:rPr>
        <w:t>contados a partir de</w:t>
      </w:r>
      <w:r w:rsidR="001C15B6" w:rsidRPr="000453E9">
        <w:rPr>
          <w:rFonts w:ascii="Arial" w:eastAsia="Times New Roman" w:hAnsi="Arial" w:cs="Arial"/>
          <w:lang w:eastAsia="es-PE"/>
        </w:rPr>
        <w:t>l día siguiente de</w:t>
      </w:r>
      <w:r w:rsidR="002D17DB" w:rsidRPr="000453E9">
        <w:rPr>
          <w:rFonts w:ascii="Arial" w:eastAsia="Times New Roman" w:hAnsi="Arial" w:cs="Arial"/>
          <w:lang w:eastAsia="es-PE"/>
        </w:rPr>
        <w:t xml:space="preserve"> la presentación de la solicitud de evaluación. </w:t>
      </w:r>
    </w:p>
    <w:p w14:paraId="5C8DBEFF" w14:textId="77777777" w:rsidR="007C5C8A" w:rsidRPr="000453E9" w:rsidRDefault="007C5C8A">
      <w:pPr>
        <w:shd w:val="clear" w:color="auto" w:fill="FFFFFF"/>
        <w:spacing w:after="0" w:line="240" w:lineRule="auto"/>
        <w:ind w:left="567" w:hanging="567"/>
        <w:jc w:val="both"/>
        <w:rPr>
          <w:rFonts w:ascii="Arial" w:eastAsia="Times New Roman" w:hAnsi="Arial" w:cs="Arial"/>
          <w:lang w:eastAsia="es-PE"/>
        </w:rPr>
      </w:pPr>
    </w:p>
    <w:p w14:paraId="17CA6653" w14:textId="024DC625" w:rsidR="007C5C8A" w:rsidRPr="000453E9" w:rsidRDefault="004F3C75" w:rsidP="000F6A10">
      <w:pPr>
        <w:shd w:val="clear" w:color="auto" w:fill="FFFFFF"/>
        <w:spacing w:after="0" w:line="240" w:lineRule="auto"/>
        <w:ind w:left="567" w:hanging="567"/>
        <w:jc w:val="both"/>
        <w:rPr>
          <w:rFonts w:ascii="Arial" w:hAnsi="Arial" w:cs="Arial"/>
        </w:rPr>
      </w:pPr>
      <w:r w:rsidRPr="000453E9">
        <w:rPr>
          <w:rFonts w:ascii="Arial" w:eastAsia="Times New Roman" w:hAnsi="Arial" w:cs="Arial"/>
          <w:lang w:eastAsia="es-PE"/>
        </w:rPr>
        <w:t>10.3</w:t>
      </w:r>
      <w:r w:rsidR="007C5C8A" w:rsidRPr="000453E9">
        <w:rPr>
          <w:rFonts w:ascii="Arial" w:eastAsia="Times New Roman" w:hAnsi="Arial" w:cs="Arial"/>
          <w:lang w:eastAsia="es-PE"/>
        </w:rPr>
        <w:tab/>
      </w:r>
      <w:r w:rsidR="007C5C8A" w:rsidRPr="000453E9">
        <w:rPr>
          <w:rFonts w:ascii="Arial" w:hAnsi="Arial" w:cs="Arial"/>
        </w:rPr>
        <w:t>El Titular debe remitir a la Autoridad Ambiental Competente o al OEFA, según corresponda, dentro del plazo señalado en su Plan de Participación Ciudadana, Estudio Ambiental o IGAC, la entrega de las fuentes de verificación de la realización de los mecanismos de participación ciudadana.</w:t>
      </w:r>
    </w:p>
    <w:p w14:paraId="4AC44F4D" w14:textId="77777777" w:rsidR="007C5C8A" w:rsidRPr="000453E9" w:rsidRDefault="007C5C8A" w:rsidP="000F6A10">
      <w:pPr>
        <w:shd w:val="clear" w:color="auto" w:fill="FFFFFF"/>
        <w:spacing w:after="0" w:line="240" w:lineRule="auto"/>
        <w:ind w:left="567" w:hanging="567"/>
        <w:jc w:val="both"/>
        <w:rPr>
          <w:rFonts w:ascii="Arial" w:hAnsi="Arial" w:cs="Arial"/>
        </w:rPr>
      </w:pPr>
    </w:p>
    <w:p w14:paraId="42DDE33D" w14:textId="2504F054" w:rsidR="007C5C8A" w:rsidRPr="000453E9" w:rsidRDefault="004F3C75" w:rsidP="007C5C8A">
      <w:pPr>
        <w:shd w:val="clear" w:color="auto" w:fill="FFFFFF"/>
        <w:spacing w:after="0" w:line="240" w:lineRule="auto"/>
        <w:ind w:left="567" w:hanging="567"/>
        <w:jc w:val="both"/>
        <w:rPr>
          <w:rFonts w:ascii="Arial" w:hAnsi="Arial" w:cs="Arial"/>
        </w:rPr>
      </w:pPr>
      <w:r w:rsidRPr="000453E9">
        <w:rPr>
          <w:rFonts w:ascii="Arial" w:hAnsi="Arial" w:cs="Arial"/>
        </w:rPr>
        <w:t>10.4</w:t>
      </w:r>
      <w:r w:rsidR="007C5C8A" w:rsidRPr="000453E9">
        <w:rPr>
          <w:rFonts w:ascii="Arial" w:hAnsi="Arial" w:cs="Arial"/>
          <w:b/>
        </w:rPr>
        <w:tab/>
      </w:r>
      <w:r w:rsidR="007C5C8A" w:rsidRPr="000453E9">
        <w:rPr>
          <w:rFonts w:ascii="Arial" w:hAnsi="Arial" w:cs="Arial"/>
        </w:rPr>
        <w:t xml:space="preserve">En caso la Autoridad Ambiental Competente o el OEFA cuenten con una Plataforma Digital para la recepción de documentos, </w:t>
      </w:r>
      <w:r w:rsidR="009F6177" w:rsidRPr="000453E9">
        <w:rPr>
          <w:rFonts w:ascii="Arial" w:hAnsi="Arial" w:cs="Arial"/>
        </w:rPr>
        <w:t>la entrega de las fuentes de verificación de la realización de los mecanismos de participación ciudadana es presentada</w:t>
      </w:r>
      <w:r w:rsidR="007C5C8A" w:rsidRPr="000453E9">
        <w:rPr>
          <w:rFonts w:ascii="Arial" w:hAnsi="Arial" w:cs="Arial"/>
        </w:rPr>
        <w:t xml:space="preserve"> en versión digital, según corresponda. </w:t>
      </w:r>
    </w:p>
    <w:p w14:paraId="246E245A" w14:textId="77777777" w:rsidR="007C5C8A" w:rsidRPr="000453E9" w:rsidRDefault="007C5C8A" w:rsidP="00185868">
      <w:pPr>
        <w:shd w:val="clear" w:color="auto" w:fill="FFFFFF"/>
        <w:spacing w:after="0" w:line="240" w:lineRule="auto"/>
        <w:jc w:val="both"/>
        <w:rPr>
          <w:rFonts w:ascii="Arial" w:hAnsi="Arial" w:cs="Arial"/>
          <w:b/>
        </w:rPr>
      </w:pPr>
    </w:p>
    <w:p w14:paraId="3BD0FBCF" w14:textId="068D124C" w:rsidR="008F4CC0" w:rsidRPr="000453E9" w:rsidRDefault="008F4CC0" w:rsidP="00185868">
      <w:pPr>
        <w:shd w:val="clear" w:color="auto" w:fill="FFFFFF"/>
        <w:spacing w:after="0" w:line="240" w:lineRule="auto"/>
        <w:jc w:val="both"/>
        <w:rPr>
          <w:rFonts w:ascii="Arial" w:hAnsi="Arial" w:cs="Arial"/>
          <w:b/>
        </w:rPr>
      </w:pPr>
      <w:r w:rsidRPr="000453E9">
        <w:rPr>
          <w:rFonts w:ascii="Arial" w:hAnsi="Arial" w:cs="Arial"/>
          <w:b/>
        </w:rPr>
        <w:t xml:space="preserve">Artículo </w:t>
      </w:r>
      <w:r w:rsidR="00EB6A2C" w:rsidRPr="000453E9">
        <w:rPr>
          <w:rFonts w:ascii="Arial" w:hAnsi="Arial" w:cs="Arial"/>
          <w:b/>
        </w:rPr>
        <w:t>11</w:t>
      </w:r>
      <w:r w:rsidRPr="000453E9">
        <w:rPr>
          <w:rFonts w:ascii="Arial" w:hAnsi="Arial" w:cs="Arial"/>
          <w:b/>
        </w:rPr>
        <w:t>.- Otros mecanismos de participación ciudadana</w:t>
      </w:r>
    </w:p>
    <w:p w14:paraId="74809D4B" w14:textId="50FF6707" w:rsidR="00185868" w:rsidRPr="000453E9" w:rsidRDefault="008F4CC0" w:rsidP="00185868">
      <w:pPr>
        <w:autoSpaceDE w:val="0"/>
        <w:autoSpaceDN w:val="0"/>
        <w:adjustRightInd w:val="0"/>
        <w:spacing w:after="0" w:line="240" w:lineRule="auto"/>
        <w:jc w:val="both"/>
        <w:rPr>
          <w:rFonts w:ascii="Arial" w:eastAsia="Times New Roman" w:hAnsi="Arial" w:cs="Arial"/>
          <w:lang w:eastAsia="es-PE"/>
        </w:rPr>
      </w:pPr>
      <w:r w:rsidRPr="000453E9">
        <w:rPr>
          <w:rFonts w:ascii="Arial" w:eastAsia="Times New Roman" w:hAnsi="Arial" w:cs="Arial"/>
          <w:lang w:eastAsia="es-PE"/>
        </w:rPr>
        <w:lastRenderedPageBreak/>
        <w:t xml:space="preserve">El Titular </w:t>
      </w:r>
      <w:r w:rsidRPr="000453E9">
        <w:rPr>
          <w:rFonts w:ascii="Arial" w:hAnsi="Arial" w:cs="Arial"/>
        </w:rPr>
        <w:t xml:space="preserve">puede proponer </w:t>
      </w:r>
      <w:r w:rsidRPr="000453E9">
        <w:rPr>
          <w:rFonts w:ascii="Arial" w:eastAsia="Times New Roman" w:hAnsi="Arial" w:cs="Arial"/>
          <w:lang w:eastAsia="es-PE"/>
        </w:rPr>
        <w:t xml:space="preserve">en su Plan de Participación Ciudadana </w:t>
      </w:r>
      <w:r w:rsidRPr="000453E9">
        <w:rPr>
          <w:rFonts w:ascii="Arial" w:hAnsi="Arial" w:cs="Arial"/>
        </w:rPr>
        <w:t>otros mecanismos</w:t>
      </w:r>
      <w:r w:rsidR="00D80678" w:rsidRPr="000453E9">
        <w:rPr>
          <w:rFonts w:ascii="Arial" w:hAnsi="Arial" w:cs="Arial"/>
        </w:rPr>
        <w:t xml:space="preserve"> adicionales</w:t>
      </w:r>
      <w:r w:rsidRPr="000453E9">
        <w:rPr>
          <w:rFonts w:ascii="Arial" w:hAnsi="Arial" w:cs="Arial"/>
        </w:rPr>
        <w:t xml:space="preserve"> de participación ciudadana no contemplados en el presente Reglamento, los cuales </w:t>
      </w:r>
      <w:r w:rsidRPr="000453E9">
        <w:rPr>
          <w:rFonts w:ascii="Arial" w:eastAsia="Times New Roman" w:hAnsi="Arial" w:cs="Arial"/>
          <w:lang w:eastAsia="es-PE"/>
        </w:rPr>
        <w:t>serán evaluados y, de corresponder, aprobados por</w:t>
      </w:r>
      <w:r w:rsidRPr="000453E9">
        <w:rPr>
          <w:rFonts w:ascii="Arial" w:hAnsi="Arial" w:cs="Arial"/>
        </w:rPr>
        <w:t xml:space="preserve"> la Autoridad Ambiental </w:t>
      </w:r>
      <w:r w:rsidRPr="000453E9">
        <w:rPr>
          <w:rFonts w:ascii="Arial" w:eastAsia="Times New Roman" w:hAnsi="Arial" w:cs="Arial"/>
          <w:lang w:eastAsia="es-PE"/>
        </w:rPr>
        <w:t xml:space="preserve">Competente. </w:t>
      </w:r>
    </w:p>
    <w:p w14:paraId="7A11E1B3" w14:textId="77777777" w:rsidR="00185868" w:rsidRPr="000453E9" w:rsidRDefault="00185868" w:rsidP="00185868">
      <w:pPr>
        <w:autoSpaceDE w:val="0"/>
        <w:autoSpaceDN w:val="0"/>
        <w:adjustRightInd w:val="0"/>
        <w:spacing w:after="0" w:line="240" w:lineRule="auto"/>
        <w:jc w:val="both"/>
        <w:rPr>
          <w:rFonts w:ascii="Arial" w:eastAsia="Times New Roman" w:hAnsi="Arial" w:cs="Arial"/>
          <w:lang w:eastAsia="es-PE"/>
        </w:rPr>
      </w:pPr>
    </w:p>
    <w:p w14:paraId="3FBC54A6" w14:textId="241C0AFD" w:rsidR="008F4CC0" w:rsidRPr="000453E9" w:rsidRDefault="00D17AE7" w:rsidP="00D80678">
      <w:pPr>
        <w:shd w:val="clear" w:color="auto" w:fill="FFFFFF"/>
        <w:spacing w:after="0" w:line="240" w:lineRule="auto"/>
        <w:jc w:val="both"/>
        <w:rPr>
          <w:rFonts w:ascii="Arial" w:hAnsi="Arial" w:cs="Arial"/>
          <w:b/>
        </w:rPr>
      </w:pPr>
      <w:r w:rsidRPr="000453E9">
        <w:rPr>
          <w:rFonts w:ascii="Arial" w:hAnsi="Arial" w:cs="Arial"/>
          <w:b/>
        </w:rPr>
        <w:t>Artículo 1</w:t>
      </w:r>
      <w:r w:rsidR="00E90A3F" w:rsidRPr="000453E9">
        <w:rPr>
          <w:rFonts w:ascii="Arial" w:hAnsi="Arial" w:cs="Arial"/>
          <w:b/>
        </w:rPr>
        <w:t>2</w:t>
      </w:r>
      <w:r w:rsidRPr="000453E9">
        <w:rPr>
          <w:rFonts w:ascii="Arial" w:hAnsi="Arial" w:cs="Arial"/>
          <w:b/>
        </w:rPr>
        <w:t>.- M</w:t>
      </w:r>
      <w:r w:rsidR="008F4CC0" w:rsidRPr="000453E9">
        <w:rPr>
          <w:rFonts w:ascii="Arial" w:hAnsi="Arial" w:cs="Arial"/>
          <w:b/>
        </w:rPr>
        <w:t xml:space="preserve">ecanismos </w:t>
      </w:r>
      <w:r w:rsidRPr="000453E9">
        <w:rPr>
          <w:rFonts w:ascii="Arial" w:hAnsi="Arial" w:cs="Arial"/>
          <w:b/>
        </w:rPr>
        <w:t>de participación ciudad</w:t>
      </w:r>
      <w:r w:rsidR="00D80678" w:rsidRPr="000453E9">
        <w:rPr>
          <w:rFonts w:ascii="Arial" w:hAnsi="Arial" w:cs="Arial"/>
          <w:b/>
        </w:rPr>
        <w:t xml:space="preserve">ana dispuestos por la Autoridad </w:t>
      </w:r>
      <w:r w:rsidRPr="000453E9">
        <w:rPr>
          <w:rFonts w:ascii="Arial" w:hAnsi="Arial" w:cs="Arial"/>
          <w:b/>
        </w:rPr>
        <w:t>Ambiental Competente</w:t>
      </w:r>
    </w:p>
    <w:p w14:paraId="449C50B5" w14:textId="37DEEE36" w:rsidR="008F4CC0" w:rsidRPr="000453E9" w:rsidRDefault="00D80678" w:rsidP="00104C86">
      <w:pPr>
        <w:autoSpaceDE w:val="0"/>
        <w:autoSpaceDN w:val="0"/>
        <w:adjustRightInd w:val="0"/>
        <w:spacing w:after="0" w:line="240" w:lineRule="auto"/>
        <w:jc w:val="both"/>
        <w:rPr>
          <w:rFonts w:ascii="Arial" w:hAnsi="Arial" w:cs="Arial"/>
        </w:rPr>
      </w:pPr>
      <w:r w:rsidRPr="000453E9">
        <w:rPr>
          <w:rFonts w:ascii="Arial" w:hAnsi="Arial" w:cs="Arial"/>
        </w:rPr>
        <w:t>D</w:t>
      </w:r>
      <w:r w:rsidR="008F4CC0" w:rsidRPr="000453E9">
        <w:rPr>
          <w:rFonts w:ascii="Arial" w:hAnsi="Arial" w:cs="Arial"/>
        </w:rPr>
        <w:t>e acuerdo con las características particulares de cada proyecto, su magnitud, área de influencia, situación del entorno, sensibilidad social del área, envergadura y complejidad del proyecto</w:t>
      </w:r>
      <w:r w:rsidR="00D17AE7" w:rsidRPr="000453E9">
        <w:rPr>
          <w:rFonts w:ascii="Arial" w:hAnsi="Arial" w:cs="Arial"/>
        </w:rPr>
        <w:t>, la Autoridad Ambiental Competente puede disponer que el Titular realice diversos mecanismos de participación ciudadana.</w:t>
      </w:r>
    </w:p>
    <w:p w14:paraId="4B31A3DD" w14:textId="77777777" w:rsidR="00964C4D" w:rsidRPr="000453E9" w:rsidRDefault="00964C4D" w:rsidP="005C0A25">
      <w:pPr>
        <w:shd w:val="clear" w:color="auto" w:fill="FFFFFF"/>
        <w:spacing w:after="0" w:line="240" w:lineRule="auto"/>
        <w:jc w:val="both"/>
        <w:rPr>
          <w:rFonts w:ascii="Arial" w:hAnsi="Arial" w:cs="Arial"/>
        </w:rPr>
      </w:pPr>
    </w:p>
    <w:p w14:paraId="749B406E" w14:textId="47DFCF23" w:rsidR="009663A2" w:rsidRPr="000453E9" w:rsidRDefault="009663A2" w:rsidP="005C0A25">
      <w:pPr>
        <w:shd w:val="clear" w:color="auto" w:fill="FFFFFF"/>
        <w:spacing w:after="0" w:line="240" w:lineRule="auto"/>
        <w:jc w:val="both"/>
        <w:rPr>
          <w:rFonts w:ascii="Arial" w:hAnsi="Arial" w:cs="Arial"/>
        </w:rPr>
      </w:pPr>
    </w:p>
    <w:p w14:paraId="701A525F" w14:textId="77777777" w:rsidR="00D80678" w:rsidRPr="000453E9" w:rsidRDefault="00D80678" w:rsidP="005C0A25">
      <w:pPr>
        <w:shd w:val="clear" w:color="auto" w:fill="FFFFFF"/>
        <w:spacing w:after="0" w:line="240" w:lineRule="auto"/>
        <w:jc w:val="both"/>
        <w:rPr>
          <w:rFonts w:ascii="Arial" w:hAnsi="Arial" w:cs="Arial"/>
        </w:rPr>
      </w:pPr>
    </w:p>
    <w:p w14:paraId="702F815F" w14:textId="77777777" w:rsidR="000057F3" w:rsidRPr="000453E9" w:rsidRDefault="000057F3" w:rsidP="000057F3">
      <w:pPr>
        <w:shd w:val="clear" w:color="auto" w:fill="FFFFFF"/>
        <w:spacing w:after="0" w:line="240" w:lineRule="auto"/>
        <w:jc w:val="center"/>
        <w:outlineLvl w:val="1"/>
        <w:rPr>
          <w:rFonts w:ascii="Arial" w:hAnsi="Arial" w:cs="Arial"/>
          <w:b/>
          <w:caps/>
        </w:rPr>
      </w:pPr>
      <w:r w:rsidRPr="000453E9">
        <w:rPr>
          <w:rFonts w:ascii="Arial" w:hAnsi="Arial" w:cs="Arial"/>
          <w:b/>
          <w:caps/>
        </w:rPr>
        <w:t xml:space="preserve">TÍTULO </w:t>
      </w:r>
      <w:r w:rsidR="009372EE" w:rsidRPr="000453E9">
        <w:rPr>
          <w:rFonts w:ascii="Arial" w:hAnsi="Arial" w:cs="Arial"/>
          <w:b/>
          <w:caps/>
        </w:rPr>
        <w:t>I</w:t>
      </w:r>
      <w:r w:rsidRPr="000453E9">
        <w:rPr>
          <w:rFonts w:ascii="Arial" w:hAnsi="Arial" w:cs="Arial"/>
          <w:b/>
          <w:caps/>
        </w:rPr>
        <w:t>II</w:t>
      </w:r>
    </w:p>
    <w:p w14:paraId="6982FFA3" w14:textId="77777777" w:rsidR="000057F3" w:rsidRPr="000453E9" w:rsidRDefault="00045B68" w:rsidP="000057F3">
      <w:pPr>
        <w:shd w:val="clear" w:color="auto" w:fill="FFFFFF"/>
        <w:spacing w:after="0" w:line="240" w:lineRule="auto"/>
        <w:jc w:val="center"/>
        <w:outlineLvl w:val="1"/>
        <w:rPr>
          <w:rFonts w:ascii="Arial" w:hAnsi="Arial" w:cs="Arial"/>
          <w:b/>
          <w:caps/>
        </w:rPr>
      </w:pPr>
      <w:r w:rsidRPr="000453E9">
        <w:rPr>
          <w:rFonts w:ascii="Arial" w:hAnsi="Arial" w:cs="Arial"/>
          <w:b/>
        </w:rPr>
        <w:t xml:space="preserve">ETAPA DE OTORGAMIENTO DE </w:t>
      </w:r>
      <w:r w:rsidR="002548E2" w:rsidRPr="000453E9">
        <w:rPr>
          <w:rFonts w:ascii="Arial" w:hAnsi="Arial" w:cs="Arial"/>
          <w:b/>
        </w:rPr>
        <w:t>CONCESIÓN TEMPORAL</w:t>
      </w:r>
      <w:r w:rsidRPr="000453E9">
        <w:rPr>
          <w:rFonts w:ascii="Arial" w:hAnsi="Arial" w:cs="Arial"/>
          <w:b/>
        </w:rPr>
        <w:t xml:space="preserve"> RELACIONADA CON LA ACTIVIDAD DE GENERACIÓN ELÉCTRICA</w:t>
      </w:r>
    </w:p>
    <w:p w14:paraId="6196003B" w14:textId="77777777" w:rsidR="000057F3" w:rsidRPr="000453E9" w:rsidRDefault="000057F3" w:rsidP="000057F3">
      <w:pPr>
        <w:shd w:val="clear" w:color="auto" w:fill="FFFFFF"/>
        <w:spacing w:after="0" w:line="240" w:lineRule="auto"/>
        <w:jc w:val="both"/>
        <w:rPr>
          <w:rFonts w:ascii="Arial" w:hAnsi="Arial" w:cs="Arial"/>
          <w:b/>
          <w:caps/>
        </w:rPr>
      </w:pPr>
    </w:p>
    <w:p w14:paraId="240D3D63" w14:textId="088A713F" w:rsidR="009F6177" w:rsidRPr="000453E9" w:rsidRDefault="009F6177" w:rsidP="000057F3">
      <w:pPr>
        <w:shd w:val="clear" w:color="auto" w:fill="FFFFFF"/>
        <w:spacing w:after="0" w:line="240" w:lineRule="auto"/>
        <w:jc w:val="both"/>
        <w:rPr>
          <w:rFonts w:ascii="Arial" w:hAnsi="Arial" w:cs="Arial"/>
          <w:b/>
          <w:caps/>
        </w:rPr>
      </w:pPr>
    </w:p>
    <w:p w14:paraId="0A321782" w14:textId="3D36B276" w:rsidR="000057F3" w:rsidRPr="000453E9" w:rsidRDefault="000057F3" w:rsidP="000057F3">
      <w:pPr>
        <w:autoSpaceDE w:val="0"/>
        <w:autoSpaceDN w:val="0"/>
        <w:adjustRightInd w:val="0"/>
        <w:jc w:val="both"/>
        <w:rPr>
          <w:rFonts w:ascii="Arial" w:hAnsi="Arial" w:cs="Arial"/>
          <w:b/>
        </w:rPr>
      </w:pPr>
      <w:r w:rsidRPr="000453E9">
        <w:rPr>
          <w:rFonts w:ascii="Arial" w:hAnsi="Arial" w:cs="Arial"/>
          <w:b/>
        </w:rPr>
        <w:t>Artículo</w:t>
      </w:r>
      <w:r w:rsidR="009372EE" w:rsidRPr="000453E9">
        <w:rPr>
          <w:rFonts w:ascii="Arial" w:hAnsi="Arial" w:cs="Arial"/>
          <w:b/>
        </w:rPr>
        <w:t xml:space="preserve"> 1</w:t>
      </w:r>
      <w:r w:rsidR="00E90A3F" w:rsidRPr="000453E9">
        <w:rPr>
          <w:rFonts w:ascii="Arial" w:hAnsi="Arial" w:cs="Arial"/>
          <w:b/>
        </w:rPr>
        <w:t>3</w:t>
      </w:r>
      <w:r w:rsidRPr="000453E9">
        <w:rPr>
          <w:rFonts w:ascii="Arial" w:hAnsi="Arial" w:cs="Arial"/>
          <w:b/>
        </w:rPr>
        <w:t>.- Ámbito de aplicación</w:t>
      </w:r>
    </w:p>
    <w:p w14:paraId="3EBC79E5" w14:textId="641EB472" w:rsidR="000057F3" w:rsidRPr="000453E9" w:rsidRDefault="000057F3" w:rsidP="00CC3189">
      <w:pPr>
        <w:shd w:val="clear" w:color="auto" w:fill="FFFFFF"/>
        <w:spacing w:after="0" w:line="240" w:lineRule="auto"/>
        <w:jc w:val="both"/>
        <w:rPr>
          <w:rFonts w:ascii="Arial" w:hAnsi="Arial" w:cs="Arial"/>
          <w:b/>
          <w:caps/>
        </w:rPr>
      </w:pPr>
      <w:r w:rsidRPr="000453E9">
        <w:rPr>
          <w:rFonts w:ascii="Arial" w:hAnsi="Arial" w:cs="Arial"/>
        </w:rPr>
        <w:t>El proceso de participación ciudadana descrito en</w:t>
      </w:r>
      <w:r w:rsidR="00A942C7" w:rsidRPr="000453E9">
        <w:rPr>
          <w:rFonts w:ascii="Arial" w:hAnsi="Arial" w:cs="Arial"/>
        </w:rPr>
        <w:t xml:space="preserve"> el presente T</w:t>
      </w:r>
      <w:r w:rsidRPr="000453E9">
        <w:rPr>
          <w:rFonts w:ascii="Arial" w:hAnsi="Arial" w:cs="Arial"/>
        </w:rPr>
        <w:t xml:space="preserve">ítulo, es aplicable al procedimiento de otorgamiento de </w:t>
      </w:r>
      <w:r w:rsidR="002548E2" w:rsidRPr="000453E9">
        <w:rPr>
          <w:rFonts w:ascii="Arial" w:hAnsi="Arial" w:cs="Arial"/>
        </w:rPr>
        <w:t>concesión temporal</w:t>
      </w:r>
      <w:r w:rsidRPr="000453E9">
        <w:rPr>
          <w:rFonts w:ascii="Arial" w:hAnsi="Arial" w:cs="Arial"/>
        </w:rPr>
        <w:t xml:space="preserve"> para realizar el estudio relacionado con la actividad de generación de energía eléctrica que se encuentra regulado en </w:t>
      </w:r>
      <w:r w:rsidR="000B64FD" w:rsidRPr="000453E9">
        <w:rPr>
          <w:rFonts w:ascii="Arial" w:hAnsi="Arial" w:cs="Arial"/>
        </w:rPr>
        <w:t xml:space="preserve">la </w:t>
      </w:r>
      <w:r w:rsidRPr="000453E9">
        <w:rPr>
          <w:rFonts w:ascii="Arial" w:hAnsi="Arial" w:cs="Arial"/>
        </w:rPr>
        <w:t>Ley de Concesiones Eléctricas</w:t>
      </w:r>
      <w:r w:rsidR="000B64FD" w:rsidRPr="000453E9">
        <w:rPr>
          <w:rFonts w:ascii="Arial" w:hAnsi="Arial" w:cs="Arial"/>
        </w:rPr>
        <w:t xml:space="preserve"> y su Reglamento.</w:t>
      </w:r>
    </w:p>
    <w:p w14:paraId="35BB8207" w14:textId="75782792" w:rsidR="001C3651" w:rsidRPr="000453E9" w:rsidRDefault="001C3651" w:rsidP="000057F3">
      <w:pPr>
        <w:shd w:val="clear" w:color="auto" w:fill="FFFFFF"/>
        <w:spacing w:after="0" w:line="240" w:lineRule="auto"/>
        <w:jc w:val="both"/>
        <w:rPr>
          <w:rFonts w:ascii="Arial" w:hAnsi="Arial" w:cs="Arial"/>
          <w:b/>
          <w:caps/>
        </w:rPr>
      </w:pPr>
    </w:p>
    <w:p w14:paraId="26C94846" w14:textId="76692969" w:rsidR="000057F3" w:rsidRPr="000453E9" w:rsidRDefault="000057F3" w:rsidP="000057F3">
      <w:pPr>
        <w:shd w:val="clear" w:color="auto" w:fill="FFFFFF"/>
        <w:spacing w:after="0" w:line="240" w:lineRule="auto"/>
        <w:jc w:val="both"/>
        <w:rPr>
          <w:rFonts w:ascii="Arial" w:hAnsi="Arial" w:cs="Arial"/>
          <w:b/>
        </w:rPr>
      </w:pPr>
      <w:r w:rsidRPr="000453E9">
        <w:rPr>
          <w:rFonts w:ascii="Arial" w:hAnsi="Arial" w:cs="Arial"/>
          <w:b/>
        </w:rPr>
        <w:t>Artículo</w:t>
      </w:r>
      <w:r w:rsidR="009372EE" w:rsidRPr="000453E9">
        <w:rPr>
          <w:rFonts w:ascii="Arial" w:hAnsi="Arial" w:cs="Arial"/>
          <w:b/>
        </w:rPr>
        <w:t xml:space="preserve"> 1</w:t>
      </w:r>
      <w:r w:rsidR="00E90A3F" w:rsidRPr="000453E9">
        <w:rPr>
          <w:rFonts w:ascii="Arial" w:hAnsi="Arial" w:cs="Arial"/>
          <w:b/>
        </w:rPr>
        <w:t>4</w:t>
      </w:r>
      <w:r w:rsidRPr="000453E9">
        <w:rPr>
          <w:rFonts w:ascii="Arial" w:hAnsi="Arial" w:cs="Arial"/>
          <w:b/>
        </w:rPr>
        <w:t>.- Reglas aplicables a la participación ciudadana en la etapa de</w:t>
      </w:r>
      <w:r w:rsidR="000B64FD" w:rsidRPr="000453E9">
        <w:rPr>
          <w:rFonts w:ascii="Arial" w:hAnsi="Arial" w:cs="Arial"/>
          <w:b/>
        </w:rPr>
        <w:t xml:space="preserve"> otorgamiento de </w:t>
      </w:r>
      <w:r w:rsidR="002548E2" w:rsidRPr="000453E9">
        <w:rPr>
          <w:rFonts w:ascii="Arial" w:hAnsi="Arial" w:cs="Arial"/>
          <w:b/>
        </w:rPr>
        <w:t>concesión temporal</w:t>
      </w:r>
      <w:r w:rsidRPr="000453E9">
        <w:rPr>
          <w:rFonts w:ascii="Arial" w:hAnsi="Arial" w:cs="Arial"/>
          <w:b/>
        </w:rPr>
        <w:t xml:space="preserve"> de generación eléctrica</w:t>
      </w:r>
    </w:p>
    <w:p w14:paraId="12E67156" w14:textId="77777777" w:rsidR="000057F3" w:rsidRPr="000453E9" w:rsidRDefault="000057F3" w:rsidP="000057F3">
      <w:pPr>
        <w:shd w:val="clear" w:color="auto" w:fill="FFFFFF"/>
        <w:spacing w:after="0" w:line="240" w:lineRule="auto"/>
        <w:jc w:val="both"/>
        <w:rPr>
          <w:rFonts w:ascii="Arial" w:hAnsi="Arial" w:cs="Arial"/>
        </w:rPr>
      </w:pPr>
    </w:p>
    <w:p w14:paraId="2D96A3CB" w14:textId="2A3B2EFE" w:rsidR="000057F3" w:rsidRPr="000453E9" w:rsidRDefault="009372EE" w:rsidP="008A574B">
      <w:pPr>
        <w:tabs>
          <w:tab w:val="left" w:pos="567"/>
        </w:tabs>
        <w:spacing w:line="240" w:lineRule="auto"/>
        <w:ind w:left="567" w:hanging="567"/>
        <w:jc w:val="both"/>
        <w:rPr>
          <w:rFonts w:ascii="Arial" w:hAnsi="Arial" w:cs="Arial"/>
          <w:lang w:eastAsia="es-PE"/>
        </w:rPr>
      </w:pPr>
      <w:r w:rsidRPr="000453E9">
        <w:rPr>
          <w:rFonts w:ascii="Arial" w:hAnsi="Arial" w:cs="Arial"/>
        </w:rPr>
        <w:t>1</w:t>
      </w:r>
      <w:r w:rsidR="00E90A3F" w:rsidRPr="000453E9">
        <w:rPr>
          <w:rFonts w:ascii="Arial" w:hAnsi="Arial" w:cs="Arial"/>
        </w:rPr>
        <w:t>4</w:t>
      </w:r>
      <w:r w:rsidR="000057F3" w:rsidRPr="000453E9">
        <w:rPr>
          <w:rFonts w:ascii="Arial" w:hAnsi="Arial" w:cs="Arial"/>
        </w:rPr>
        <w:t xml:space="preserve">.1 </w:t>
      </w:r>
      <w:r w:rsidR="000057F3" w:rsidRPr="000453E9">
        <w:rPr>
          <w:rFonts w:ascii="Arial" w:hAnsi="Arial" w:cs="Arial"/>
        </w:rPr>
        <w:tab/>
        <w:t>Durante</w:t>
      </w:r>
      <w:r w:rsidR="00045B68" w:rsidRPr="000453E9">
        <w:rPr>
          <w:rFonts w:ascii="Arial" w:hAnsi="Arial" w:cs="Arial"/>
        </w:rPr>
        <w:t xml:space="preserve"> la etapa de otorgamiento de </w:t>
      </w:r>
      <w:r w:rsidR="002548E2" w:rsidRPr="000453E9">
        <w:rPr>
          <w:rFonts w:ascii="Arial" w:hAnsi="Arial" w:cs="Arial"/>
        </w:rPr>
        <w:t>concesión temporal</w:t>
      </w:r>
      <w:r w:rsidR="000057F3" w:rsidRPr="000453E9">
        <w:rPr>
          <w:rFonts w:ascii="Arial" w:hAnsi="Arial" w:cs="Arial"/>
        </w:rPr>
        <w:t xml:space="preserve"> de gener</w:t>
      </w:r>
      <w:r w:rsidR="000D3B95">
        <w:rPr>
          <w:rFonts w:ascii="Arial" w:hAnsi="Arial" w:cs="Arial"/>
        </w:rPr>
        <w:t xml:space="preserve">ación eléctrica, se utiliza el </w:t>
      </w:r>
      <w:r w:rsidR="000057F3" w:rsidRPr="000453E9">
        <w:rPr>
          <w:rFonts w:ascii="Arial" w:hAnsi="Arial" w:cs="Arial"/>
        </w:rPr>
        <w:t xml:space="preserve">Evento Presencial como mecanismo de participación ciudadana. </w:t>
      </w:r>
    </w:p>
    <w:p w14:paraId="538B3235" w14:textId="41E50F5A" w:rsidR="00811ABE" w:rsidRPr="000453E9" w:rsidRDefault="009372EE" w:rsidP="00B80E68">
      <w:pPr>
        <w:shd w:val="clear" w:color="auto" w:fill="FFFFFF"/>
        <w:spacing w:after="0" w:line="240" w:lineRule="auto"/>
        <w:ind w:left="567" w:hanging="567"/>
        <w:jc w:val="both"/>
        <w:rPr>
          <w:rFonts w:ascii="Arial" w:hAnsi="Arial" w:cs="Arial"/>
        </w:rPr>
      </w:pPr>
      <w:r w:rsidRPr="000453E9">
        <w:rPr>
          <w:rFonts w:ascii="Arial" w:hAnsi="Arial" w:cs="Arial"/>
        </w:rPr>
        <w:t>1</w:t>
      </w:r>
      <w:r w:rsidR="00E90A3F" w:rsidRPr="000453E9">
        <w:rPr>
          <w:rFonts w:ascii="Arial" w:hAnsi="Arial" w:cs="Arial"/>
        </w:rPr>
        <w:t>4</w:t>
      </w:r>
      <w:r w:rsidR="000057F3" w:rsidRPr="000453E9">
        <w:rPr>
          <w:rFonts w:ascii="Arial" w:hAnsi="Arial" w:cs="Arial"/>
        </w:rPr>
        <w:t xml:space="preserve">.2 </w:t>
      </w:r>
      <w:r w:rsidR="000057F3" w:rsidRPr="000453E9">
        <w:rPr>
          <w:rFonts w:ascii="Arial" w:hAnsi="Arial" w:cs="Arial"/>
        </w:rPr>
        <w:tab/>
        <w:t xml:space="preserve">Cuando el Evento Presencial se realice en un ámbito con presencia </w:t>
      </w:r>
      <w:r w:rsidR="000057F3" w:rsidRPr="000453E9">
        <w:rPr>
          <w:rFonts w:ascii="Arial" w:eastAsia="Times New Roman" w:hAnsi="Arial" w:cs="Arial"/>
          <w:lang w:eastAsia="es-PE"/>
        </w:rPr>
        <w:t>de</w:t>
      </w:r>
      <w:r w:rsidR="00AD6FF3" w:rsidRPr="000453E9">
        <w:rPr>
          <w:rFonts w:ascii="Arial" w:eastAsia="Times New Roman" w:hAnsi="Arial" w:cs="Arial"/>
          <w:lang w:eastAsia="es-PE"/>
        </w:rPr>
        <w:t xml:space="preserve"> comunidades</w:t>
      </w:r>
      <w:r w:rsidR="0082550A" w:rsidRPr="000453E9">
        <w:rPr>
          <w:rFonts w:ascii="Arial" w:eastAsia="Times New Roman" w:hAnsi="Arial" w:cs="Arial"/>
          <w:lang w:eastAsia="es-PE"/>
        </w:rPr>
        <w:t xml:space="preserve"> campesinas y/o nativas</w:t>
      </w:r>
      <w:r w:rsidR="00AD6FF3" w:rsidRPr="000453E9">
        <w:rPr>
          <w:rFonts w:ascii="Arial" w:eastAsia="Times New Roman" w:hAnsi="Arial" w:cs="Arial"/>
          <w:lang w:eastAsia="es-PE"/>
        </w:rPr>
        <w:t xml:space="preserve">, </w:t>
      </w:r>
      <w:r w:rsidR="000057F3" w:rsidRPr="000453E9">
        <w:rPr>
          <w:rFonts w:ascii="Arial" w:eastAsia="Times New Roman" w:hAnsi="Arial" w:cs="Arial"/>
          <w:lang w:eastAsia="es-PE"/>
        </w:rPr>
        <w:t>pueblo</w:t>
      </w:r>
      <w:r w:rsidR="00AD6FF3" w:rsidRPr="000453E9">
        <w:rPr>
          <w:rFonts w:ascii="Arial" w:eastAsia="Times New Roman" w:hAnsi="Arial" w:cs="Arial"/>
          <w:lang w:eastAsia="es-PE"/>
        </w:rPr>
        <w:t>s</w:t>
      </w:r>
      <w:r w:rsidR="000057F3" w:rsidRPr="000453E9">
        <w:rPr>
          <w:rFonts w:ascii="Arial" w:eastAsia="Times New Roman" w:hAnsi="Arial" w:cs="Arial"/>
          <w:lang w:eastAsia="es-PE"/>
        </w:rPr>
        <w:t xml:space="preserve"> indígena</w:t>
      </w:r>
      <w:r w:rsidR="00AD6FF3" w:rsidRPr="000453E9">
        <w:rPr>
          <w:rFonts w:ascii="Arial" w:eastAsia="Times New Roman" w:hAnsi="Arial" w:cs="Arial"/>
          <w:lang w:eastAsia="es-PE"/>
        </w:rPr>
        <w:t>s</w:t>
      </w:r>
      <w:r w:rsidR="000057F3" w:rsidRPr="000453E9">
        <w:rPr>
          <w:rFonts w:ascii="Arial" w:hAnsi="Arial" w:cs="Arial"/>
        </w:rPr>
        <w:t xml:space="preserve"> u </w:t>
      </w:r>
      <w:r w:rsidR="000057F3" w:rsidRPr="000453E9">
        <w:rPr>
          <w:rFonts w:ascii="Arial" w:eastAsia="Times New Roman" w:hAnsi="Arial" w:cs="Arial"/>
          <w:lang w:eastAsia="es-PE"/>
        </w:rPr>
        <w:t>originario</w:t>
      </w:r>
      <w:r w:rsidR="00AD6FF3" w:rsidRPr="000453E9">
        <w:rPr>
          <w:rFonts w:ascii="Arial" w:eastAsia="Times New Roman" w:hAnsi="Arial" w:cs="Arial"/>
          <w:lang w:eastAsia="es-PE"/>
        </w:rPr>
        <w:t>s</w:t>
      </w:r>
      <w:r w:rsidR="000057F3" w:rsidRPr="000453E9">
        <w:rPr>
          <w:rFonts w:ascii="Arial" w:hAnsi="Arial" w:cs="Arial"/>
        </w:rPr>
        <w:t>, el Titular debe garantizar la participación de estos</w:t>
      </w:r>
      <w:r w:rsidR="000057F3" w:rsidRPr="000453E9">
        <w:rPr>
          <w:rFonts w:ascii="Arial" w:eastAsia="Times New Roman" w:hAnsi="Arial" w:cs="Arial"/>
          <w:lang w:eastAsia="es-PE"/>
        </w:rPr>
        <w:t xml:space="preserve">, </w:t>
      </w:r>
      <w:r w:rsidR="000057F3" w:rsidRPr="000453E9">
        <w:rPr>
          <w:rFonts w:ascii="Arial" w:hAnsi="Arial" w:cs="Arial"/>
        </w:rPr>
        <w:t>debiéndose contar con intérpretes y traductores inscritos en el Registro Nacional de Intérpretes y Traductores de Lenguas Indí</w:t>
      </w:r>
      <w:r w:rsidR="00503964" w:rsidRPr="000453E9">
        <w:rPr>
          <w:rFonts w:ascii="Arial" w:hAnsi="Arial" w:cs="Arial"/>
        </w:rPr>
        <w:t>genas del Ministerio de Cultura o pobladores de la zona</w:t>
      </w:r>
      <w:r w:rsidR="004B474E" w:rsidRPr="006252F4">
        <w:rPr>
          <w:rFonts w:ascii="Arial" w:hAnsi="Arial" w:cs="Arial"/>
        </w:rPr>
        <w:t>,</w:t>
      </w:r>
      <w:r w:rsidR="00EF16D2" w:rsidRPr="006252F4">
        <w:rPr>
          <w:rFonts w:ascii="Arial" w:hAnsi="Arial" w:cs="Arial"/>
        </w:rPr>
        <w:t xml:space="preserve"> </w:t>
      </w:r>
      <w:r w:rsidR="00EF16D2" w:rsidRPr="006252F4">
        <w:rPr>
          <w:rFonts w:ascii="Arial" w:eastAsia="Times New Roman" w:hAnsi="Arial" w:cs="Arial"/>
          <w:lang w:eastAsia="es-PE"/>
        </w:rPr>
        <w:t>según la lengua predominante de la población</w:t>
      </w:r>
      <w:r w:rsidR="00EF16D2" w:rsidRPr="006252F4">
        <w:rPr>
          <w:rFonts w:ascii="Arial" w:hAnsi="Arial" w:cs="Arial"/>
        </w:rPr>
        <w:t>,</w:t>
      </w:r>
      <w:r w:rsidR="00EF16D2">
        <w:rPr>
          <w:rFonts w:ascii="Arial" w:hAnsi="Arial" w:cs="Arial"/>
        </w:rPr>
        <w:t xml:space="preserve"> </w:t>
      </w:r>
      <w:r w:rsidR="00811ABE" w:rsidRPr="000453E9">
        <w:rPr>
          <w:rFonts w:ascii="Arial" w:hAnsi="Arial" w:cs="Arial"/>
        </w:rPr>
        <w:t>para el adecuado desarrollo de los mecanismos de participación ciudadana</w:t>
      </w:r>
    </w:p>
    <w:p w14:paraId="670177BA" w14:textId="50B4766B" w:rsidR="004B474E" w:rsidRPr="000453E9" w:rsidRDefault="004B474E" w:rsidP="00716030">
      <w:pPr>
        <w:pStyle w:val="Textoindependiente"/>
        <w:spacing w:after="0" w:line="240" w:lineRule="auto"/>
        <w:jc w:val="both"/>
        <w:rPr>
          <w:rFonts w:ascii="Arial" w:hAnsi="Arial" w:cs="Arial"/>
        </w:rPr>
      </w:pPr>
    </w:p>
    <w:p w14:paraId="7982E940" w14:textId="3D5C4CDE" w:rsidR="000057F3" w:rsidRPr="000453E9" w:rsidRDefault="009372EE" w:rsidP="004B474E">
      <w:pPr>
        <w:pStyle w:val="Textoindependiente"/>
        <w:spacing w:after="0" w:line="240" w:lineRule="auto"/>
        <w:ind w:left="567" w:hanging="567"/>
        <w:jc w:val="both"/>
        <w:rPr>
          <w:rFonts w:ascii="Arial" w:hAnsi="Arial" w:cs="Arial"/>
        </w:rPr>
      </w:pPr>
      <w:r w:rsidRPr="000453E9">
        <w:rPr>
          <w:rFonts w:ascii="Arial" w:hAnsi="Arial" w:cs="Arial"/>
        </w:rPr>
        <w:t>1</w:t>
      </w:r>
      <w:r w:rsidR="00E90A3F" w:rsidRPr="000453E9">
        <w:rPr>
          <w:rFonts w:ascii="Arial" w:hAnsi="Arial" w:cs="Arial"/>
        </w:rPr>
        <w:t>4</w:t>
      </w:r>
      <w:r w:rsidR="000057F3" w:rsidRPr="000453E9">
        <w:rPr>
          <w:rFonts w:ascii="Arial" w:hAnsi="Arial" w:cs="Arial"/>
        </w:rPr>
        <w:t>.</w:t>
      </w:r>
      <w:r w:rsidR="00EF16D2">
        <w:rPr>
          <w:rFonts w:ascii="Arial" w:hAnsi="Arial" w:cs="Arial"/>
        </w:rPr>
        <w:t>3</w:t>
      </w:r>
      <w:r w:rsidR="000057F3" w:rsidRPr="000453E9">
        <w:rPr>
          <w:rFonts w:ascii="Arial" w:hAnsi="Arial" w:cs="Arial"/>
        </w:rPr>
        <w:t xml:space="preserve"> </w:t>
      </w:r>
      <w:r w:rsidR="000057F3" w:rsidRPr="000453E9">
        <w:rPr>
          <w:rFonts w:ascii="Arial" w:hAnsi="Arial" w:cs="Arial"/>
        </w:rPr>
        <w:tab/>
      </w:r>
      <w:r w:rsidR="00130EEA" w:rsidRPr="000453E9">
        <w:rPr>
          <w:rFonts w:ascii="Arial" w:hAnsi="Arial" w:cs="Arial"/>
        </w:rPr>
        <w:t xml:space="preserve">El Evento Presencial es registrado con grabaciones audiovisuales las cuales están a cargo del Titular, las mismas que son remitidas sin editar a la DGE, en un plazo máximo de </w:t>
      </w:r>
      <w:r w:rsidR="00130EEA" w:rsidRPr="000453E9">
        <w:rPr>
          <w:rFonts w:ascii="Arial" w:eastAsia="Times New Roman" w:hAnsi="Arial" w:cs="Arial"/>
          <w:lang w:eastAsia="es-PE"/>
        </w:rPr>
        <w:t>cinco (5</w:t>
      </w:r>
      <w:r w:rsidR="00130EEA" w:rsidRPr="000453E9">
        <w:rPr>
          <w:rFonts w:ascii="Arial" w:hAnsi="Arial" w:cs="Arial"/>
        </w:rPr>
        <w:t>) días hábiles de efectuado el Evento Presencial.</w:t>
      </w:r>
      <w:r w:rsidR="00991461" w:rsidRPr="000453E9">
        <w:rPr>
          <w:rFonts w:ascii="Arial" w:hAnsi="Arial" w:cs="Arial"/>
        </w:rPr>
        <w:t xml:space="preserve"> </w:t>
      </w:r>
    </w:p>
    <w:p w14:paraId="22D9D7EE" w14:textId="54829C4A" w:rsidR="004B474E" w:rsidRPr="000453E9" w:rsidRDefault="004B474E" w:rsidP="000057F3">
      <w:pPr>
        <w:shd w:val="clear" w:color="auto" w:fill="FFFFFF"/>
        <w:spacing w:after="0" w:line="240" w:lineRule="auto"/>
        <w:jc w:val="both"/>
        <w:rPr>
          <w:rFonts w:ascii="Arial" w:hAnsi="Arial" w:cs="Arial"/>
          <w:b/>
        </w:rPr>
      </w:pPr>
    </w:p>
    <w:p w14:paraId="34FCA66E" w14:textId="3A1436B0" w:rsidR="00991461" w:rsidRPr="000453E9" w:rsidRDefault="00991461" w:rsidP="00991461">
      <w:pPr>
        <w:shd w:val="clear" w:color="auto" w:fill="FFFFFF"/>
        <w:spacing w:after="0" w:line="240" w:lineRule="auto"/>
        <w:jc w:val="both"/>
        <w:rPr>
          <w:rFonts w:ascii="Arial" w:hAnsi="Arial" w:cs="Arial"/>
          <w:b/>
        </w:rPr>
      </w:pPr>
      <w:r w:rsidRPr="000453E9">
        <w:rPr>
          <w:rFonts w:ascii="Arial" w:hAnsi="Arial" w:cs="Arial"/>
          <w:b/>
        </w:rPr>
        <w:t>Artículo 1</w:t>
      </w:r>
      <w:r w:rsidR="00ED1F5F" w:rsidRPr="000453E9">
        <w:rPr>
          <w:rFonts w:ascii="Arial" w:hAnsi="Arial" w:cs="Arial"/>
          <w:b/>
        </w:rPr>
        <w:t>5</w:t>
      </w:r>
      <w:r w:rsidRPr="000453E9">
        <w:rPr>
          <w:rFonts w:ascii="Arial" w:hAnsi="Arial" w:cs="Arial"/>
          <w:b/>
        </w:rPr>
        <w:t>.- Convocatoria al Evento Presencial</w:t>
      </w:r>
    </w:p>
    <w:p w14:paraId="5B89AC91" w14:textId="77777777" w:rsidR="00991461" w:rsidRPr="000453E9" w:rsidRDefault="00991461" w:rsidP="00991461">
      <w:pPr>
        <w:shd w:val="clear" w:color="auto" w:fill="FFFFFF"/>
        <w:spacing w:after="0" w:line="240" w:lineRule="auto"/>
        <w:jc w:val="both"/>
        <w:rPr>
          <w:rFonts w:ascii="Arial" w:hAnsi="Arial" w:cs="Arial"/>
          <w:b/>
        </w:rPr>
      </w:pPr>
    </w:p>
    <w:p w14:paraId="4BAE1203" w14:textId="40996FAA" w:rsidR="00991461" w:rsidRPr="000453E9" w:rsidRDefault="00991461" w:rsidP="00991461">
      <w:pPr>
        <w:shd w:val="clear" w:color="auto" w:fill="FFFFFF"/>
        <w:spacing w:after="0" w:line="240" w:lineRule="auto"/>
        <w:ind w:left="567" w:hanging="567"/>
        <w:jc w:val="both"/>
        <w:rPr>
          <w:rFonts w:ascii="Arial" w:hAnsi="Arial" w:cs="Arial"/>
        </w:rPr>
      </w:pPr>
      <w:r w:rsidRPr="000453E9">
        <w:rPr>
          <w:rFonts w:ascii="Arial" w:hAnsi="Arial" w:cs="Arial"/>
        </w:rPr>
        <w:lastRenderedPageBreak/>
        <w:t>1</w:t>
      </w:r>
      <w:r w:rsidR="00ED1F5F" w:rsidRPr="000453E9">
        <w:rPr>
          <w:rFonts w:ascii="Arial" w:hAnsi="Arial" w:cs="Arial"/>
        </w:rPr>
        <w:t>5</w:t>
      </w:r>
      <w:r w:rsidRPr="000453E9">
        <w:rPr>
          <w:rFonts w:ascii="Arial" w:hAnsi="Arial" w:cs="Arial"/>
        </w:rPr>
        <w:t>.1</w:t>
      </w:r>
      <w:r w:rsidRPr="000453E9">
        <w:rPr>
          <w:rFonts w:ascii="Arial" w:hAnsi="Arial" w:cs="Arial"/>
        </w:rPr>
        <w:tab/>
        <w:t>Para la convocatoria debe</w:t>
      </w:r>
      <w:r w:rsidR="00CB30C6" w:rsidRPr="000453E9">
        <w:rPr>
          <w:rFonts w:ascii="Arial" w:hAnsi="Arial" w:cs="Arial"/>
        </w:rPr>
        <w:t>n</w:t>
      </w:r>
      <w:r w:rsidRPr="000453E9">
        <w:rPr>
          <w:rFonts w:ascii="Arial" w:hAnsi="Arial" w:cs="Arial"/>
        </w:rPr>
        <w:t xml:space="preserve"> cursarse invitaciones a través </w:t>
      </w:r>
      <w:r w:rsidR="00B20052" w:rsidRPr="000453E9">
        <w:rPr>
          <w:rFonts w:ascii="Arial" w:hAnsi="Arial" w:cs="Arial"/>
        </w:rPr>
        <w:t xml:space="preserve">de la DGE a la Autoridad Local y </w:t>
      </w:r>
      <w:r w:rsidRPr="000453E9">
        <w:rPr>
          <w:rFonts w:ascii="Arial" w:hAnsi="Arial" w:cs="Arial"/>
        </w:rPr>
        <w:t>Regional</w:t>
      </w:r>
      <w:r w:rsidR="00ED1F5F" w:rsidRPr="000453E9">
        <w:rPr>
          <w:rFonts w:ascii="Arial" w:hAnsi="Arial" w:cs="Arial"/>
        </w:rPr>
        <w:t>,</w:t>
      </w:r>
      <w:r w:rsidR="00B20052" w:rsidRPr="000453E9">
        <w:rPr>
          <w:rFonts w:ascii="Arial" w:hAnsi="Arial" w:cs="Arial"/>
        </w:rPr>
        <w:t xml:space="preserve"> </w:t>
      </w:r>
      <w:r w:rsidR="00701D3A" w:rsidRPr="000453E9">
        <w:rPr>
          <w:rFonts w:ascii="Arial" w:hAnsi="Arial" w:cs="Arial"/>
        </w:rPr>
        <w:t xml:space="preserve">representantes de organizaciones de la localidad, </w:t>
      </w:r>
      <w:r w:rsidRPr="000453E9">
        <w:rPr>
          <w:rFonts w:ascii="Arial" w:hAnsi="Arial" w:cs="Arial"/>
        </w:rPr>
        <w:t>comunidades campesinas y/o nativas</w:t>
      </w:r>
      <w:r w:rsidR="00D97629" w:rsidRPr="000453E9">
        <w:rPr>
          <w:rFonts w:ascii="Arial" w:hAnsi="Arial" w:cs="Arial"/>
        </w:rPr>
        <w:t xml:space="preserve"> e instituciones representativas, según </w:t>
      </w:r>
      <w:r w:rsidR="00ED1F5F" w:rsidRPr="000453E9">
        <w:rPr>
          <w:rFonts w:ascii="Arial" w:hAnsi="Arial" w:cs="Arial"/>
        </w:rPr>
        <w:t>corresponda</w:t>
      </w:r>
      <w:r w:rsidR="00D97629" w:rsidRPr="000453E9">
        <w:rPr>
          <w:rFonts w:ascii="Arial" w:hAnsi="Arial" w:cs="Arial"/>
        </w:rPr>
        <w:t>.</w:t>
      </w:r>
    </w:p>
    <w:p w14:paraId="6FF5E709" w14:textId="77777777" w:rsidR="00991461" w:rsidRPr="000453E9" w:rsidRDefault="00991461" w:rsidP="00991461">
      <w:pPr>
        <w:shd w:val="clear" w:color="auto" w:fill="FFFFFF"/>
        <w:spacing w:after="0" w:line="240" w:lineRule="auto"/>
        <w:ind w:left="567" w:hanging="567"/>
        <w:jc w:val="both"/>
        <w:rPr>
          <w:rFonts w:ascii="Arial" w:hAnsi="Arial" w:cs="Arial"/>
        </w:rPr>
      </w:pPr>
    </w:p>
    <w:p w14:paraId="47AD3E54" w14:textId="5BA134F5" w:rsidR="00991461" w:rsidRPr="000453E9" w:rsidRDefault="00991461" w:rsidP="00991461">
      <w:pPr>
        <w:shd w:val="clear" w:color="auto" w:fill="FFFFFF"/>
        <w:spacing w:after="0" w:line="240" w:lineRule="auto"/>
        <w:ind w:left="567" w:hanging="567"/>
        <w:jc w:val="both"/>
        <w:rPr>
          <w:rFonts w:ascii="Arial" w:hAnsi="Arial" w:cs="Arial"/>
        </w:rPr>
      </w:pPr>
      <w:r w:rsidRPr="000453E9">
        <w:rPr>
          <w:rFonts w:ascii="Arial" w:hAnsi="Arial" w:cs="Arial"/>
        </w:rPr>
        <w:t>1</w:t>
      </w:r>
      <w:r w:rsidR="00ED1F5F" w:rsidRPr="000453E9">
        <w:rPr>
          <w:rFonts w:ascii="Arial" w:hAnsi="Arial" w:cs="Arial"/>
        </w:rPr>
        <w:t>5</w:t>
      </w:r>
      <w:r w:rsidRPr="000453E9">
        <w:rPr>
          <w:rFonts w:ascii="Arial" w:hAnsi="Arial" w:cs="Arial"/>
        </w:rPr>
        <w:t>.2</w:t>
      </w:r>
      <w:r w:rsidRPr="000453E9">
        <w:rPr>
          <w:rFonts w:ascii="Arial" w:hAnsi="Arial" w:cs="Arial"/>
        </w:rPr>
        <w:tab/>
        <w:t>La convocatoria debe contener como mínimo la siguiente información:</w:t>
      </w:r>
    </w:p>
    <w:p w14:paraId="5C3CF24F" w14:textId="77777777" w:rsidR="00991461" w:rsidRPr="000453E9" w:rsidRDefault="00991461" w:rsidP="00991461">
      <w:pPr>
        <w:shd w:val="clear" w:color="auto" w:fill="FFFFFF"/>
        <w:spacing w:after="0" w:line="240" w:lineRule="auto"/>
        <w:ind w:left="567" w:hanging="567"/>
        <w:jc w:val="both"/>
        <w:rPr>
          <w:rFonts w:ascii="Arial" w:hAnsi="Arial" w:cs="Arial"/>
        </w:rPr>
      </w:pPr>
    </w:p>
    <w:p w14:paraId="292899B7" w14:textId="77777777" w:rsidR="00991461" w:rsidRPr="000453E9" w:rsidRDefault="00991461" w:rsidP="00991461">
      <w:pPr>
        <w:pStyle w:val="Prrafodelista"/>
        <w:numPr>
          <w:ilvl w:val="0"/>
          <w:numId w:val="5"/>
        </w:numPr>
        <w:shd w:val="clear" w:color="auto" w:fill="FFFFFF"/>
        <w:tabs>
          <w:tab w:val="left" w:pos="993"/>
        </w:tabs>
        <w:spacing w:after="0" w:line="240" w:lineRule="auto"/>
        <w:ind w:left="426" w:firstLine="141"/>
        <w:jc w:val="both"/>
        <w:rPr>
          <w:rFonts w:ascii="Arial" w:hAnsi="Arial" w:cs="Arial"/>
        </w:rPr>
      </w:pPr>
      <w:r w:rsidRPr="000453E9">
        <w:rPr>
          <w:rFonts w:ascii="Arial" w:hAnsi="Arial" w:cs="Arial"/>
        </w:rPr>
        <w:t>El lugar, fecha y hora de inicio del Evento Presencial.</w:t>
      </w:r>
    </w:p>
    <w:p w14:paraId="159DD33B" w14:textId="77777777" w:rsidR="00991461" w:rsidRPr="000453E9" w:rsidRDefault="00991461" w:rsidP="00991461">
      <w:pPr>
        <w:pStyle w:val="Prrafodelista"/>
        <w:numPr>
          <w:ilvl w:val="0"/>
          <w:numId w:val="5"/>
        </w:numPr>
        <w:shd w:val="clear" w:color="auto" w:fill="FFFFFF"/>
        <w:tabs>
          <w:tab w:val="left" w:pos="993"/>
        </w:tabs>
        <w:spacing w:after="0" w:line="240" w:lineRule="auto"/>
        <w:ind w:left="426" w:firstLine="141"/>
        <w:jc w:val="both"/>
        <w:rPr>
          <w:rFonts w:ascii="Arial" w:hAnsi="Arial" w:cs="Arial"/>
        </w:rPr>
      </w:pPr>
      <w:r w:rsidRPr="000453E9">
        <w:rPr>
          <w:rFonts w:ascii="Arial" w:hAnsi="Arial" w:cs="Arial"/>
        </w:rPr>
        <w:t>Los objetivos del Evento Presencial.</w:t>
      </w:r>
    </w:p>
    <w:p w14:paraId="62BD386D" w14:textId="77777777" w:rsidR="00991461" w:rsidRPr="000453E9" w:rsidRDefault="00991461" w:rsidP="00991461">
      <w:pPr>
        <w:pStyle w:val="Prrafodelista"/>
        <w:numPr>
          <w:ilvl w:val="0"/>
          <w:numId w:val="5"/>
        </w:numPr>
        <w:shd w:val="clear" w:color="auto" w:fill="FFFFFF"/>
        <w:tabs>
          <w:tab w:val="left" w:pos="993"/>
        </w:tabs>
        <w:spacing w:after="0" w:line="240" w:lineRule="auto"/>
        <w:ind w:left="426" w:firstLine="141"/>
        <w:jc w:val="both"/>
        <w:rPr>
          <w:rFonts w:ascii="Arial" w:hAnsi="Arial" w:cs="Arial"/>
        </w:rPr>
      </w:pPr>
      <w:r w:rsidRPr="000453E9">
        <w:rPr>
          <w:rFonts w:ascii="Arial" w:hAnsi="Arial" w:cs="Arial"/>
        </w:rPr>
        <w:t>Temas a ser expuestos en el Evento Presencial.</w:t>
      </w:r>
    </w:p>
    <w:p w14:paraId="102A9E11" w14:textId="77777777" w:rsidR="00991461" w:rsidRPr="000453E9" w:rsidRDefault="00991461" w:rsidP="00991461">
      <w:pPr>
        <w:shd w:val="clear" w:color="auto" w:fill="FFFFFF"/>
        <w:spacing w:after="0" w:line="240" w:lineRule="auto"/>
        <w:jc w:val="both"/>
        <w:rPr>
          <w:rFonts w:ascii="Arial" w:hAnsi="Arial" w:cs="Arial"/>
        </w:rPr>
      </w:pPr>
    </w:p>
    <w:p w14:paraId="4DFEBE4D" w14:textId="2D04B1EB" w:rsidR="00991461" w:rsidRPr="000453E9" w:rsidRDefault="00991461" w:rsidP="00991461">
      <w:pPr>
        <w:shd w:val="clear" w:color="auto" w:fill="FFFFFF"/>
        <w:spacing w:after="0" w:line="240" w:lineRule="auto"/>
        <w:ind w:left="567" w:hanging="567"/>
        <w:jc w:val="both"/>
        <w:rPr>
          <w:rFonts w:ascii="Arial" w:hAnsi="Arial" w:cs="Arial"/>
        </w:rPr>
      </w:pPr>
      <w:r w:rsidRPr="000453E9">
        <w:rPr>
          <w:rFonts w:ascii="Arial" w:hAnsi="Arial" w:cs="Arial"/>
        </w:rPr>
        <w:t>1</w:t>
      </w:r>
      <w:r w:rsidR="00ED1F5F" w:rsidRPr="000453E9">
        <w:rPr>
          <w:rFonts w:ascii="Arial" w:hAnsi="Arial" w:cs="Arial"/>
        </w:rPr>
        <w:t>5</w:t>
      </w:r>
      <w:r w:rsidRPr="000453E9">
        <w:rPr>
          <w:rFonts w:ascii="Arial" w:hAnsi="Arial" w:cs="Arial"/>
        </w:rPr>
        <w:t>.3</w:t>
      </w:r>
      <w:r w:rsidRPr="000453E9">
        <w:rPr>
          <w:rFonts w:ascii="Arial" w:hAnsi="Arial" w:cs="Arial"/>
        </w:rPr>
        <w:tab/>
        <w:t xml:space="preserve">Asimismo, debe publicarse avisos en las Municipalidades Distritales y Provinciales del área sobre la cual se va a otorgar la concesión temporal. </w:t>
      </w:r>
      <w:r w:rsidR="00701D3A" w:rsidRPr="000453E9">
        <w:rPr>
          <w:rFonts w:ascii="Arial" w:hAnsi="Arial" w:cs="Arial"/>
        </w:rPr>
        <w:t>Adicionalmente, a potestad del Titular, puede realizarse la convocatoria a través de avisos públicos en un medio de comunicación acorde con la realidad cultural de la población objeto del evento, tales como: carteles, avisos radiales, diarios u otros medios.</w:t>
      </w:r>
    </w:p>
    <w:p w14:paraId="40D77ECB" w14:textId="77777777" w:rsidR="00991461" w:rsidRPr="000453E9" w:rsidRDefault="00991461" w:rsidP="00991461">
      <w:pPr>
        <w:shd w:val="clear" w:color="auto" w:fill="FFFFFF"/>
        <w:spacing w:after="0" w:line="240" w:lineRule="auto"/>
        <w:jc w:val="both"/>
        <w:rPr>
          <w:rFonts w:ascii="Arial" w:hAnsi="Arial" w:cs="Arial"/>
        </w:rPr>
      </w:pPr>
    </w:p>
    <w:p w14:paraId="2627FE06" w14:textId="6397F607" w:rsidR="00991461" w:rsidRPr="000453E9" w:rsidRDefault="00991461" w:rsidP="00991461">
      <w:pPr>
        <w:shd w:val="clear" w:color="auto" w:fill="FFFFFF"/>
        <w:spacing w:after="0" w:line="240" w:lineRule="auto"/>
        <w:ind w:left="567" w:hanging="567"/>
        <w:jc w:val="both"/>
        <w:rPr>
          <w:rFonts w:ascii="Arial" w:hAnsi="Arial" w:cs="Arial"/>
        </w:rPr>
      </w:pPr>
      <w:r w:rsidRPr="000453E9">
        <w:rPr>
          <w:rFonts w:ascii="Arial" w:hAnsi="Arial" w:cs="Arial"/>
        </w:rPr>
        <w:t>1</w:t>
      </w:r>
      <w:r w:rsidR="00ED1F5F" w:rsidRPr="000453E9">
        <w:rPr>
          <w:rFonts w:ascii="Arial" w:hAnsi="Arial" w:cs="Arial"/>
        </w:rPr>
        <w:t>5</w:t>
      </w:r>
      <w:r w:rsidRPr="000453E9">
        <w:rPr>
          <w:rFonts w:ascii="Arial" w:hAnsi="Arial" w:cs="Arial"/>
        </w:rPr>
        <w:t>.4</w:t>
      </w:r>
      <w:r w:rsidRPr="000453E9">
        <w:rPr>
          <w:rFonts w:ascii="Arial" w:hAnsi="Arial" w:cs="Arial"/>
        </w:rPr>
        <w:tab/>
        <w:t xml:space="preserve">El Titular debe remitir a la DGE, en un plazo máximo de cinco (5) días hábiles, los cargos de las invitaciones efectuadas antes de la realización del Evento Presencial. </w:t>
      </w:r>
    </w:p>
    <w:p w14:paraId="26DADA7D" w14:textId="77777777" w:rsidR="00991461" w:rsidRPr="000453E9" w:rsidRDefault="00991461" w:rsidP="000057F3">
      <w:pPr>
        <w:shd w:val="clear" w:color="auto" w:fill="FFFFFF"/>
        <w:spacing w:after="0" w:line="240" w:lineRule="auto"/>
        <w:jc w:val="both"/>
        <w:rPr>
          <w:rFonts w:ascii="Arial" w:hAnsi="Arial" w:cs="Arial"/>
          <w:b/>
        </w:rPr>
      </w:pPr>
    </w:p>
    <w:p w14:paraId="13C17567" w14:textId="1CD4362C" w:rsidR="00701D3A" w:rsidRPr="000453E9" w:rsidRDefault="00701D3A" w:rsidP="00701D3A">
      <w:pPr>
        <w:shd w:val="clear" w:color="auto" w:fill="FFFFFF"/>
        <w:spacing w:after="0" w:line="240" w:lineRule="auto"/>
        <w:jc w:val="both"/>
        <w:rPr>
          <w:rFonts w:ascii="Arial" w:hAnsi="Arial" w:cs="Arial"/>
        </w:rPr>
      </w:pPr>
      <w:r w:rsidRPr="000453E9">
        <w:rPr>
          <w:rFonts w:ascii="Arial" w:hAnsi="Arial" w:cs="Arial"/>
          <w:b/>
        </w:rPr>
        <w:t xml:space="preserve">Artículo 16.- Información del Evento Presencial </w:t>
      </w:r>
    </w:p>
    <w:p w14:paraId="7FC1B7AC" w14:textId="77777777" w:rsidR="00701D3A" w:rsidRPr="000453E9" w:rsidRDefault="00701D3A" w:rsidP="00701D3A">
      <w:pPr>
        <w:shd w:val="clear" w:color="auto" w:fill="FFFFFF"/>
        <w:spacing w:after="0" w:line="240" w:lineRule="auto"/>
        <w:jc w:val="both"/>
        <w:rPr>
          <w:rFonts w:ascii="Arial" w:hAnsi="Arial" w:cs="Arial"/>
        </w:rPr>
      </w:pPr>
    </w:p>
    <w:p w14:paraId="45B037B9" w14:textId="4135B4D6" w:rsidR="00701D3A" w:rsidRPr="000453E9" w:rsidRDefault="00701D3A" w:rsidP="00701D3A">
      <w:pPr>
        <w:shd w:val="clear" w:color="auto" w:fill="FFFFFF"/>
        <w:tabs>
          <w:tab w:val="left" w:pos="0"/>
          <w:tab w:val="left" w:pos="567"/>
        </w:tabs>
        <w:spacing w:after="150" w:line="240" w:lineRule="auto"/>
        <w:jc w:val="both"/>
        <w:rPr>
          <w:rFonts w:ascii="Arial" w:hAnsi="Arial" w:cs="Arial"/>
        </w:rPr>
      </w:pPr>
      <w:r w:rsidRPr="000453E9">
        <w:rPr>
          <w:rFonts w:ascii="Arial" w:hAnsi="Arial" w:cs="Arial"/>
        </w:rPr>
        <w:t>16.1</w:t>
      </w:r>
      <w:r w:rsidRPr="000453E9">
        <w:rPr>
          <w:rFonts w:ascii="Arial" w:hAnsi="Arial" w:cs="Arial"/>
        </w:rPr>
        <w:tab/>
      </w:r>
      <w:r w:rsidR="00C15F66" w:rsidRPr="000453E9">
        <w:rPr>
          <w:rFonts w:ascii="Arial" w:hAnsi="Arial" w:cs="Arial"/>
        </w:rPr>
        <w:t>En el Evento P</w:t>
      </w:r>
      <w:r w:rsidRPr="000453E9">
        <w:rPr>
          <w:rFonts w:ascii="Arial" w:hAnsi="Arial" w:cs="Arial"/>
        </w:rPr>
        <w:t xml:space="preserve">resencial se informa lo siguiente: </w:t>
      </w:r>
    </w:p>
    <w:p w14:paraId="14567FF6" w14:textId="77777777" w:rsidR="00701D3A" w:rsidRPr="000453E9" w:rsidRDefault="00701D3A" w:rsidP="00701D3A">
      <w:pPr>
        <w:pStyle w:val="Prrafodelista"/>
        <w:numPr>
          <w:ilvl w:val="0"/>
          <w:numId w:val="1"/>
        </w:numPr>
        <w:shd w:val="clear" w:color="auto" w:fill="FFFFFF"/>
        <w:tabs>
          <w:tab w:val="left" w:pos="993"/>
        </w:tabs>
        <w:spacing w:after="150" w:line="240" w:lineRule="auto"/>
        <w:ind w:left="567" w:firstLine="0"/>
        <w:jc w:val="both"/>
        <w:rPr>
          <w:rFonts w:ascii="Arial" w:hAnsi="Arial" w:cs="Arial"/>
        </w:rPr>
      </w:pPr>
      <w:r w:rsidRPr="000453E9">
        <w:rPr>
          <w:rFonts w:ascii="Arial" w:hAnsi="Arial" w:cs="Arial"/>
        </w:rPr>
        <w:lastRenderedPageBreak/>
        <w:t xml:space="preserve">La legislación vigente que regula la actividad eléctrica de generación. </w:t>
      </w:r>
    </w:p>
    <w:p w14:paraId="5577CC58" w14:textId="77777777" w:rsidR="00701D3A" w:rsidRPr="000453E9" w:rsidRDefault="00701D3A" w:rsidP="008A574B">
      <w:pPr>
        <w:pStyle w:val="Prrafodelista"/>
        <w:numPr>
          <w:ilvl w:val="0"/>
          <w:numId w:val="1"/>
        </w:numPr>
        <w:shd w:val="clear" w:color="auto" w:fill="FFFFFF"/>
        <w:tabs>
          <w:tab w:val="left" w:pos="993"/>
        </w:tabs>
        <w:spacing w:after="150" w:line="240" w:lineRule="auto"/>
        <w:ind w:left="993" w:hanging="426"/>
        <w:jc w:val="both"/>
        <w:rPr>
          <w:rFonts w:ascii="Arial" w:hAnsi="Arial" w:cs="Arial"/>
        </w:rPr>
      </w:pPr>
      <w:r w:rsidRPr="000453E9">
        <w:rPr>
          <w:rFonts w:ascii="Arial" w:hAnsi="Arial" w:cs="Arial"/>
        </w:rPr>
        <w:t xml:space="preserve">Los derechos y obligaciones de la población, así como las obligaciones del Estado. </w:t>
      </w:r>
    </w:p>
    <w:p w14:paraId="6FE72CD9" w14:textId="16926B49" w:rsidR="00701D3A" w:rsidRPr="000453E9" w:rsidRDefault="00701D3A" w:rsidP="00701D3A">
      <w:pPr>
        <w:pStyle w:val="Prrafodelista"/>
        <w:numPr>
          <w:ilvl w:val="0"/>
          <w:numId w:val="1"/>
        </w:numPr>
        <w:shd w:val="clear" w:color="auto" w:fill="FFFFFF"/>
        <w:tabs>
          <w:tab w:val="left" w:pos="993"/>
        </w:tabs>
        <w:spacing w:after="150" w:line="240" w:lineRule="auto"/>
        <w:ind w:left="993" w:hanging="426"/>
        <w:jc w:val="both"/>
        <w:rPr>
          <w:rFonts w:ascii="Arial" w:hAnsi="Arial" w:cs="Arial"/>
        </w:rPr>
      </w:pPr>
      <w:r w:rsidRPr="000453E9">
        <w:rPr>
          <w:rFonts w:ascii="Arial" w:hAnsi="Arial" w:cs="Arial"/>
        </w:rPr>
        <w:t xml:space="preserve">Área donde se realice el estudio y contenido de este, así como la presentación del </w:t>
      </w:r>
      <w:r w:rsidR="00A942C7" w:rsidRPr="000453E9">
        <w:rPr>
          <w:rFonts w:ascii="Arial" w:hAnsi="Arial" w:cs="Arial"/>
        </w:rPr>
        <w:t>mapa de</w:t>
      </w:r>
      <w:r w:rsidRPr="000453E9">
        <w:rPr>
          <w:rFonts w:ascii="Arial" w:hAnsi="Arial" w:cs="Arial"/>
        </w:rPr>
        <w:t xml:space="preserve"> ubicación de dichas áreas. </w:t>
      </w:r>
    </w:p>
    <w:p w14:paraId="12B07BB8" w14:textId="766BA8AB" w:rsidR="00701D3A" w:rsidRPr="000453E9" w:rsidRDefault="00701D3A" w:rsidP="001C47AA">
      <w:pPr>
        <w:pStyle w:val="Prrafodelista"/>
        <w:numPr>
          <w:ilvl w:val="0"/>
          <w:numId w:val="1"/>
        </w:numPr>
        <w:shd w:val="clear" w:color="auto" w:fill="FFFFFF"/>
        <w:tabs>
          <w:tab w:val="left" w:pos="993"/>
        </w:tabs>
        <w:spacing w:after="150" w:line="240" w:lineRule="auto"/>
        <w:ind w:left="993" w:hanging="426"/>
        <w:jc w:val="both"/>
        <w:rPr>
          <w:rFonts w:ascii="Arial" w:hAnsi="Arial" w:cs="Arial"/>
        </w:rPr>
      </w:pPr>
      <w:r w:rsidRPr="000453E9">
        <w:rPr>
          <w:rFonts w:ascii="Arial" w:hAnsi="Arial" w:cs="Arial"/>
        </w:rPr>
        <w:t>Información sobre la empresa que ha solicitado la concesión temporal de</w:t>
      </w:r>
      <w:r w:rsidR="00B20052" w:rsidRPr="000453E9">
        <w:rPr>
          <w:rFonts w:ascii="Arial" w:hAnsi="Arial" w:cs="Arial"/>
        </w:rPr>
        <w:t xml:space="preserve"> </w:t>
      </w:r>
      <w:r w:rsidRPr="000453E9">
        <w:rPr>
          <w:rFonts w:ascii="Arial" w:hAnsi="Arial" w:cs="Arial"/>
        </w:rPr>
        <w:t>generación eléctrica.</w:t>
      </w:r>
    </w:p>
    <w:p w14:paraId="1786F120" w14:textId="77777777" w:rsidR="00701D3A" w:rsidRPr="000453E9" w:rsidRDefault="00701D3A" w:rsidP="00701D3A">
      <w:pPr>
        <w:pStyle w:val="Prrafodelista"/>
        <w:numPr>
          <w:ilvl w:val="0"/>
          <w:numId w:val="1"/>
        </w:numPr>
        <w:shd w:val="clear" w:color="auto" w:fill="FFFFFF"/>
        <w:tabs>
          <w:tab w:val="left" w:pos="993"/>
        </w:tabs>
        <w:spacing w:after="150" w:line="240" w:lineRule="auto"/>
        <w:ind w:left="993" w:hanging="426"/>
        <w:jc w:val="both"/>
        <w:rPr>
          <w:rFonts w:ascii="Arial" w:hAnsi="Arial" w:cs="Arial"/>
        </w:rPr>
      </w:pPr>
      <w:r w:rsidRPr="000453E9">
        <w:rPr>
          <w:rFonts w:ascii="Arial" w:hAnsi="Arial" w:cs="Arial"/>
        </w:rPr>
        <w:t xml:space="preserve">Las obligaciones y derechos que deriven del otorgamiento de la concesión temporal de generación eléctrica. </w:t>
      </w:r>
    </w:p>
    <w:p w14:paraId="2EDD23B4" w14:textId="597F4A5A" w:rsidR="00701D3A" w:rsidRPr="000453E9" w:rsidRDefault="00701D3A" w:rsidP="00701D3A">
      <w:pPr>
        <w:shd w:val="clear" w:color="auto" w:fill="FFFFFF"/>
        <w:spacing w:after="0" w:line="240" w:lineRule="auto"/>
        <w:ind w:left="567" w:hanging="567"/>
        <w:jc w:val="both"/>
        <w:rPr>
          <w:rFonts w:ascii="Arial" w:hAnsi="Arial" w:cs="Arial"/>
        </w:rPr>
      </w:pPr>
      <w:r w:rsidRPr="000453E9">
        <w:rPr>
          <w:rFonts w:ascii="Arial" w:hAnsi="Arial" w:cs="Arial"/>
        </w:rPr>
        <w:t xml:space="preserve">16.2 </w:t>
      </w:r>
      <w:r w:rsidRPr="000453E9">
        <w:rPr>
          <w:rFonts w:ascii="Arial" w:hAnsi="Arial" w:cs="Arial"/>
        </w:rPr>
        <w:tab/>
        <w:t>La información brindada a los participantes debe estar a disposición de los interesados en las oficinas del Titular</w:t>
      </w:r>
      <w:r w:rsidRPr="000453E9">
        <w:rPr>
          <w:rFonts w:ascii="Arial" w:eastAsia="Times New Roman" w:hAnsi="Arial" w:cs="Arial"/>
          <w:lang w:eastAsia="es-PE"/>
        </w:rPr>
        <w:t>, en la Municipalidad Provincial y Distrital</w:t>
      </w:r>
      <w:r w:rsidRPr="000453E9">
        <w:rPr>
          <w:rFonts w:ascii="Arial" w:hAnsi="Arial" w:cs="Arial"/>
        </w:rPr>
        <w:t>, así como en la DGE</w:t>
      </w:r>
      <w:r w:rsidRPr="000453E9">
        <w:rPr>
          <w:rFonts w:ascii="Arial" w:eastAsia="Times New Roman" w:hAnsi="Arial" w:cs="Arial"/>
          <w:lang w:eastAsia="es-PE"/>
        </w:rPr>
        <w:t xml:space="preserve"> del MINEM</w:t>
      </w:r>
      <w:r w:rsidRPr="000453E9">
        <w:rPr>
          <w:rFonts w:ascii="Arial" w:hAnsi="Arial" w:cs="Arial"/>
        </w:rPr>
        <w:t>. Dicha información es proporcionada a los interesados que lo soliciten.</w:t>
      </w:r>
    </w:p>
    <w:p w14:paraId="40EE5F0E" w14:textId="77777777" w:rsidR="00701D3A" w:rsidRPr="000453E9" w:rsidRDefault="00701D3A" w:rsidP="000057F3">
      <w:pPr>
        <w:shd w:val="clear" w:color="auto" w:fill="FFFFFF"/>
        <w:spacing w:after="0" w:line="240" w:lineRule="auto"/>
        <w:jc w:val="both"/>
        <w:rPr>
          <w:rFonts w:ascii="Arial" w:hAnsi="Arial" w:cs="Arial"/>
          <w:b/>
        </w:rPr>
      </w:pPr>
    </w:p>
    <w:p w14:paraId="32E11093" w14:textId="03543E62" w:rsidR="000057F3" w:rsidRPr="000453E9" w:rsidRDefault="009372EE" w:rsidP="000057F3">
      <w:pPr>
        <w:shd w:val="clear" w:color="auto" w:fill="FFFFFF"/>
        <w:spacing w:after="0" w:line="240" w:lineRule="auto"/>
        <w:jc w:val="both"/>
        <w:rPr>
          <w:rFonts w:ascii="Arial" w:hAnsi="Arial" w:cs="Arial"/>
          <w:b/>
        </w:rPr>
      </w:pPr>
      <w:r w:rsidRPr="000453E9">
        <w:rPr>
          <w:rFonts w:ascii="Arial" w:hAnsi="Arial" w:cs="Arial"/>
          <w:b/>
        </w:rPr>
        <w:t>Artículo 1</w:t>
      </w:r>
      <w:r w:rsidR="00701D3A" w:rsidRPr="000453E9">
        <w:rPr>
          <w:rFonts w:ascii="Arial" w:hAnsi="Arial" w:cs="Arial"/>
          <w:b/>
        </w:rPr>
        <w:t>7</w:t>
      </w:r>
      <w:r w:rsidR="000057F3" w:rsidRPr="000453E9">
        <w:rPr>
          <w:rFonts w:ascii="Arial" w:hAnsi="Arial" w:cs="Arial"/>
          <w:b/>
        </w:rPr>
        <w:t xml:space="preserve">.- </w:t>
      </w:r>
      <w:r w:rsidR="007A5078" w:rsidRPr="000453E9">
        <w:rPr>
          <w:rFonts w:ascii="Arial" w:hAnsi="Arial" w:cs="Arial"/>
          <w:b/>
        </w:rPr>
        <w:t>R</w:t>
      </w:r>
      <w:r w:rsidR="000057F3" w:rsidRPr="000453E9">
        <w:rPr>
          <w:rFonts w:ascii="Arial" w:hAnsi="Arial" w:cs="Arial"/>
          <w:b/>
        </w:rPr>
        <w:t>ealización del Evento Presencial</w:t>
      </w:r>
    </w:p>
    <w:p w14:paraId="7F45A0AE" w14:textId="77777777" w:rsidR="000057F3" w:rsidRPr="000453E9" w:rsidRDefault="000057F3" w:rsidP="000057F3">
      <w:pPr>
        <w:shd w:val="clear" w:color="auto" w:fill="FFFFFF"/>
        <w:spacing w:after="0" w:line="240" w:lineRule="auto"/>
        <w:jc w:val="both"/>
        <w:rPr>
          <w:rFonts w:ascii="Arial" w:hAnsi="Arial" w:cs="Arial"/>
          <w:b/>
        </w:rPr>
      </w:pPr>
    </w:p>
    <w:p w14:paraId="2D3225C7" w14:textId="51E9E75A" w:rsidR="000057F3" w:rsidRPr="000453E9" w:rsidRDefault="009372EE" w:rsidP="000057F3">
      <w:pPr>
        <w:shd w:val="clear" w:color="auto" w:fill="FFFFFF"/>
        <w:spacing w:after="0" w:line="240" w:lineRule="auto"/>
        <w:ind w:left="567" w:hanging="567"/>
        <w:jc w:val="both"/>
        <w:rPr>
          <w:rFonts w:ascii="Arial" w:hAnsi="Arial" w:cs="Arial"/>
        </w:rPr>
      </w:pPr>
      <w:r w:rsidRPr="000453E9">
        <w:rPr>
          <w:rFonts w:ascii="Arial" w:hAnsi="Arial" w:cs="Arial"/>
        </w:rPr>
        <w:t>1</w:t>
      </w:r>
      <w:r w:rsidR="00701D3A" w:rsidRPr="000453E9">
        <w:rPr>
          <w:rFonts w:ascii="Arial" w:hAnsi="Arial" w:cs="Arial"/>
        </w:rPr>
        <w:t>7</w:t>
      </w:r>
      <w:r w:rsidR="000057F3" w:rsidRPr="000453E9">
        <w:rPr>
          <w:rFonts w:ascii="Arial" w:hAnsi="Arial" w:cs="Arial"/>
        </w:rPr>
        <w:t xml:space="preserve">.1 </w:t>
      </w:r>
      <w:r w:rsidR="000057F3" w:rsidRPr="000453E9">
        <w:rPr>
          <w:rFonts w:ascii="Arial" w:hAnsi="Arial" w:cs="Arial"/>
        </w:rPr>
        <w:tab/>
        <w:t xml:space="preserve">Admitida a trámite la solicitud para la obtención de la </w:t>
      </w:r>
      <w:r w:rsidR="002548E2" w:rsidRPr="000453E9">
        <w:rPr>
          <w:rFonts w:ascii="Arial" w:hAnsi="Arial" w:cs="Arial"/>
        </w:rPr>
        <w:t xml:space="preserve">concesión temporal de generación </w:t>
      </w:r>
      <w:r w:rsidR="000B64FD" w:rsidRPr="000453E9">
        <w:rPr>
          <w:rFonts w:ascii="Arial" w:hAnsi="Arial" w:cs="Arial"/>
        </w:rPr>
        <w:t>eléctrica</w:t>
      </w:r>
      <w:r w:rsidR="000057F3" w:rsidRPr="000453E9">
        <w:rPr>
          <w:rFonts w:ascii="Arial" w:hAnsi="Arial" w:cs="Arial"/>
        </w:rPr>
        <w:t xml:space="preserve"> y vencido el plazo para presentar oposición, de conformidad con lo establecido en el artículo 32 del Reglamento de la Ley de Concesiones Eléctricas o en caso no proceda la oposición formulada, el Titular realiza en coordinación con la DGE el Evento Presencial en el área de la </w:t>
      </w:r>
      <w:r w:rsidR="002548E2" w:rsidRPr="000453E9">
        <w:rPr>
          <w:rFonts w:ascii="Arial" w:hAnsi="Arial" w:cs="Arial"/>
        </w:rPr>
        <w:t>concesión temporal</w:t>
      </w:r>
      <w:r w:rsidR="000057F3" w:rsidRPr="000453E9">
        <w:rPr>
          <w:rFonts w:ascii="Arial" w:hAnsi="Arial" w:cs="Arial"/>
        </w:rPr>
        <w:t xml:space="preserve"> solicitada, a efectos de informar a la población sobre la </w:t>
      </w:r>
      <w:r w:rsidR="002548E2" w:rsidRPr="000453E9">
        <w:rPr>
          <w:rFonts w:ascii="Arial" w:hAnsi="Arial" w:cs="Arial"/>
        </w:rPr>
        <w:t>concesión temporal</w:t>
      </w:r>
      <w:r w:rsidR="000057F3" w:rsidRPr="000453E9">
        <w:rPr>
          <w:rFonts w:ascii="Arial" w:hAnsi="Arial" w:cs="Arial"/>
        </w:rPr>
        <w:t xml:space="preserve"> en trámite. </w:t>
      </w:r>
    </w:p>
    <w:p w14:paraId="77E012CA" w14:textId="77777777" w:rsidR="000057F3" w:rsidRPr="000453E9" w:rsidRDefault="000057F3" w:rsidP="000057F3">
      <w:pPr>
        <w:shd w:val="clear" w:color="auto" w:fill="FFFFFF"/>
        <w:spacing w:after="0" w:line="240" w:lineRule="auto"/>
        <w:jc w:val="both"/>
        <w:rPr>
          <w:rFonts w:ascii="Arial" w:hAnsi="Arial" w:cs="Arial"/>
        </w:rPr>
      </w:pPr>
    </w:p>
    <w:p w14:paraId="6A3DC4DE" w14:textId="3628BC82" w:rsidR="000057F3" w:rsidRPr="000453E9" w:rsidRDefault="009372EE" w:rsidP="000057F3">
      <w:pPr>
        <w:shd w:val="clear" w:color="auto" w:fill="FFFFFF"/>
        <w:spacing w:after="0" w:line="240" w:lineRule="auto"/>
        <w:ind w:left="567" w:hanging="567"/>
        <w:jc w:val="both"/>
        <w:rPr>
          <w:rFonts w:ascii="Arial" w:hAnsi="Arial" w:cs="Arial"/>
        </w:rPr>
      </w:pPr>
      <w:r w:rsidRPr="000453E9">
        <w:rPr>
          <w:rFonts w:ascii="Arial" w:hAnsi="Arial" w:cs="Arial"/>
        </w:rPr>
        <w:lastRenderedPageBreak/>
        <w:t>1</w:t>
      </w:r>
      <w:r w:rsidR="00701D3A" w:rsidRPr="000453E9">
        <w:rPr>
          <w:rFonts w:ascii="Arial" w:hAnsi="Arial" w:cs="Arial"/>
        </w:rPr>
        <w:t>7</w:t>
      </w:r>
      <w:r w:rsidR="000057F3" w:rsidRPr="000453E9">
        <w:rPr>
          <w:rFonts w:ascii="Arial" w:hAnsi="Arial" w:cs="Arial"/>
        </w:rPr>
        <w:t xml:space="preserve">.2 </w:t>
      </w:r>
      <w:r w:rsidR="000057F3" w:rsidRPr="000453E9">
        <w:rPr>
          <w:rFonts w:ascii="Arial" w:hAnsi="Arial" w:cs="Arial"/>
        </w:rPr>
        <w:tab/>
        <w:t>La organización del Evento Presencial es responsabilidad del Titular debiendo realizar las coordinaciones que sean necesarias con la DGE para</w:t>
      </w:r>
      <w:r w:rsidR="00B20052" w:rsidRPr="000453E9">
        <w:rPr>
          <w:rFonts w:ascii="Arial" w:hAnsi="Arial" w:cs="Arial"/>
        </w:rPr>
        <w:t xml:space="preserve"> la planificación del evento, precisándose </w:t>
      </w:r>
      <w:r w:rsidR="000057F3" w:rsidRPr="000453E9">
        <w:rPr>
          <w:rFonts w:ascii="Arial" w:hAnsi="Arial" w:cs="Arial"/>
        </w:rPr>
        <w:t>el lugar, fecha</w:t>
      </w:r>
      <w:r w:rsidR="00B20052" w:rsidRPr="000453E9">
        <w:rPr>
          <w:rFonts w:ascii="Arial" w:hAnsi="Arial" w:cs="Arial"/>
        </w:rPr>
        <w:t xml:space="preserve"> de su realización e identificación de </w:t>
      </w:r>
      <w:r w:rsidR="000057F3" w:rsidRPr="000453E9">
        <w:rPr>
          <w:rFonts w:ascii="Arial" w:hAnsi="Arial" w:cs="Arial"/>
        </w:rPr>
        <w:t xml:space="preserve">los participantes. En caso resulte necesario, se realiza más de un Evento Presencial. El gasto incurrido en la realización del Evento Presencial </w:t>
      </w:r>
      <w:r w:rsidR="006837AD" w:rsidRPr="000453E9">
        <w:rPr>
          <w:rFonts w:ascii="Arial" w:hAnsi="Arial" w:cs="Arial"/>
        </w:rPr>
        <w:t>e</w:t>
      </w:r>
      <w:r w:rsidR="000B64FD" w:rsidRPr="000453E9">
        <w:rPr>
          <w:rFonts w:ascii="Arial" w:hAnsi="Arial" w:cs="Arial"/>
        </w:rPr>
        <w:t xml:space="preserve">s responsabilidad </w:t>
      </w:r>
      <w:r w:rsidR="000057F3" w:rsidRPr="000453E9">
        <w:rPr>
          <w:rFonts w:ascii="Arial" w:hAnsi="Arial" w:cs="Arial"/>
        </w:rPr>
        <w:t>del Titular.</w:t>
      </w:r>
    </w:p>
    <w:p w14:paraId="5EB671A8" w14:textId="77777777" w:rsidR="000057F3" w:rsidRPr="000453E9" w:rsidRDefault="000057F3" w:rsidP="000057F3">
      <w:pPr>
        <w:shd w:val="clear" w:color="auto" w:fill="FFFFFF"/>
        <w:spacing w:after="0" w:line="240" w:lineRule="auto"/>
        <w:ind w:left="567" w:hanging="567"/>
        <w:jc w:val="both"/>
        <w:rPr>
          <w:rFonts w:ascii="Arial" w:hAnsi="Arial" w:cs="Arial"/>
        </w:rPr>
      </w:pPr>
    </w:p>
    <w:p w14:paraId="18332149" w14:textId="6CFF97FE" w:rsidR="000057F3" w:rsidRPr="000453E9" w:rsidRDefault="009372EE" w:rsidP="000057F3">
      <w:pPr>
        <w:shd w:val="clear" w:color="auto" w:fill="FFFFFF"/>
        <w:spacing w:after="0" w:line="240" w:lineRule="auto"/>
        <w:ind w:left="567" w:hanging="567"/>
        <w:jc w:val="both"/>
        <w:rPr>
          <w:rFonts w:ascii="Arial" w:hAnsi="Arial" w:cs="Arial"/>
        </w:rPr>
      </w:pPr>
      <w:r w:rsidRPr="000453E9">
        <w:rPr>
          <w:rFonts w:ascii="Arial" w:hAnsi="Arial" w:cs="Arial"/>
        </w:rPr>
        <w:t>1</w:t>
      </w:r>
      <w:r w:rsidR="00701D3A" w:rsidRPr="000453E9">
        <w:rPr>
          <w:rFonts w:ascii="Arial" w:hAnsi="Arial" w:cs="Arial"/>
        </w:rPr>
        <w:t>7</w:t>
      </w:r>
      <w:r w:rsidR="000057F3" w:rsidRPr="000453E9">
        <w:rPr>
          <w:rFonts w:ascii="Arial" w:hAnsi="Arial" w:cs="Arial"/>
        </w:rPr>
        <w:t xml:space="preserve">.3 </w:t>
      </w:r>
      <w:r w:rsidR="000057F3" w:rsidRPr="000453E9">
        <w:rPr>
          <w:rFonts w:ascii="Arial" w:hAnsi="Arial" w:cs="Arial"/>
        </w:rPr>
        <w:tab/>
        <w:t xml:space="preserve">Durante la realización del Evento Presencial se brinda información a la población sobre la </w:t>
      </w:r>
      <w:r w:rsidR="002548E2" w:rsidRPr="000453E9">
        <w:rPr>
          <w:rFonts w:ascii="Arial" w:hAnsi="Arial" w:cs="Arial"/>
        </w:rPr>
        <w:t>concesión temporal</w:t>
      </w:r>
      <w:r w:rsidR="000057F3" w:rsidRPr="000453E9">
        <w:rPr>
          <w:rFonts w:ascii="Arial" w:hAnsi="Arial" w:cs="Arial"/>
        </w:rPr>
        <w:t xml:space="preserve"> en trámite y se recaban las percepciones, dudas e inquietudes de la población. La información es presentada de manera clara y didáctica en función a las características de la población.</w:t>
      </w:r>
    </w:p>
    <w:p w14:paraId="7C90AC88" w14:textId="77777777" w:rsidR="000057F3" w:rsidRPr="000453E9" w:rsidRDefault="000057F3" w:rsidP="000057F3">
      <w:pPr>
        <w:shd w:val="clear" w:color="auto" w:fill="FFFFFF"/>
        <w:spacing w:after="0" w:line="240" w:lineRule="auto"/>
        <w:ind w:left="567" w:hanging="567"/>
        <w:jc w:val="both"/>
        <w:rPr>
          <w:rFonts w:ascii="Arial" w:hAnsi="Arial" w:cs="Arial"/>
        </w:rPr>
      </w:pPr>
    </w:p>
    <w:p w14:paraId="5537D464" w14:textId="2476EDCD" w:rsidR="000057F3" w:rsidRPr="000453E9" w:rsidRDefault="009372EE" w:rsidP="000057F3">
      <w:pPr>
        <w:shd w:val="clear" w:color="auto" w:fill="FFFFFF"/>
        <w:spacing w:after="0" w:line="240" w:lineRule="auto"/>
        <w:ind w:left="567" w:hanging="567"/>
        <w:jc w:val="both"/>
        <w:rPr>
          <w:rFonts w:ascii="Arial" w:hAnsi="Arial" w:cs="Arial"/>
        </w:rPr>
      </w:pPr>
      <w:r w:rsidRPr="000453E9">
        <w:rPr>
          <w:rFonts w:ascii="Arial" w:hAnsi="Arial" w:cs="Arial"/>
        </w:rPr>
        <w:t>1</w:t>
      </w:r>
      <w:r w:rsidR="00701D3A" w:rsidRPr="000453E9">
        <w:rPr>
          <w:rFonts w:ascii="Arial" w:hAnsi="Arial" w:cs="Arial"/>
        </w:rPr>
        <w:t>7</w:t>
      </w:r>
      <w:r w:rsidR="000057F3" w:rsidRPr="000453E9">
        <w:rPr>
          <w:rFonts w:ascii="Arial" w:hAnsi="Arial" w:cs="Arial"/>
        </w:rPr>
        <w:t>.4</w:t>
      </w:r>
      <w:r w:rsidR="000057F3" w:rsidRPr="000453E9">
        <w:rPr>
          <w:rFonts w:ascii="Arial" w:hAnsi="Arial" w:cs="Arial"/>
        </w:rPr>
        <w:tab/>
        <w:t xml:space="preserve">Concluido </w:t>
      </w:r>
      <w:r w:rsidR="000B64FD" w:rsidRPr="000453E9">
        <w:rPr>
          <w:rFonts w:ascii="Arial" w:hAnsi="Arial" w:cs="Arial"/>
        </w:rPr>
        <w:t>el Evento Presencial, se elabora</w:t>
      </w:r>
      <w:r w:rsidR="000057F3" w:rsidRPr="000453E9">
        <w:rPr>
          <w:rFonts w:ascii="Arial" w:hAnsi="Arial" w:cs="Arial"/>
        </w:rPr>
        <w:t xml:space="preserve"> un Acta en la cual se da cuenta del desarrollo del evento y se adjunta el registro de asistentes que incluye los datos de identificación, lugar de procedencia y la organización a la que pertenecen. </w:t>
      </w:r>
    </w:p>
    <w:p w14:paraId="5FDA3540" w14:textId="77777777" w:rsidR="007B61E6" w:rsidRPr="000453E9" w:rsidRDefault="007B61E6" w:rsidP="000057F3">
      <w:pPr>
        <w:shd w:val="clear" w:color="auto" w:fill="FFFFFF"/>
        <w:spacing w:after="0" w:line="240" w:lineRule="auto"/>
        <w:ind w:left="567" w:hanging="567"/>
        <w:jc w:val="both"/>
        <w:rPr>
          <w:rFonts w:ascii="Arial" w:hAnsi="Arial" w:cs="Arial"/>
        </w:rPr>
      </w:pPr>
    </w:p>
    <w:p w14:paraId="64DCD7CE" w14:textId="018D9523" w:rsidR="000057F3" w:rsidRPr="000453E9" w:rsidRDefault="009372EE" w:rsidP="000057F3">
      <w:pPr>
        <w:shd w:val="clear" w:color="auto" w:fill="FFFFFF"/>
        <w:spacing w:after="0" w:line="240" w:lineRule="auto"/>
        <w:jc w:val="both"/>
        <w:rPr>
          <w:rFonts w:ascii="Arial" w:hAnsi="Arial" w:cs="Arial"/>
          <w:b/>
        </w:rPr>
      </w:pPr>
      <w:r w:rsidRPr="000453E9">
        <w:rPr>
          <w:rFonts w:ascii="Arial" w:hAnsi="Arial" w:cs="Arial"/>
          <w:b/>
        </w:rPr>
        <w:t>Artículo 1</w:t>
      </w:r>
      <w:r w:rsidR="00701D3A" w:rsidRPr="000453E9">
        <w:rPr>
          <w:rFonts w:ascii="Arial" w:hAnsi="Arial" w:cs="Arial"/>
          <w:b/>
        </w:rPr>
        <w:t>8</w:t>
      </w:r>
      <w:r w:rsidR="000057F3" w:rsidRPr="000453E9">
        <w:rPr>
          <w:rFonts w:ascii="Arial" w:hAnsi="Arial" w:cs="Arial"/>
          <w:b/>
        </w:rPr>
        <w:t>.- Reprogramación del Evento Presencial</w:t>
      </w:r>
    </w:p>
    <w:p w14:paraId="074FE6B6" w14:textId="77777777" w:rsidR="000057F3" w:rsidRPr="000453E9" w:rsidRDefault="000057F3" w:rsidP="000057F3">
      <w:pPr>
        <w:shd w:val="clear" w:color="auto" w:fill="FFFFFF"/>
        <w:spacing w:after="0" w:line="240" w:lineRule="auto"/>
        <w:jc w:val="both"/>
        <w:rPr>
          <w:rFonts w:ascii="Arial" w:hAnsi="Arial" w:cs="Arial"/>
        </w:rPr>
      </w:pPr>
    </w:p>
    <w:p w14:paraId="17918002" w14:textId="467C7BDE" w:rsidR="00C15F66" w:rsidRPr="000453E9" w:rsidRDefault="009372EE" w:rsidP="000057F3">
      <w:pPr>
        <w:shd w:val="clear" w:color="auto" w:fill="FFFFFF"/>
        <w:spacing w:after="0" w:line="240" w:lineRule="auto"/>
        <w:ind w:left="567" w:hanging="564"/>
        <w:jc w:val="both"/>
        <w:rPr>
          <w:rFonts w:ascii="Arial" w:hAnsi="Arial" w:cs="Arial"/>
        </w:rPr>
      </w:pPr>
      <w:r w:rsidRPr="000453E9">
        <w:rPr>
          <w:rFonts w:ascii="Arial" w:hAnsi="Arial" w:cs="Arial"/>
        </w:rPr>
        <w:t>1</w:t>
      </w:r>
      <w:r w:rsidR="00701D3A" w:rsidRPr="000453E9">
        <w:rPr>
          <w:rFonts w:ascii="Arial" w:hAnsi="Arial" w:cs="Arial"/>
        </w:rPr>
        <w:t>8</w:t>
      </w:r>
      <w:r w:rsidR="000057F3" w:rsidRPr="000453E9">
        <w:rPr>
          <w:rFonts w:ascii="Arial" w:hAnsi="Arial" w:cs="Arial"/>
        </w:rPr>
        <w:t xml:space="preserve">.1 </w:t>
      </w:r>
      <w:r w:rsidR="000057F3" w:rsidRPr="000453E9">
        <w:rPr>
          <w:rFonts w:ascii="Arial" w:hAnsi="Arial" w:cs="Arial"/>
        </w:rPr>
        <w:tab/>
        <w:t xml:space="preserve">Si por motivos de caso fortuito o fuerza mayor no se pudiera realizar el Evento Presencial, el Titular debe reprogramarlo </w:t>
      </w:r>
      <w:r w:rsidR="00C15F66" w:rsidRPr="000453E9">
        <w:rPr>
          <w:rFonts w:ascii="Arial" w:hAnsi="Arial" w:cs="Arial"/>
        </w:rPr>
        <w:t>en coordinación con la DGE.</w:t>
      </w:r>
    </w:p>
    <w:p w14:paraId="3BB888EF" w14:textId="58CCDE64" w:rsidR="000057F3" w:rsidRPr="000453E9" w:rsidRDefault="000057F3" w:rsidP="000057F3">
      <w:pPr>
        <w:shd w:val="clear" w:color="auto" w:fill="FFFFFF"/>
        <w:spacing w:after="0" w:line="240" w:lineRule="auto"/>
        <w:jc w:val="both"/>
        <w:rPr>
          <w:rFonts w:ascii="Arial" w:hAnsi="Arial" w:cs="Arial"/>
        </w:rPr>
      </w:pPr>
    </w:p>
    <w:p w14:paraId="316A197C" w14:textId="3058A1E3" w:rsidR="000057F3" w:rsidRPr="000453E9" w:rsidRDefault="009372EE" w:rsidP="000057F3">
      <w:pPr>
        <w:shd w:val="clear" w:color="auto" w:fill="FFFFFF"/>
        <w:spacing w:after="0" w:line="240" w:lineRule="auto"/>
        <w:ind w:left="567" w:hanging="567"/>
        <w:jc w:val="both"/>
        <w:rPr>
          <w:rFonts w:ascii="Arial" w:hAnsi="Arial" w:cs="Arial"/>
        </w:rPr>
      </w:pPr>
      <w:r w:rsidRPr="000453E9">
        <w:rPr>
          <w:rFonts w:ascii="Arial" w:hAnsi="Arial" w:cs="Arial"/>
        </w:rPr>
        <w:t>1</w:t>
      </w:r>
      <w:r w:rsidR="00701D3A" w:rsidRPr="000453E9">
        <w:rPr>
          <w:rFonts w:ascii="Arial" w:hAnsi="Arial" w:cs="Arial"/>
        </w:rPr>
        <w:t>8</w:t>
      </w:r>
      <w:r w:rsidR="000057F3" w:rsidRPr="000453E9">
        <w:rPr>
          <w:rFonts w:ascii="Arial" w:hAnsi="Arial" w:cs="Arial"/>
        </w:rPr>
        <w:t xml:space="preserve">.2 </w:t>
      </w:r>
      <w:r w:rsidR="000057F3" w:rsidRPr="000453E9">
        <w:rPr>
          <w:rFonts w:ascii="Arial" w:hAnsi="Arial" w:cs="Arial"/>
        </w:rPr>
        <w:tab/>
      </w:r>
      <w:r w:rsidR="00C15F66" w:rsidRPr="000453E9">
        <w:rPr>
          <w:rFonts w:ascii="Arial" w:hAnsi="Arial" w:cs="Arial"/>
        </w:rPr>
        <w:t xml:space="preserve">Una vez realizado el </w:t>
      </w:r>
      <w:r w:rsidR="000057F3" w:rsidRPr="000453E9">
        <w:rPr>
          <w:rFonts w:ascii="Arial" w:hAnsi="Arial" w:cs="Arial"/>
        </w:rPr>
        <w:t>Evento Presencial</w:t>
      </w:r>
      <w:r w:rsidR="00C15F66" w:rsidRPr="000453E9">
        <w:rPr>
          <w:rFonts w:ascii="Arial" w:hAnsi="Arial" w:cs="Arial"/>
        </w:rPr>
        <w:t xml:space="preserve"> reprogramado</w:t>
      </w:r>
      <w:r w:rsidR="000057F3" w:rsidRPr="000453E9">
        <w:rPr>
          <w:rFonts w:ascii="Arial" w:hAnsi="Arial" w:cs="Arial"/>
        </w:rPr>
        <w:t xml:space="preserve"> y luego de recibida la información de este a través del Titular, la DGE continúa con el procedimiento de otorgamiento de la </w:t>
      </w:r>
      <w:r w:rsidR="002548E2" w:rsidRPr="000453E9">
        <w:rPr>
          <w:rFonts w:ascii="Arial" w:hAnsi="Arial" w:cs="Arial"/>
        </w:rPr>
        <w:t>concesión temporal</w:t>
      </w:r>
      <w:r w:rsidR="000057F3" w:rsidRPr="000453E9">
        <w:rPr>
          <w:rFonts w:ascii="Arial" w:hAnsi="Arial" w:cs="Arial"/>
        </w:rPr>
        <w:t xml:space="preserve"> en </w:t>
      </w:r>
      <w:r w:rsidR="000057F3" w:rsidRPr="000453E9">
        <w:rPr>
          <w:rFonts w:ascii="Arial" w:hAnsi="Arial" w:cs="Arial"/>
        </w:rPr>
        <w:lastRenderedPageBreak/>
        <w:t>el marco de la Ley de Concesiones Eléctricas y su Reglamento, y retoma el cómputo del plazo de dicho procedimiento.</w:t>
      </w:r>
    </w:p>
    <w:p w14:paraId="43A2A2FA" w14:textId="77777777" w:rsidR="00104C86" w:rsidRPr="000453E9" w:rsidRDefault="00104C86" w:rsidP="000F6A10">
      <w:pPr>
        <w:shd w:val="clear" w:color="auto" w:fill="FFFFFF"/>
        <w:spacing w:after="0" w:line="240" w:lineRule="auto"/>
        <w:jc w:val="both"/>
        <w:rPr>
          <w:rFonts w:ascii="Arial" w:hAnsi="Arial" w:cs="Arial"/>
          <w:b/>
        </w:rPr>
      </w:pPr>
    </w:p>
    <w:p w14:paraId="3E96053E" w14:textId="2B26DB1D" w:rsidR="000057F3" w:rsidRPr="000453E9" w:rsidRDefault="00686C46" w:rsidP="000057F3">
      <w:pPr>
        <w:shd w:val="clear" w:color="auto" w:fill="FFFFFF"/>
        <w:spacing w:after="0" w:line="240" w:lineRule="auto"/>
        <w:ind w:left="567" w:hanging="567"/>
        <w:jc w:val="both"/>
        <w:rPr>
          <w:rFonts w:ascii="Arial" w:hAnsi="Arial" w:cs="Arial"/>
          <w:b/>
        </w:rPr>
      </w:pPr>
      <w:r w:rsidRPr="000453E9">
        <w:rPr>
          <w:rFonts w:ascii="Arial" w:hAnsi="Arial" w:cs="Arial"/>
          <w:b/>
        </w:rPr>
        <w:t xml:space="preserve">Artículo </w:t>
      </w:r>
      <w:r w:rsidR="00E90A3F" w:rsidRPr="000453E9">
        <w:rPr>
          <w:rFonts w:ascii="Arial" w:hAnsi="Arial" w:cs="Arial"/>
          <w:b/>
        </w:rPr>
        <w:t>19</w:t>
      </w:r>
      <w:r w:rsidR="000057F3" w:rsidRPr="000453E9">
        <w:rPr>
          <w:rFonts w:ascii="Arial" w:hAnsi="Arial" w:cs="Arial"/>
          <w:b/>
        </w:rPr>
        <w:t xml:space="preserve">.- </w:t>
      </w:r>
      <w:r w:rsidR="004D2B20" w:rsidRPr="000453E9">
        <w:rPr>
          <w:rFonts w:ascii="Arial" w:hAnsi="Arial" w:cs="Arial"/>
          <w:b/>
        </w:rPr>
        <w:t xml:space="preserve">Declaración Jurada </w:t>
      </w:r>
    </w:p>
    <w:p w14:paraId="2EAE9946" w14:textId="21B02C5C" w:rsidR="004D2B20" w:rsidRPr="000453E9" w:rsidRDefault="00C035BD" w:rsidP="00C035BD">
      <w:pPr>
        <w:pStyle w:val="Textoindependiente"/>
        <w:spacing w:after="0" w:line="240" w:lineRule="auto"/>
        <w:ind w:right="148"/>
        <w:jc w:val="both"/>
        <w:rPr>
          <w:rFonts w:ascii="Arial" w:hAnsi="Arial" w:cs="Arial"/>
        </w:rPr>
      </w:pPr>
      <w:r w:rsidRPr="000453E9">
        <w:rPr>
          <w:rFonts w:ascii="Arial" w:hAnsi="Arial" w:cs="Arial"/>
        </w:rPr>
        <w:t>En caso de los proyectos de generación eólica o fotovoltaica que se ubique</w:t>
      </w:r>
      <w:r w:rsidR="00104538" w:rsidRPr="000453E9">
        <w:rPr>
          <w:rFonts w:ascii="Arial" w:hAnsi="Arial" w:cs="Arial"/>
        </w:rPr>
        <w:t>n</w:t>
      </w:r>
      <w:r w:rsidRPr="000453E9">
        <w:rPr>
          <w:rFonts w:ascii="Arial" w:hAnsi="Arial" w:cs="Arial"/>
        </w:rPr>
        <w:t xml:space="preserve"> en lugares que se encuentren libres de propietarios privados y posesionarios</w:t>
      </w:r>
      <w:r w:rsidRPr="000453E9">
        <w:rPr>
          <w:rFonts w:ascii="Arial" w:eastAsia="Times New Roman" w:hAnsi="Arial" w:cs="Arial"/>
          <w:lang w:eastAsia="es-PE"/>
        </w:rPr>
        <w:t xml:space="preserve">, </w:t>
      </w:r>
      <w:r w:rsidRPr="000453E9">
        <w:rPr>
          <w:rFonts w:ascii="Arial" w:hAnsi="Arial" w:cs="Arial"/>
        </w:rPr>
        <w:t>el Titular debe presentar una Declaración Jurada que afirme dicha situación,</w:t>
      </w:r>
      <w:r w:rsidR="00B63740" w:rsidRPr="000453E9">
        <w:rPr>
          <w:rFonts w:ascii="Arial" w:hAnsi="Arial" w:cs="Arial"/>
        </w:rPr>
        <w:t xml:space="preserve"> </w:t>
      </w:r>
      <w:r w:rsidRPr="000453E9">
        <w:rPr>
          <w:rFonts w:ascii="Arial" w:hAnsi="Arial" w:cs="Arial"/>
        </w:rPr>
        <w:t>junto con los demás requisitos establecidos en el artículo 30 del Reglamento de la Ley de Concesiones Eléctricas. En este supuesto no</w:t>
      </w:r>
      <w:r w:rsidRPr="000453E9">
        <w:rPr>
          <w:rFonts w:ascii="Arial" w:eastAsia="Times New Roman" w:hAnsi="Arial" w:cs="Arial"/>
          <w:lang w:eastAsia="es-PE"/>
        </w:rPr>
        <w:t xml:space="preserve"> corresponde realizar el Evento Presencial.</w:t>
      </w:r>
      <w:r w:rsidRPr="000453E9">
        <w:rPr>
          <w:rFonts w:ascii="Arial" w:hAnsi="Arial" w:cs="Arial"/>
        </w:rPr>
        <w:t xml:space="preserve"> </w:t>
      </w:r>
    </w:p>
    <w:p w14:paraId="36724C11" w14:textId="59DCECF5" w:rsidR="001C3651" w:rsidRPr="000453E9" w:rsidRDefault="001C3651" w:rsidP="005C0A25">
      <w:pPr>
        <w:shd w:val="clear" w:color="auto" w:fill="FFFFFF"/>
        <w:spacing w:after="0" w:line="240" w:lineRule="auto"/>
        <w:jc w:val="both"/>
        <w:rPr>
          <w:rFonts w:ascii="Arial" w:hAnsi="Arial" w:cs="Arial"/>
        </w:rPr>
      </w:pPr>
    </w:p>
    <w:p w14:paraId="6F1FCCD0" w14:textId="77777777" w:rsidR="00BE71D5" w:rsidRPr="000453E9" w:rsidRDefault="0055110A" w:rsidP="00F762DF">
      <w:pPr>
        <w:shd w:val="clear" w:color="auto" w:fill="FFFFFF"/>
        <w:spacing w:after="0" w:line="240" w:lineRule="auto"/>
        <w:jc w:val="center"/>
        <w:rPr>
          <w:rFonts w:ascii="Arial" w:hAnsi="Arial" w:cs="Arial"/>
          <w:b/>
        </w:rPr>
      </w:pPr>
      <w:r w:rsidRPr="000453E9">
        <w:rPr>
          <w:rFonts w:ascii="Arial" w:hAnsi="Arial" w:cs="Arial"/>
          <w:b/>
        </w:rPr>
        <w:t xml:space="preserve">  </w:t>
      </w:r>
      <w:r w:rsidR="00B25C7E" w:rsidRPr="000453E9">
        <w:rPr>
          <w:rFonts w:ascii="Arial" w:hAnsi="Arial" w:cs="Arial"/>
          <w:b/>
        </w:rPr>
        <w:t>TÍTULO IV</w:t>
      </w:r>
    </w:p>
    <w:p w14:paraId="32012B98" w14:textId="62B7DE2C" w:rsidR="007B7AE6" w:rsidRPr="000453E9" w:rsidRDefault="00045B68" w:rsidP="007B7AE6">
      <w:pPr>
        <w:shd w:val="clear" w:color="auto" w:fill="FFFFFF"/>
        <w:spacing w:after="0" w:line="240" w:lineRule="auto"/>
        <w:jc w:val="center"/>
        <w:outlineLvl w:val="1"/>
        <w:rPr>
          <w:rFonts w:ascii="Arial" w:eastAsia="Times New Roman" w:hAnsi="Arial" w:cs="Arial"/>
          <w:b/>
          <w:bCs/>
          <w:lang w:eastAsia="es-PE"/>
        </w:rPr>
      </w:pPr>
      <w:r w:rsidRPr="000453E9">
        <w:rPr>
          <w:rFonts w:ascii="Arial" w:eastAsia="Times New Roman" w:hAnsi="Arial" w:cs="Arial"/>
          <w:b/>
          <w:bCs/>
          <w:lang w:eastAsia="es-PE"/>
        </w:rPr>
        <w:t>ETAPA</w:t>
      </w:r>
      <w:r w:rsidR="00A2745D" w:rsidRPr="000453E9">
        <w:rPr>
          <w:rFonts w:ascii="Arial" w:eastAsia="Times New Roman" w:hAnsi="Arial" w:cs="Arial"/>
          <w:b/>
          <w:bCs/>
          <w:lang w:eastAsia="es-PE"/>
        </w:rPr>
        <w:t xml:space="preserve"> </w:t>
      </w:r>
      <w:r w:rsidR="00A2745D" w:rsidRPr="000453E9">
        <w:rPr>
          <w:rFonts w:ascii="Arial" w:hAnsi="Arial" w:cs="Arial"/>
          <w:b/>
        </w:rPr>
        <w:t>ANTES</w:t>
      </w:r>
      <w:r w:rsidR="00A2745D" w:rsidRPr="000453E9">
        <w:rPr>
          <w:rFonts w:ascii="Arial" w:hAnsi="Arial" w:cs="Arial"/>
        </w:rPr>
        <w:t xml:space="preserve"> </w:t>
      </w:r>
      <w:r w:rsidR="00A2745D" w:rsidRPr="000453E9">
        <w:rPr>
          <w:rFonts w:ascii="Arial" w:hAnsi="Arial" w:cs="Arial"/>
          <w:b/>
        </w:rPr>
        <w:t xml:space="preserve">Y </w:t>
      </w:r>
      <w:r w:rsidR="00A77991" w:rsidRPr="000453E9">
        <w:rPr>
          <w:rFonts w:ascii="Arial" w:eastAsia="Times New Roman" w:hAnsi="Arial" w:cs="Arial"/>
          <w:b/>
          <w:bCs/>
          <w:lang w:eastAsia="es-PE"/>
        </w:rPr>
        <w:t xml:space="preserve">DURANTE LA ELABORACIÓN </w:t>
      </w:r>
      <w:r w:rsidR="0018133C" w:rsidRPr="000453E9">
        <w:rPr>
          <w:rFonts w:ascii="Arial" w:eastAsia="Times New Roman" w:hAnsi="Arial" w:cs="Arial"/>
          <w:b/>
          <w:bCs/>
          <w:lang w:eastAsia="es-PE"/>
        </w:rPr>
        <w:t xml:space="preserve">Y/O </w:t>
      </w:r>
      <w:r w:rsidR="00C7186F" w:rsidRPr="000453E9">
        <w:rPr>
          <w:rFonts w:ascii="Arial" w:eastAsia="Times New Roman" w:hAnsi="Arial" w:cs="Arial"/>
          <w:b/>
          <w:bCs/>
          <w:lang w:eastAsia="es-PE"/>
        </w:rPr>
        <w:t xml:space="preserve">LUEGO DE PRESENTADO </w:t>
      </w:r>
      <w:r w:rsidR="00B25C7E" w:rsidRPr="000453E9">
        <w:rPr>
          <w:rFonts w:ascii="Arial" w:eastAsia="Times New Roman" w:hAnsi="Arial" w:cs="Arial"/>
          <w:b/>
          <w:bCs/>
          <w:lang w:eastAsia="es-PE"/>
        </w:rPr>
        <w:t>EL ESTUDIO AMBIENTAL O EL INSTRUMENTO DE GESTIÓN AMBIENTAL COMPLEMENTARIO</w:t>
      </w:r>
    </w:p>
    <w:p w14:paraId="71F22C93" w14:textId="77777777" w:rsidR="00E20BE0" w:rsidRPr="000453E9" w:rsidRDefault="00E20BE0" w:rsidP="007B7AE6">
      <w:pPr>
        <w:shd w:val="clear" w:color="auto" w:fill="FFFFFF"/>
        <w:spacing w:after="0" w:line="240" w:lineRule="auto"/>
        <w:jc w:val="center"/>
        <w:outlineLvl w:val="1"/>
        <w:rPr>
          <w:rFonts w:ascii="Arial" w:eastAsia="Times New Roman" w:hAnsi="Arial" w:cs="Arial"/>
          <w:b/>
          <w:bCs/>
          <w:lang w:eastAsia="es-PE"/>
        </w:rPr>
      </w:pPr>
    </w:p>
    <w:p w14:paraId="72A4F2BE" w14:textId="5FBFC01B" w:rsidR="00E20BE0" w:rsidRDefault="00E20BE0" w:rsidP="007B7AE6">
      <w:pPr>
        <w:shd w:val="clear" w:color="auto" w:fill="FFFFFF"/>
        <w:spacing w:after="0" w:line="240" w:lineRule="auto"/>
        <w:jc w:val="center"/>
        <w:outlineLvl w:val="1"/>
        <w:rPr>
          <w:rFonts w:ascii="Arial" w:eastAsia="Times New Roman" w:hAnsi="Arial" w:cs="Arial"/>
          <w:b/>
          <w:bCs/>
          <w:lang w:eastAsia="es-PE"/>
        </w:rPr>
      </w:pPr>
      <w:r w:rsidRPr="000453E9">
        <w:rPr>
          <w:rFonts w:ascii="Arial" w:eastAsia="Times New Roman" w:hAnsi="Arial" w:cs="Arial"/>
          <w:b/>
          <w:bCs/>
          <w:lang w:eastAsia="es-PE"/>
        </w:rPr>
        <w:t>CAPÍTULO I</w:t>
      </w:r>
    </w:p>
    <w:p w14:paraId="5A39B202" w14:textId="726EEDA3" w:rsidR="00E942A2" w:rsidRDefault="00E942A2" w:rsidP="007B7AE6">
      <w:pPr>
        <w:shd w:val="clear" w:color="auto" w:fill="FFFFFF"/>
        <w:spacing w:after="0" w:line="240" w:lineRule="auto"/>
        <w:jc w:val="center"/>
        <w:outlineLvl w:val="1"/>
        <w:rPr>
          <w:rFonts w:ascii="Arial" w:eastAsia="Times New Roman" w:hAnsi="Arial" w:cs="Arial"/>
          <w:b/>
          <w:bCs/>
          <w:lang w:eastAsia="es-PE"/>
        </w:rPr>
      </w:pPr>
    </w:p>
    <w:p w14:paraId="12B8D974" w14:textId="77777777" w:rsidR="00E942A2" w:rsidRPr="000453E9" w:rsidRDefault="00E942A2" w:rsidP="00E942A2">
      <w:pPr>
        <w:shd w:val="clear" w:color="auto" w:fill="FFFFFF"/>
        <w:spacing w:after="0" w:line="240" w:lineRule="auto"/>
        <w:jc w:val="center"/>
        <w:rPr>
          <w:rFonts w:ascii="Arial" w:hAnsi="Arial" w:cs="Arial"/>
          <w:b/>
        </w:rPr>
      </w:pPr>
      <w:r w:rsidRPr="000453E9">
        <w:rPr>
          <w:rFonts w:ascii="Arial" w:hAnsi="Arial" w:cs="Arial"/>
          <w:b/>
        </w:rPr>
        <w:t xml:space="preserve">PLAN DE PARTICIPACIÓN CIUDADANA </w:t>
      </w:r>
    </w:p>
    <w:p w14:paraId="587AE4D9" w14:textId="77777777" w:rsidR="00E942A2" w:rsidRPr="000453E9" w:rsidRDefault="00E942A2" w:rsidP="00E942A2">
      <w:pPr>
        <w:shd w:val="clear" w:color="auto" w:fill="FFFFFF"/>
        <w:spacing w:after="0" w:line="240" w:lineRule="auto"/>
        <w:jc w:val="both"/>
        <w:rPr>
          <w:rFonts w:ascii="Arial" w:hAnsi="Arial" w:cs="Arial"/>
          <w:b/>
          <w:caps/>
        </w:rPr>
      </w:pPr>
    </w:p>
    <w:p w14:paraId="7DAA2B06" w14:textId="3079C8AF" w:rsidR="00E942A2" w:rsidRPr="000453E9" w:rsidRDefault="00E942A2" w:rsidP="00E942A2">
      <w:pPr>
        <w:shd w:val="clear" w:color="auto" w:fill="FFFFFF"/>
        <w:spacing w:after="0" w:line="240" w:lineRule="auto"/>
        <w:jc w:val="both"/>
        <w:rPr>
          <w:rFonts w:ascii="Arial" w:hAnsi="Arial" w:cs="Arial"/>
        </w:rPr>
      </w:pPr>
      <w:r w:rsidRPr="000453E9">
        <w:rPr>
          <w:rFonts w:ascii="Arial" w:hAnsi="Arial" w:cs="Arial"/>
          <w:b/>
        </w:rPr>
        <w:t xml:space="preserve">Artículo </w:t>
      </w:r>
      <w:r>
        <w:rPr>
          <w:rFonts w:ascii="Arial" w:hAnsi="Arial" w:cs="Arial"/>
          <w:b/>
        </w:rPr>
        <w:t>20</w:t>
      </w:r>
      <w:r w:rsidRPr="000453E9">
        <w:rPr>
          <w:rFonts w:ascii="Arial" w:hAnsi="Arial" w:cs="Arial"/>
          <w:b/>
        </w:rPr>
        <w:t>.- Definición del Plan de Participación Ciudadana</w:t>
      </w:r>
    </w:p>
    <w:p w14:paraId="04418F5A" w14:textId="77777777" w:rsidR="00E942A2" w:rsidRPr="000453E9" w:rsidRDefault="00E942A2" w:rsidP="00E942A2">
      <w:pPr>
        <w:shd w:val="clear" w:color="auto" w:fill="FFFFFF"/>
        <w:spacing w:after="0" w:line="240" w:lineRule="auto"/>
        <w:jc w:val="both"/>
        <w:rPr>
          <w:rFonts w:ascii="Arial" w:hAnsi="Arial" w:cs="Arial"/>
        </w:rPr>
      </w:pPr>
      <w:r w:rsidRPr="000453E9">
        <w:rPr>
          <w:rFonts w:ascii="Arial" w:hAnsi="Arial" w:cs="Arial"/>
        </w:rPr>
        <w:t>El Plan de Participación Ciudadana constituye el documento mediante el cual el Titular describe los mecanismos que se implementan con anterioridad a la presentación del EIA-sd, EIA-d o sus modificaciones y durante la evaluación de los mismos, dirigidos a involucrar a la población con la finalidad de conocer su percepción, intercambiar opiniones, analizar observaciones y sugerencias, acerca de los aspectos e impactos ambientales relacionados al proceso de evaluación ambiental.</w:t>
      </w:r>
    </w:p>
    <w:p w14:paraId="62252112" w14:textId="77777777" w:rsidR="00E942A2" w:rsidRPr="000453E9" w:rsidRDefault="00E942A2" w:rsidP="00E942A2">
      <w:pPr>
        <w:shd w:val="clear" w:color="auto" w:fill="FFFFFF"/>
        <w:spacing w:after="0" w:line="240" w:lineRule="auto"/>
        <w:jc w:val="both"/>
        <w:rPr>
          <w:rFonts w:ascii="Arial" w:hAnsi="Arial" w:cs="Arial"/>
        </w:rPr>
      </w:pPr>
    </w:p>
    <w:p w14:paraId="4572A447" w14:textId="27909943" w:rsidR="00E942A2" w:rsidRPr="000453E9" w:rsidRDefault="00E942A2" w:rsidP="00E942A2">
      <w:pPr>
        <w:shd w:val="clear" w:color="auto" w:fill="FFFFFF"/>
        <w:spacing w:after="0" w:line="240" w:lineRule="auto"/>
        <w:jc w:val="both"/>
        <w:rPr>
          <w:rFonts w:ascii="Arial" w:hAnsi="Arial" w:cs="Arial"/>
          <w:b/>
        </w:rPr>
      </w:pPr>
      <w:r w:rsidRPr="000453E9">
        <w:rPr>
          <w:rFonts w:ascii="Arial" w:hAnsi="Arial" w:cs="Arial"/>
          <w:b/>
        </w:rPr>
        <w:t xml:space="preserve">Artículo </w:t>
      </w:r>
      <w:r>
        <w:rPr>
          <w:rFonts w:ascii="Arial" w:hAnsi="Arial" w:cs="Arial"/>
          <w:b/>
        </w:rPr>
        <w:t>21</w:t>
      </w:r>
      <w:r w:rsidRPr="000453E9">
        <w:rPr>
          <w:rFonts w:ascii="Arial" w:hAnsi="Arial" w:cs="Arial"/>
          <w:b/>
        </w:rPr>
        <w:t xml:space="preserve">.- Admisibilidad del Plan de Participación Ciudadana </w:t>
      </w:r>
    </w:p>
    <w:p w14:paraId="5A15117B" w14:textId="77777777" w:rsidR="00E942A2" w:rsidRPr="000453E9" w:rsidRDefault="00E942A2" w:rsidP="00E942A2">
      <w:pPr>
        <w:shd w:val="clear" w:color="auto" w:fill="FFFFFF"/>
        <w:spacing w:after="0" w:line="240" w:lineRule="auto"/>
        <w:jc w:val="both"/>
        <w:rPr>
          <w:rFonts w:ascii="Arial" w:hAnsi="Arial" w:cs="Arial"/>
        </w:rPr>
      </w:pPr>
    </w:p>
    <w:p w14:paraId="754C85C7" w14:textId="63ED3F6E" w:rsidR="00E942A2" w:rsidRPr="000453E9" w:rsidRDefault="00E942A2" w:rsidP="00E942A2">
      <w:pPr>
        <w:shd w:val="clear" w:color="auto" w:fill="FFFFFF"/>
        <w:tabs>
          <w:tab w:val="left" w:pos="993"/>
        </w:tabs>
        <w:spacing w:after="150" w:line="240" w:lineRule="auto"/>
        <w:ind w:left="567" w:hanging="567"/>
        <w:jc w:val="both"/>
        <w:rPr>
          <w:rFonts w:ascii="Arial" w:eastAsia="Times New Roman" w:hAnsi="Arial" w:cs="Arial"/>
          <w:lang w:eastAsia="es-PE"/>
        </w:rPr>
      </w:pPr>
      <w:r>
        <w:rPr>
          <w:rFonts w:ascii="Arial" w:hAnsi="Arial" w:cs="Arial"/>
        </w:rPr>
        <w:t>21</w:t>
      </w:r>
      <w:r w:rsidRPr="000453E9">
        <w:rPr>
          <w:rFonts w:ascii="Arial" w:hAnsi="Arial" w:cs="Arial"/>
        </w:rPr>
        <w:t xml:space="preserve">.1 </w:t>
      </w:r>
      <w:r w:rsidRPr="000453E9">
        <w:rPr>
          <w:rFonts w:ascii="Arial" w:hAnsi="Arial" w:cs="Arial"/>
        </w:rPr>
        <w:tab/>
        <w:t xml:space="preserve">Para proyectos con clasificación anticipada, antes de la presentación del EIA-sd, EIA-d o su modificación, según corresponda, el Titular presenta a la Autoridad Ambiental Competente el Plan de Participación Ciudadana para </w:t>
      </w:r>
      <w:r w:rsidRPr="000453E9">
        <w:rPr>
          <w:rFonts w:ascii="Arial" w:eastAsia="Times New Roman" w:hAnsi="Arial" w:cs="Arial"/>
          <w:lang w:eastAsia="es-PE"/>
        </w:rPr>
        <w:t xml:space="preserve">su evaluación y, de corresponder, su aprobación.  </w:t>
      </w:r>
    </w:p>
    <w:p w14:paraId="13B52B4A" w14:textId="02C5F610" w:rsidR="00E942A2" w:rsidRPr="000453E9" w:rsidRDefault="00E942A2" w:rsidP="00E942A2">
      <w:pPr>
        <w:shd w:val="clear" w:color="auto" w:fill="FFFFFF"/>
        <w:tabs>
          <w:tab w:val="left" w:pos="993"/>
        </w:tabs>
        <w:spacing w:after="150" w:line="240" w:lineRule="auto"/>
        <w:ind w:left="567" w:hanging="567"/>
        <w:jc w:val="both"/>
        <w:rPr>
          <w:rFonts w:ascii="Arial" w:eastAsia="Times New Roman" w:hAnsi="Arial" w:cs="Arial"/>
          <w:lang w:eastAsia="es-PE"/>
        </w:rPr>
      </w:pPr>
      <w:r>
        <w:rPr>
          <w:rFonts w:ascii="Arial" w:eastAsia="Times New Roman" w:hAnsi="Arial" w:cs="Arial"/>
          <w:lang w:eastAsia="es-PE"/>
        </w:rPr>
        <w:t>21</w:t>
      </w:r>
      <w:r w:rsidRPr="000453E9">
        <w:rPr>
          <w:rFonts w:ascii="Arial" w:eastAsia="Times New Roman" w:hAnsi="Arial" w:cs="Arial"/>
          <w:lang w:eastAsia="es-PE"/>
        </w:rPr>
        <w:t xml:space="preserve">.2 </w:t>
      </w:r>
      <w:r w:rsidRPr="000453E9">
        <w:rPr>
          <w:rFonts w:ascii="Arial" w:eastAsia="Times New Roman" w:hAnsi="Arial" w:cs="Arial"/>
          <w:lang w:eastAsia="es-PE"/>
        </w:rPr>
        <w:tab/>
      </w:r>
      <w:r w:rsidRPr="000453E9">
        <w:rPr>
          <w:rFonts w:ascii="Arial" w:hAnsi="Arial" w:cs="Arial"/>
        </w:rPr>
        <w:t xml:space="preserve">Para proyectos que no cuentan con clasificación anticipada, el Titular presenta a la Autoridad Ambiental Competente su solicitud de clasificación, una vez que su proyecto se encuentre clasificado, antes de la presentación del EIA-sd o EIA-d, el Titular debe presentar a la Autoridad Ambiental Competente el Plan de Participación Ciudadana para </w:t>
      </w:r>
      <w:r w:rsidRPr="000453E9">
        <w:rPr>
          <w:rFonts w:ascii="Arial" w:eastAsia="Times New Roman" w:hAnsi="Arial" w:cs="Arial"/>
          <w:lang w:eastAsia="es-PE"/>
        </w:rPr>
        <w:t>su evaluación y, de corresponder, su aprobación</w:t>
      </w:r>
      <w:r w:rsidRPr="000453E9">
        <w:rPr>
          <w:rFonts w:ascii="Arial" w:hAnsi="Arial" w:cs="Arial"/>
        </w:rPr>
        <w:t>.</w:t>
      </w:r>
    </w:p>
    <w:p w14:paraId="284A836F" w14:textId="3AD82A21" w:rsidR="00E942A2" w:rsidRPr="000453E9" w:rsidRDefault="00E942A2" w:rsidP="00E942A2">
      <w:pPr>
        <w:shd w:val="clear" w:color="auto" w:fill="FFFFFF"/>
        <w:spacing w:after="150" w:line="240" w:lineRule="auto"/>
        <w:ind w:left="567" w:hanging="567"/>
        <w:jc w:val="both"/>
        <w:rPr>
          <w:rFonts w:ascii="Arial" w:hAnsi="Arial" w:cs="Arial"/>
        </w:rPr>
      </w:pPr>
      <w:r>
        <w:rPr>
          <w:rFonts w:ascii="Arial" w:eastAsia="Times New Roman" w:hAnsi="Arial" w:cs="Arial"/>
          <w:lang w:eastAsia="es-PE"/>
        </w:rPr>
        <w:t>21</w:t>
      </w:r>
      <w:r w:rsidRPr="000453E9">
        <w:rPr>
          <w:rFonts w:ascii="Arial" w:eastAsia="Times New Roman" w:hAnsi="Arial" w:cs="Arial"/>
          <w:lang w:eastAsia="es-PE"/>
        </w:rPr>
        <w:t xml:space="preserve">.3 </w:t>
      </w:r>
      <w:r w:rsidRPr="000453E9">
        <w:rPr>
          <w:rFonts w:ascii="Arial" w:eastAsia="Times New Roman" w:hAnsi="Arial" w:cs="Arial"/>
          <w:lang w:eastAsia="es-PE"/>
        </w:rPr>
        <w:tab/>
      </w:r>
      <w:r w:rsidRPr="000453E9">
        <w:rPr>
          <w:rFonts w:ascii="Arial" w:hAnsi="Arial" w:cs="Arial"/>
        </w:rPr>
        <w:t xml:space="preserve">El Titular debe acompañar a su solicitud de evaluación del Plan de Participación Ciudadana, los siguientes requisitos: </w:t>
      </w:r>
    </w:p>
    <w:p w14:paraId="4DA11316" w14:textId="77777777" w:rsidR="00E942A2" w:rsidRPr="000453E9" w:rsidRDefault="00E942A2" w:rsidP="00E942A2">
      <w:pPr>
        <w:shd w:val="clear" w:color="auto" w:fill="FFFFFF"/>
        <w:spacing w:after="0" w:line="240" w:lineRule="auto"/>
        <w:ind w:left="993" w:hanging="426"/>
        <w:jc w:val="both"/>
        <w:rPr>
          <w:rFonts w:ascii="Arial" w:hAnsi="Arial" w:cs="Arial"/>
        </w:rPr>
      </w:pPr>
      <w:r w:rsidRPr="000453E9">
        <w:rPr>
          <w:rFonts w:ascii="Arial" w:hAnsi="Arial" w:cs="Arial"/>
        </w:rPr>
        <w:t xml:space="preserve">a) </w:t>
      </w:r>
      <w:r w:rsidRPr="000453E9">
        <w:rPr>
          <w:rFonts w:ascii="Arial" w:hAnsi="Arial" w:cs="Arial"/>
        </w:rPr>
        <w:tab/>
        <w:t>Solicitud de acuerdo al formato o formulario.</w:t>
      </w:r>
    </w:p>
    <w:p w14:paraId="3766240F" w14:textId="77777777" w:rsidR="00E942A2" w:rsidRPr="000453E9" w:rsidRDefault="00E942A2" w:rsidP="00E942A2">
      <w:pPr>
        <w:shd w:val="clear" w:color="auto" w:fill="FFFFFF"/>
        <w:spacing w:after="0" w:line="240" w:lineRule="auto"/>
        <w:ind w:left="993" w:hanging="426"/>
        <w:jc w:val="both"/>
        <w:rPr>
          <w:rFonts w:ascii="Arial" w:hAnsi="Arial" w:cs="Arial"/>
        </w:rPr>
      </w:pPr>
      <w:r w:rsidRPr="000453E9">
        <w:rPr>
          <w:rFonts w:ascii="Arial" w:hAnsi="Arial" w:cs="Arial"/>
        </w:rPr>
        <w:t xml:space="preserve">b) </w:t>
      </w:r>
      <w:r w:rsidRPr="000453E9">
        <w:rPr>
          <w:rFonts w:ascii="Arial" w:hAnsi="Arial" w:cs="Arial"/>
        </w:rPr>
        <w:tab/>
        <w:t>Un (1) ejemplar impreso y en versión digital de la propuesta del Plan de Participación Ciudadana del EIA-sd o EIA-d, según corresponda.</w:t>
      </w:r>
    </w:p>
    <w:p w14:paraId="648230F5" w14:textId="77777777" w:rsidR="00E942A2" w:rsidRPr="000453E9" w:rsidRDefault="00E942A2" w:rsidP="00E942A2">
      <w:pPr>
        <w:shd w:val="clear" w:color="auto" w:fill="FFFFFF"/>
        <w:spacing w:after="0" w:line="240" w:lineRule="auto"/>
        <w:ind w:left="993" w:hanging="426"/>
        <w:jc w:val="both"/>
        <w:rPr>
          <w:rFonts w:ascii="Arial" w:hAnsi="Arial" w:cs="Arial"/>
        </w:rPr>
      </w:pPr>
    </w:p>
    <w:p w14:paraId="719D1B37" w14:textId="288D6336" w:rsidR="00E942A2" w:rsidRPr="000453E9" w:rsidRDefault="00E942A2" w:rsidP="00E942A2">
      <w:pPr>
        <w:shd w:val="clear" w:color="auto" w:fill="FFFFFF"/>
        <w:tabs>
          <w:tab w:val="left" w:pos="567"/>
        </w:tabs>
        <w:spacing w:after="0" w:line="240" w:lineRule="auto"/>
        <w:ind w:left="567" w:hanging="567"/>
        <w:jc w:val="both"/>
        <w:rPr>
          <w:rFonts w:ascii="Arial" w:hAnsi="Arial" w:cs="Arial"/>
        </w:rPr>
      </w:pPr>
      <w:r>
        <w:rPr>
          <w:rFonts w:ascii="Arial" w:hAnsi="Arial" w:cs="Arial"/>
        </w:rPr>
        <w:t>21</w:t>
      </w:r>
      <w:r w:rsidRPr="000453E9">
        <w:rPr>
          <w:rFonts w:ascii="Arial" w:hAnsi="Arial" w:cs="Arial"/>
        </w:rPr>
        <w:t>.4</w:t>
      </w:r>
      <w:r w:rsidRPr="000453E9">
        <w:rPr>
          <w:rFonts w:ascii="Arial" w:hAnsi="Arial" w:cs="Arial"/>
        </w:rPr>
        <w:tab/>
        <w:t xml:space="preserve">En caso la Autoridad Ambiental Competente cuente con una Plataforma Digital para la recepción de documentos, los requisitos antes señalados son presentados en versión digital. </w:t>
      </w:r>
    </w:p>
    <w:p w14:paraId="332A029E" w14:textId="77777777" w:rsidR="00E942A2" w:rsidRPr="000453E9" w:rsidRDefault="00E942A2" w:rsidP="00E942A2">
      <w:pPr>
        <w:shd w:val="clear" w:color="auto" w:fill="FFFFFF"/>
        <w:tabs>
          <w:tab w:val="left" w:pos="567"/>
        </w:tabs>
        <w:spacing w:after="0" w:line="240" w:lineRule="auto"/>
        <w:jc w:val="both"/>
        <w:rPr>
          <w:rFonts w:ascii="Arial" w:hAnsi="Arial" w:cs="Arial"/>
        </w:rPr>
      </w:pPr>
    </w:p>
    <w:p w14:paraId="6DB34821" w14:textId="5E6DBE02" w:rsidR="00E942A2" w:rsidRPr="000453E9" w:rsidRDefault="00E942A2" w:rsidP="00E942A2">
      <w:pPr>
        <w:shd w:val="clear" w:color="auto" w:fill="FFFFFF"/>
        <w:tabs>
          <w:tab w:val="left" w:pos="567"/>
        </w:tabs>
        <w:spacing w:after="0" w:line="240" w:lineRule="auto"/>
        <w:ind w:left="567" w:hanging="567"/>
        <w:jc w:val="both"/>
        <w:rPr>
          <w:rFonts w:ascii="Arial" w:hAnsi="Arial" w:cs="Arial"/>
        </w:rPr>
      </w:pPr>
      <w:r>
        <w:rPr>
          <w:rFonts w:ascii="Arial" w:hAnsi="Arial" w:cs="Arial"/>
        </w:rPr>
        <w:t>21</w:t>
      </w:r>
      <w:r w:rsidRPr="000453E9">
        <w:rPr>
          <w:rFonts w:ascii="Arial" w:hAnsi="Arial" w:cs="Arial"/>
        </w:rPr>
        <w:t xml:space="preserve">.5 </w:t>
      </w:r>
      <w:r w:rsidRPr="000453E9">
        <w:rPr>
          <w:rFonts w:ascii="Arial" w:hAnsi="Arial" w:cs="Arial"/>
        </w:rPr>
        <w:tab/>
        <w:t xml:space="preserve">Recibida la solicitud de evaluación del Plan de Participación Ciudadana, la Autoridad Ambiental Competente revisa si cumple con </w:t>
      </w:r>
      <w:r w:rsidRPr="000453E9">
        <w:rPr>
          <w:rFonts w:ascii="Arial" w:hAnsi="Arial" w:cs="Arial"/>
        </w:rPr>
        <w:lastRenderedPageBreak/>
        <w:t xml:space="preserve">los requisitos de forma establecidos en el presente Reglamento, en un plazo máximo de tres (3) días hábiles de presentada la solicitud de evaluación. </w:t>
      </w:r>
    </w:p>
    <w:p w14:paraId="11E306F0" w14:textId="77777777" w:rsidR="00E942A2" w:rsidRPr="000453E9" w:rsidRDefault="00E942A2" w:rsidP="00E942A2">
      <w:pPr>
        <w:shd w:val="clear" w:color="auto" w:fill="FFFFFF"/>
        <w:tabs>
          <w:tab w:val="left" w:pos="567"/>
        </w:tabs>
        <w:spacing w:after="0" w:line="240" w:lineRule="auto"/>
        <w:ind w:left="567" w:hanging="567"/>
        <w:jc w:val="both"/>
        <w:rPr>
          <w:rFonts w:ascii="Arial" w:hAnsi="Arial" w:cs="Arial"/>
        </w:rPr>
      </w:pPr>
    </w:p>
    <w:p w14:paraId="4D8DDCDC" w14:textId="70787C75" w:rsidR="00E942A2" w:rsidRPr="000453E9" w:rsidRDefault="00E942A2" w:rsidP="00E942A2">
      <w:pPr>
        <w:shd w:val="clear" w:color="auto" w:fill="FFFFFF"/>
        <w:tabs>
          <w:tab w:val="left" w:pos="567"/>
        </w:tabs>
        <w:spacing w:after="0" w:line="240" w:lineRule="auto"/>
        <w:ind w:left="567" w:hanging="567"/>
        <w:jc w:val="both"/>
        <w:rPr>
          <w:rFonts w:ascii="Arial" w:hAnsi="Arial" w:cs="Arial"/>
        </w:rPr>
      </w:pPr>
      <w:r>
        <w:rPr>
          <w:rFonts w:ascii="Arial" w:hAnsi="Arial" w:cs="Arial"/>
        </w:rPr>
        <w:t>21</w:t>
      </w:r>
      <w:r w:rsidRPr="000453E9">
        <w:rPr>
          <w:rFonts w:ascii="Arial" w:hAnsi="Arial" w:cs="Arial"/>
        </w:rPr>
        <w:t>.6</w:t>
      </w:r>
      <w:r w:rsidRPr="000453E9">
        <w:rPr>
          <w:rFonts w:ascii="Arial" w:hAnsi="Arial" w:cs="Arial"/>
        </w:rPr>
        <w:tab/>
        <w:t xml:space="preserve">En caso la solicitud de evaluación presentada por el Titular no cumpla con los requisitos establecidos o no contenga la información mínima señalada en el presente Reglamento, la Autoridad Ambiental Competente por única vez otorga al Titular un plazo de dos (2) días hábiles, a fin de que realice la subsanación correspondiente. Transcurrido el plazo sin que ocurra la subsanación, la Autoridad Ambiental Competente considera como no presentada la solicitud de evaluación y procede de acuerdo a lo señalado en el TUO de la LPAG.  En caso el Titular presente la subsanación dentro del plazo otorgado, pero de la revisión se advierta que no ha cumplido con subsanar adecuadamente lo solicitado, la Autoridad Ambiental Competente lo declara inadmisible. </w:t>
      </w:r>
    </w:p>
    <w:p w14:paraId="565EBC30" w14:textId="77777777" w:rsidR="00E942A2" w:rsidRPr="000453E9" w:rsidRDefault="00E942A2" w:rsidP="00E942A2">
      <w:pPr>
        <w:shd w:val="clear" w:color="auto" w:fill="FFFFFF"/>
        <w:tabs>
          <w:tab w:val="left" w:pos="567"/>
        </w:tabs>
        <w:spacing w:after="0" w:line="240" w:lineRule="auto"/>
        <w:jc w:val="both"/>
        <w:rPr>
          <w:rFonts w:ascii="Arial" w:hAnsi="Arial" w:cs="Arial"/>
        </w:rPr>
      </w:pPr>
    </w:p>
    <w:p w14:paraId="0B66563B" w14:textId="4935E80C" w:rsidR="00E942A2" w:rsidRPr="000453E9" w:rsidRDefault="00E942A2" w:rsidP="00E942A2">
      <w:pPr>
        <w:shd w:val="clear" w:color="auto" w:fill="FFFFFF"/>
        <w:tabs>
          <w:tab w:val="left" w:pos="567"/>
        </w:tabs>
        <w:spacing w:after="0" w:line="240" w:lineRule="auto"/>
        <w:ind w:left="567" w:hanging="567"/>
        <w:jc w:val="both"/>
        <w:rPr>
          <w:rFonts w:ascii="Arial" w:hAnsi="Arial" w:cs="Arial"/>
        </w:rPr>
      </w:pPr>
      <w:r w:rsidRPr="000453E9">
        <w:rPr>
          <w:rFonts w:ascii="Arial" w:hAnsi="Arial" w:cs="Arial"/>
          <w:b/>
        </w:rPr>
        <w:t xml:space="preserve">Artículo </w:t>
      </w:r>
      <w:r>
        <w:rPr>
          <w:rFonts w:ascii="Arial" w:hAnsi="Arial" w:cs="Arial"/>
          <w:b/>
        </w:rPr>
        <w:t>22</w:t>
      </w:r>
      <w:r w:rsidRPr="000453E9">
        <w:rPr>
          <w:rFonts w:ascii="Arial" w:hAnsi="Arial" w:cs="Arial"/>
          <w:b/>
        </w:rPr>
        <w:t>.- Contenido mínimo del Plan de Participación Ciudadana</w:t>
      </w:r>
    </w:p>
    <w:p w14:paraId="7006D246" w14:textId="77777777" w:rsidR="00E942A2" w:rsidRPr="000453E9" w:rsidRDefault="00E942A2" w:rsidP="00E942A2">
      <w:pPr>
        <w:shd w:val="clear" w:color="auto" w:fill="FFFFFF"/>
        <w:spacing w:after="150" w:line="240" w:lineRule="auto"/>
        <w:jc w:val="both"/>
        <w:rPr>
          <w:rFonts w:ascii="Arial" w:hAnsi="Arial" w:cs="Arial"/>
        </w:rPr>
      </w:pPr>
      <w:r w:rsidRPr="000453E9">
        <w:rPr>
          <w:rFonts w:ascii="Arial" w:hAnsi="Arial" w:cs="Arial"/>
        </w:rPr>
        <w:t xml:space="preserve">El contenido mínimo del Plan de Participación Ciudadana es el siguiente: </w:t>
      </w:r>
    </w:p>
    <w:p w14:paraId="50BDB426" w14:textId="77777777" w:rsidR="00E942A2" w:rsidRPr="000453E9" w:rsidRDefault="00E942A2" w:rsidP="00E942A2">
      <w:pPr>
        <w:pStyle w:val="Prrafodelista"/>
        <w:numPr>
          <w:ilvl w:val="0"/>
          <w:numId w:val="41"/>
        </w:numPr>
        <w:shd w:val="clear" w:color="auto" w:fill="FFFFFF"/>
        <w:tabs>
          <w:tab w:val="left" w:pos="567"/>
        </w:tabs>
        <w:spacing w:after="0" w:line="240" w:lineRule="auto"/>
        <w:ind w:left="567" w:hanging="567"/>
        <w:jc w:val="both"/>
        <w:rPr>
          <w:rFonts w:ascii="Arial" w:hAnsi="Arial" w:cs="Arial"/>
          <w:lang w:eastAsia="es-PE"/>
        </w:rPr>
      </w:pPr>
      <w:r w:rsidRPr="000453E9">
        <w:rPr>
          <w:rFonts w:ascii="Arial" w:hAnsi="Arial" w:cs="Arial"/>
          <w:b/>
          <w:bCs/>
          <w:lang w:eastAsia="es-PE"/>
        </w:rPr>
        <w:t xml:space="preserve">Objetivo: </w:t>
      </w:r>
      <w:r w:rsidRPr="000453E9">
        <w:rPr>
          <w:rFonts w:ascii="Arial" w:hAnsi="Arial" w:cs="Arial"/>
          <w:lang w:eastAsia="es-PE"/>
        </w:rPr>
        <w:t>Definir el objetivo del proyecto dependiendo las características del mismo.</w:t>
      </w:r>
    </w:p>
    <w:p w14:paraId="18B5053A" w14:textId="77777777" w:rsidR="00E942A2" w:rsidRPr="000453E9" w:rsidRDefault="00E942A2" w:rsidP="00E942A2">
      <w:pPr>
        <w:pStyle w:val="Prrafodelista"/>
        <w:shd w:val="clear" w:color="auto" w:fill="FFFFFF"/>
        <w:tabs>
          <w:tab w:val="left" w:pos="567"/>
        </w:tabs>
        <w:spacing w:after="0" w:line="240" w:lineRule="auto"/>
        <w:ind w:left="870"/>
        <w:jc w:val="both"/>
        <w:rPr>
          <w:rFonts w:ascii="Arial" w:hAnsi="Arial" w:cs="Arial"/>
          <w:b/>
          <w:bCs/>
          <w:lang w:eastAsia="es-PE"/>
        </w:rPr>
      </w:pPr>
    </w:p>
    <w:p w14:paraId="7396395D" w14:textId="77777777" w:rsidR="00E942A2" w:rsidRPr="000453E9" w:rsidRDefault="00E942A2" w:rsidP="00E942A2">
      <w:pPr>
        <w:pStyle w:val="Prrafodelista"/>
        <w:numPr>
          <w:ilvl w:val="0"/>
          <w:numId w:val="41"/>
        </w:numPr>
        <w:shd w:val="clear" w:color="auto" w:fill="FFFFFF"/>
        <w:spacing w:after="0" w:line="240" w:lineRule="auto"/>
        <w:ind w:left="567" w:hanging="567"/>
        <w:jc w:val="both"/>
        <w:rPr>
          <w:rFonts w:ascii="Arial" w:hAnsi="Arial" w:cs="Arial"/>
          <w:lang w:eastAsia="es-PE"/>
        </w:rPr>
      </w:pPr>
      <w:r w:rsidRPr="000453E9">
        <w:rPr>
          <w:rFonts w:ascii="Arial" w:hAnsi="Arial" w:cs="Arial"/>
          <w:b/>
          <w:bCs/>
          <w:lang w:eastAsia="es-PE"/>
        </w:rPr>
        <w:t>Ubicación del proyecto:</w:t>
      </w:r>
      <w:r w:rsidRPr="000453E9">
        <w:rPr>
          <w:rFonts w:ascii="Arial" w:hAnsi="Arial" w:cs="Arial"/>
          <w:lang w:eastAsia="es-PE"/>
        </w:rPr>
        <w:t xml:space="preserve"> Indicar la ubicación geopolítica del proyecto (distrito, provincia y departamento), precisando las coordena</w:t>
      </w:r>
      <w:r w:rsidRPr="000453E9">
        <w:rPr>
          <w:rFonts w:ascii="Arial" w:hAnsi="Arial" w:cs="Arial"/>
          <w:lang w:eastAsia="es-PE"/>
        </w:rPr>
        <w:lastRenderedPageBreak/>
        <w:t xml:space="preserve">das de ubicación en UTM - Datum WGS 84 del área de emplazamiento del proyecto. Precisar si el área de emplazamiento del proyecto se superpone con un Área Natural Protegida, Zona de Amortiguamiento, Área de Conservación Regional, Reserva Territorial o Reserva Indígena, </w:t>
      </w:r>
      <w:r w:rsidRPr="000453E9">
        <w:rPr>
          <w:rFonts w:ascii="Arial" w:hAnsi="Arial" w:cs="Arial"/>
        </w:rPr>
        <w:t xml:space="preserve">sitios RAMSAR, Ecosistema Frágil (aprobado por SERFOR), localidades, comunidades </w:t>
      </w:r>
      <w:r w:rsidRPr="000453E9">
        <w:rPr>
          <w:rFonts w:ascii="Arial" w:eastAsia="Times New Roman" w:hAnsi="Arial" w:cs="Arial"/>
          <w:lang w:eastAsia="es-PE"/>
        </w:rPr>
        <w:t>campesinas y/o nativas,</w:t>
      </w:r>
      <w:r w:rsidRPr="000453E9">
        <w:rPr>
          <w:rFonts w:ascii="Arial" w:hAnsi="Arial" w:cs="Arial"/>
        </w:rPr>
        <w:t xml:space="preserve"> pueblos indígenas u originarios, según corresponda. </w:t>
      </w:r>
    </w:p>
    <w:p w14:paraId="6523A6EF" w14:textId="77777777" w:rsidR="00E942A2" w:rsidRPr="000453E9" w:rsidRDefault="00E942A2" w:rsidP="00E942A2">
      <w:pPr>
        <w:shd w:val="clear" w:color="auto" w:fill="FFFFFF"/>
        <w:spacing w:after="0" w:line="240" w:lineRule="auto"/>
        <w:jc w:val="both"/>
        <w:rPr>
          <w:rFonts w:ascii="Arial" w:hAnsi="Arial" w:cs="Arial"/>
          <w:lang w:eastAsia="es-PE"/>
        </w:rPr>
      </w:pPr>
    </w:p>
    <w:p w14:paraId="23C80C4C" w14:textId="77777777" w:rsidR="00E942A2" w:rsidRPr="000453E9" w:rsidRDefault="00E942A2" w:rsidP="00E942A2">
      <w:pPr>
        <w:pStyle w:val="Prrafodelista"/>
        <w:numPr>
          <w:ilvl w:val="0"/>
          <w:numId w:val="41"/>
        </w:numPr>
        <w:spacing w:after="0" w:line="240" w:lineRule="auto"/>
        <w:ind w:left="567" w:hanging="567"/>
        <w:jc w:val="both"/>
        <w:rPr>
          <w:rFonts w:ascii="Arial" w:hAnsi="Arial" w:cs="Arial"/>
          <w:lang w:eastAsia="es-PE"/>
        </w:rPr>
      </w:pPr>
      <w:r w:rsidRPr="000453E9">
        <w:rPr>
          <w:rFonts w:ascii="Arial" w:hAnsi="Arial" w:cs="Arial"/>
          <w:b/>
          <w:lang w:eastAsia="es-PE"/>
        </w:rPr>
        <w:t>Descripción del proyecto:</w:t>
      </w:r>
      <w:r w:rsidRPr="000453E9">
        <w:rPr>
          <w:rFonts w:ascii="Arial" w:hAnsi="Arial" w:cs="Arial"/>
          <w:lang w:eastAsia="es-PE"/>
        </w:rPr>
        <w:t xml:space="preserve"> El proyecto debe estar a nivel de factibilidad, describiendo la relación de componentes permanentes y auxiliares que comprenderá el proyecto, así como sus principales características. </w:t>
      </w:r>
    </w:p>
    <w:p w14:paraId="4C8C818C" w14:textId="77777777" w:rsidR="00E942A2" w:rsidRPr="000453E9" w:rsidRDefault="00E942A2" w:rsidP="00E942A2">
      <w:pPr>
        <w:pStyle w:val="Prrafodelista"/>
        <w:ind w:left="567"/>
        <w:jc w:val="both"/>
        <w:rPr>
          <w:rFonts w:ascii="Arial" w:hAnsi="Arial" w:cs="Arial"/>
          <w:lang w:eastAsia="es-PE"/>
        </w:rPr>
      </w:pPr>
    </w:p>
    <w:p w14:paraId="4552ABB4" w14:textId="77777777" w:rsidR="00E942A2" w:rsidRPr="000453E9" w:rsidRDefault="00E942A2" w:rsidP="00E942A2">
      <w:pPr>
        <w:pStyle w:val="Prrafodelista"/>
        <w:numPr>
          <w:ilvl w:val="0"/>
          <w:numId w:val="41"/>
        </w:numPr>
        <w:shd w:val="clear" w:color="auto" w:fill="FFFFFF"/>
        <w:spacing w:after="0" w:line="240" w:lineRule="auto"/>
        <w:ind w:left="567" w:hanging="567"/>
        <w:jc w:val="both"/>
        <w:rPr>
          <w:rFonts w:ascii="Arial" w:hAnsi="Arial" w:cs="Arial"/>
        </w:rPr>
      </w:pPr>
      <w:r w:rsidRPr="000453E9">
        <w:rPr>
          <w:rFonts w:ascii="Arial" w:hAnsi="Arial" w:cs="Arial"/>
          <w:b/>
          <w:bCs/>
        </w:rPr>
        <w:t>Área de Influencia</w:t>
      </w:r>
      <w:r w:rsidRPr="000453E9">
        <w:rPr>
          <w:rFonts w:ascii="Arial" w:hAnsi="Arial" w:cs="Arial"/>
        </w:rPr>
        <w:t>: Delimitar y sustentar los criterios para la definición de la extensión del espacio geográfico del AID y AII del proyecto, en base al alcance de los impactos potenciales del proyecto (fase de scoping) desde el punto de vista físico, biológico y socio económico cultural.</w:t>
      </w:r>
    </w:p>
    <w:p w14:paraId="0F91FC0C" w14:textId="77777777" w:rsidR="00E942A2" w:rsidRPr="000453E9" w:rsidRDefault="00E942A2" w:rsidP="00E942A2">
      <w:pPr>
        <w:pStyle w:val="Prrafodelista"/>
        <w:rPr>
          <w:rFonts w:ascii="Arial" w:hAnsi="Arial" w:cs="Arial"/>
        </w:rPr>
      </w:pPr>
    </w:p>
    <w:p w14:paraId="6E7F2229" w14:textId="77777777" w:rsidR="00E942A2" w:rsidRPr="000453E9" w:rsidRDefault="00E942A2" w:rsidP="00E942A2">
      <w:pPr>
        <w:pStyle w:val="Prrafodelista"/>
        <w:shd w:val="clear" w:color="auto" w:fill="FFFFFF"/>
        <w:spacing w:after="0" w:line="240" w:lineRule="auto"/>
        <w:ind w:left="567" w:hanging="567"/>
        <w:jc w:val="both"/>
        <w:rPr>
          <w:rFonts w:ascii="Arial" w:hAnsi="Arial" w:cs="Arial"/>
        </w:rPr>
      </w:pPr>
      <w:r w:rsidRPr="000453E9">
        <w:rPr>
          <w:rFonts w:ascii="Arial" w:hAnsi="Arial" w:cs="Arial"/>
        </w:rPr>
        <w:t xml:space="preserve">e) </w:t>
      </w:r>
      <w:r w:rsidRPr="000453E9">
        <w:rPr>
          <w:rFonts w:ascii="Arial" w:hAnsi="Arial" w:cs="Arial"/>
        </w:rPr>
        <w:tab/>
      </w:r>
      <w:r w:rsidRPr="000453E9">
        <w:rPr>
          <w:rFonts w:ascii="Arial" w:hAnsi="Arial" w:cs="Arial"/>
          <w:b/>
          <w:bCs/>
        </w:rPr>
        <w:t xml:space="preserve">Grupos de Interés: </w:t>
      </w:r>
      <w:r w:rsidRPr="000453E9">
        <w:rPr>
          <w:rFonts w:ascii="Arial" w:hAnsi="Arial" w:cs="Arial"/>
          <w:bCs/>
        </w:rPr>
        <w:t xml:space="preserve">Indicar cuales son </w:t>
      </w:r>
      <w:r w:rsidRPr="000453E9">
        <w:rPr>
          <w:rFonts w:ascii="Arial" w:hAnsi="Arial" w:cs="Arial"/>
        </w:rPr>
        <w:t xml:space="preserve">los grupos de interés que tienen relación con el proyecto. </w:t>
      </w:r>
    </w:p>
    <w:p w14:paraId="1E4E7BE1" w14:textId="77777777" w:rsidR="00E942A2" w:rsidRPr="000453E9" w:rsidRDefault="00E942A2" w:rsidP="00E942A2">
      <w:pPr>
        <w:pStyle w:val="Prrafodelista"/>
        <w:shd w:val="clear" w:color="auto" w:fill="FFFFFF"/>
        <w:spacing w:after="0" w:line="240" w:lineRule="auto"/>
        <w:ind w:left="567" w:hanging="567"/>
        <w:jc w:val="both"/>
        <w:rPr>
          <w:rFonts w:ascii="Arial" w:hAnsi="Arial" w:cs="Arial"/>
        </w:rPr>
      </w:pPr>
    </w:p>
    <w:p w14:paraId="43F31951" w14:textId="77777777" w:rsidR="00E942A2" w:rsidRPr="000453E9" w:rsidRDefault="00E942A2" w:rsidP="00E942A2">
      <w:pPr>
        <w:shd w:val="clear" w:color="auto" w:fill="FFFFFF"/>
        <w:spacing w:line="240" w:lineRule="auto"/>
        <w:ind w:left="567" w:hanging="567"/>
        <w:jc w:val="both"/>
        <w:rPr>
          <w:rFonts w:ascii="Arial" w:hAnsi="Arial" w:cs="Arial"/>
        </w:rPr>
      </w:pPr>
      <w:r w:rsidRPr="000453E9">
        <w:rPr>
          <w:rFonts w:ascii="Arial" w:hAnsi="Arial" w:cs="Arial"/>
        </w:rPr>
        <w:t>f)       </w:t>
      </w:r>
      <w:r w:rsidRPr="000453E9">
        <w:rPr>
          <w:rFonts w:ascii="Arial" w:hAnsi="Arial" w:cs="Arial"/>
          <w:b/>
          <w:bCs/>
        </w:rPr>
        <w:t xml:space="preserve">Mecanismos de participación ciudadana: </w:t>
      </w:r>
      <w:r w:rsidRPr="000453E9">
        <w:rPr>
          <w:rFonts w:ascii="Arial" w:hAnsi="Arial" w:cs="Arial"/>
        </w:rPr>
        <w:t xml:space="preserve">Señalar los mecanismos de participación ciudadana que se emplearán, sus objetivos, los lugares de aplicación y el sustento de la eficacia de los mismos para promover un efectivo proceso de participación ciudadana; así como, los medios de comunicación que utilizará para la difusión de </w:t>
      </w:r>
      <w:r w:rsidRPr="000453E9">
        <w:rPr>
          <w:rFonts w:ascii="Arial" w:hAnsi="Arial" w:cs="Arial"/>
        </w:rPr>
        <w:lastRenderedPageBreak/>
        <w:t xml:space="preserve">información sobre el proceso de participación ciudadana y los medios de verificación respectivos. </w:t>
      </w:r>
    </w:p>
    <w:p w14:paraId="601F0334" w14:textId="77777777" w:rsidR="00E942A2" w:rsidRPr="000453E9" w:rsidRDefault="00E942A2" w:rsidP="00E942A2">
      <w:pPr>
        <w:shd w:val="clear" w:color="auto" w:fill="FFFFFF"/>
        <w:spacing w:line="240" w:lineRule="auto"/>
        <w:ind w:left="567" w:hanging="567"/>
        <w:jc w:val="both"/>
        <w:rPr>
          <w:rFonts w:ascii="Arial" w:hAnsi="Arial" w:cs="Arial"/>
        </w:rPr>
      </w:pPr>
      <w:r w:rsidRPr="000453E9">
        <w:rPr>
          <w:rFonts w:ascii="Arial" w:hAnsi="Arial" w:cs="Arial"/>
        </w:rPr>
        <w:t>g)</w:t>
      </w:r>
      <w:r w:rsidRPr="000453E9">
        <w:rPr>
          <w:rFonts w:ascii="Arial" w:hAnsi="Arial" w:cs="Arial"/>
        </w:rPr>
        <w:tab/>
      </w:r>
      <w:r w:rsidRPr="000453E9">
        <w:rPr>
          <w:rFonts w:ascii="Arial" w:hAnsi="Arial" w:cs="Arial"/>
          <w:b/>
        </w:rPr>
        <w:t>Cronograma</w:t>
      </w:r>
      <w:r w:rsidRPr="000453E9">
        <w:rPr>
          <w:rFonts w:ascii="Arial" w:hAnsi="Arial" w:cs="Arial"/>
        </w:rPr>
        <w:t>: Establecer los momentos para la ejecución de los mecanismos de participación ciudadana dispuestos en el Plan de Participación Ciudadana, considerando los períodos de convocatoria y recepción de observaciones y sugerencias de la ciudadanía y de las autoridades.</w:t>
      </w:r>
    </w:p>
    <w:p w14:paraId="20CAC65F" w14:textId="77777777" w:rsidR="00E942A2" w:rsidRPr="000453E9" w:rsidRDefault="00E942A2" w:rsidP="00E942A2">
      <w:pPr>
        <w:shd w:val="clear" w:color="auto" w:fill="FFFFFF"/>
        <w:spacing w:line="240" w:lineRule="auto"/>
        <w:ind w:left="567" w:hanging="567"/>
        <w:jc w:val="both"/>
        <w:rPr>
          <w:rFonts w:ascii="Arial" w:hAnsi="Arial" w:cs="Arial"/>
        </w:rPr>
      </w:pPr>
      <w:r w:rsidRPr="000453E9">
        <w:rPr>
          <w:rFonts w:ascii="Arial" w:hAnsi="Arial" w:cs="Arial"/>
        </w:rPr>
        <w:t xml:space="preserve">h) </w:t>
      </w:r>
      <w:r w:rsidRPr="000453E9">
        <w:rPr>
          <w:rFonts w:ascii="Arial" w:hAnsi="Arial" w:cs="Arial"/>
        </w:rPr>
        <w:tab/>
      </w:r>
      <w:r w:rsidRPr="000453E9">
        <w:rPr>
          <w:rFonts w:ascii="Arial" w:hAnsi="Arial" w:cs="Arial"/>
          <w:b/>
        </w:rPr>
        <w:t>Medios logísticos:</w:t>
      </w:r>
      <w:r w:rsidRPr="000453E9">
        <w:rPr>
          <w:rFonts w:ascii="Arial" w:hAnsi="Arial" w:cs="Arial"/>
        </w:rPr>
        <w:t xml:space="preserve"> Señalar el equipamiento audiovisual y mobiliario a utilizar en el proceso de participación ciudadana, así como su implementación.</w:t>
      </w:r>
    </w:p>
    <w:p w14:paraId="1E28F43E" w14:textId="77777777" w:rsidR="00E942A2" w:rsidRPr="000453E9" w:rsidRDefault="00E942A2" w:rsidP="00E942A2">
      <w:pPr>
        <w:shd w:val="clear" w:color="auto" w:fill="FFFFFF"/>
        <w:spacing w:line="240" w:lineRule="auto"/>
        <w:ind w:left="567" w:hanging="567"/>
        <w:jc w:val="both"/>
        <w:rPr>
          <w:rFonts w:ascii="Arial" w:hAnsi="Arial" w:cs="Arial"/>
        </w:rPr>
      </w:pPr>
      <w:r w:rsidRPr="000453E9">
        <w:rPr>
          <w:rFonts w:ascii="Arial" w:hAnsi="Arial" w:cs="Arial"/>
        </w:rPr>
        <w:t xml:space="preserve">j) </w:t>
      </w:r>
      <w:r w:rsidRPr="000453E9">
        <w:rPr>
          <w:rFonts w:ascii="Arial" w:hAnsi="Arial" w:cs="Arial"/>
        </w:rPr>
        <w:tab/>
      </w:r>
      <w:r w:rsidRPr="000453E9">
        <w:rPr>
          <w:rFonts w:ascii="Arial" w:hAnsi="Arial" w:cs="Arial"/>
          <w:b/>
        </w:rPr>
        <w:t xml:space="preserve">Responsables: </w:t>
      </w:r>
      <w:r w:rsidRPr="000453E9">
        <w:rPr>
          <w:rFonts w:ascii="Arial" w:hAnsi="Arial" w:cs="Arial"/>
        </w:rPr>
        <w:t>Señalar los responsables del proceso de participación ciudadana en representación del Titular, así como los mecanismos para atender oportunamente las observaciones o sugerencias de los pobladores.  </w:t>
      </w:r>
    </w:p>
    <w:p w14:paraId="242EBE2D" w14:textId="77777777" w:rsidR="00E942A2" w:rsidRPr="000453E9" w:rsidRDefault="00E942A2" w:rsidP="00E942A2">
      <w:pPr>
        <w:pStyle w:val="Prrafodelista"/>
        <w:shd w:val="clear" w:color="auto" w:fill="FFFFFF"/>
        <w:spacing w:after="150" w:line="240" w:lineRule="auto"/>
        <w:ind w:left="567" w:hanging="567"/>
        <w:jc w:val="both"/>
        <w:rPr>
          <w:rFonts w:ascii="Arial" w:hAnsi="Arial" w:cs="Arial"/>
        </w:rPr>
      </w:pPr>
      <w:r w:rsidRPr="000453E9">
        <w:rPr>
          <w:rFonts w:ascii="Arial" w:hAnsi="Arial" w:cs="Arial"/>
        </w:rPr>
        <w:t>k)       </w:t>
      </w:r>
      <w:r w:rsidRPr="000453E9">
        <w:rPr>
          <w:rFonts w:ascii="Arial" w:hAnsi="Arial" w:cs="Arial"/>
          <w:b/>
          <w:bCs/>
        </w:rPr>
        <w:t>Mapas o planos</w:t>
      </w:r>
      <w:r w:rsidRPr="000453E9">
        <w:rPr>
          <w:rFonts w:ascii="Arial" w:hAnsi="Arial" w:cs="Arial"/>
        </w:rPr>
        <w:t xml:space="preserve">: El mapa debe tener la siguiente información: </w:t>
      </w:r>
    </w:p>
    <w:p w14:paraId="30427B0C" w14:textId="77777777" w:rsidR="00E942A2" w:rsidRPr="000453E9" w:rsidRDefault="00E942A2" w:rsidP="00E942A2">
      <w:pPr>
        <w:pStyle w:val="Parrafo01"/>
        <w:numPr>
          <w:ilvl w:val="0"/>
          <w:numId w:val="40"/>
        </w:numPr>
        <w:ind w:hanging="278"/>
        <w:rPr>
          <w:rFonts w:ascii="Arial" w:hAnsi="Arial" w:cs="Arial"/>
          <w:sz w:val="22"/>
          <w:szCs w:val="22"/>
        </w:rPr>
      </w:pPr>
      <w:r w:rsidRPr="000453E9">
        <w:rPr>
          <w:rFonts w:ascii="Arial" w:hAnsi="Arial" w:cs="Arial"/>
          <w:sz w:val="22"/>
          <w:szCs w:val="22"/>
        </w:rPr>
        <w:t xml:space="preserve">Ubicación del proyecto. </w:t>
      </w:r>
    </w:p>
    <w:p w14:paraId="017745C4" w14:textId="77777777" w:rsidR="00E942A2" w:rsidRPr="000453E9" w:rsidRDefault="00E942A2" w:rsidP="00E942A2">
      <w:pPr>
        <w:pStyle w:val="Parrafo01"/>
        <w:numPr>
          <w:ilvl w:val="0"/>
          <w:numId w:val="40"/>
        </w:numPr>
        <w:ind w:hanging="278"/>
        <w:rPr>
          <w:rFonts w:ascii="Arial" w:hAnsi="Arial" w:cs="Arial"/>
          <w:sz w:val="22"/>
          <w:szCs w:val="22"/>
        </w:rPr>
      </w:pPr>
      <w:r w:rsidRPr="000453E9">
        <w:rPr>
          <w:rFonts w:ascii="Arial" w:hAnsi="Arial" w:cs="Arial"/>
          <w:sz w:val="22"/>
          <w:szCs w:val="22"/>
        </w:rPr>
        <w:t>Componentes del proyecto</w:t>
      </w:r>
    </w:p>
    <w:p w14:paraId="57BC31D7" w14:textId="77777777" w:rsidR="00E942A2" w:rsidRPr="000453E9" w:rsidRDefault="00E942A2" w:rsidP="00E942A2">
      <w:pPr>
        <w:pStyle w:val="Parrafo01"/>
        <w:numPr>
          <w:ilvl w:val="0"/>
          <w:numId w:val="40"/>
        </w:numPr>
        <w:ind w:hanging="278"/>
        <w:rPr>
          <w:rFonts w:ascii="Arial" w:hAnsi="Arial" w:cs="Arial"/>
          <w:sz w:val="22"/>
          <w:szCs w:val="22"/>
        </w:rPr>
      </w:pPr>
      <w:r w:rsidRPr="000453E9">
        <w:rPr>
          <w:rFonts w:ascii="Arial" w:hAnsi="Arial" w:cs="Arial"/>
          <w:sz w:val="22"/>
          <w:szCs w:val="22"/>
        </w:rPr>
        <w:t>Áreas Naturales Protegidas y su Zona de Amortiguamiento, Reservas Indígenas o Reservas Territoriales, sitios RAMSAR, Ecosistema Frágil (aprobado por SERFOR).</w:t>
      </w:r>
    </w:p>
    <w:p w14:paraId="69D0E370" w14:textId="77777777" w:rsidR="00E942A2" w:rsidRPr="000453E9" w:rsidRDefault="00E942A2" w:rsidP="00E942A2">
      <w:pPr>
        <w:pStyle w:val="Parrafo01"/>
        <w:numPr>
          <w:ilvl w:val="0"/>
          <w:numId w:val="40"/>
        </w:numPr>
        <w:ind w:hanging="278"/>
        <w:rPr>
          <w:rFonts w:ascii="Arial" w:hAnsi="Arial" w:cs="Arial"/>
          <w:sz w:val="22"/>
          <w:szCs w:val="22"/>
        </w:rPr>
      </w:pPr>
      <w:r w:rsidRPr="000453E9">
        <w:rPr>
          <w:rFonts w:ascii="Arial" w:hAnsi="Arial" w:cs="Arial"/>
          <w:sz w:val="22"/>
          <w:szCs w:val="22"/>
        </w:rPr>
        <w:t xml:space="preserve">AID y AII del proyecto, en el cual se muestre la ubicación de la población involucrada en el AI. </w:t>
      </w:r>
    </w:p>
    <w:p w14:paraId="0DB23F4B" w14:textId="77777777" w:rsidR="00E942A2" w:rsidRPr="000453E9" w:rsidRDefault="00E942A2" w:rsidP="00E942A2">
      <w:pPr>
        <w:pStyle w:val="Parrafo01"/>
        <w:ind w:left="845"/>
        <w:rPr>
          <w:rFonts w:ascii="Arial" w:hAnsi="Arial" w:cs="Arial"/>
          <w:sz w:val="22"/>
          <w:szCs w:val="22"/>
        </w:rPr>
      </w:pPr>
    </w:p>
    <w:p w14:paraId="0A32E08A" w14:textId="4B1023F3" w:rsidR="00E942A2" w:rsidRPr="000453E9" w:rsidRDefault="00E942A2" w:rsidP="00E942A2">
      <w:pPr>
        <w:shd w:val="clear" w:color="auto" w:fill="FFFFFF"/>
        <w:spacing w:after="0" w:line="240" w:lineRule="auto"/>
        <w:jc w:val="both"/>
        <w:rPr>
          <w:rFonts w:ascii="Arial" w:hAnsi="Arial" w:cs="Arial"/>
          <w:b/>
        </w:rPr>
      </w:pPr>
      <w:r w:rsidRPr="000453E9">
        <w:rPr>
          <w:rFonts w:ascii="Arial" w:hAnsi="Arial" w:cs="Arial"/>
          <w:b/>
        </w:rPr>
        <w:t xml:space="preserve">Artículo </w:t>
      </w:r>
      <w:r>
        <w:rPr>
          <w:rFonts w:ascii="Arial" w:hAnsi="Arial" w:cs="Arial"/>
          <w:b/>
        </w:rPr>
        <w:t>23</w:t>
      </w:r>
      <w:r w:rsidRPr="000453E9">
        <w:rPr>
          <w:rFonts w:ascii="Arial" w:hAnsi="Arial" w:cs="Arial"/>
          <w:b/>
        </w:rPr>
        <w:t>.- Evaluación del Plan de Participación Ciudadana</w:t>
      </w:r>
    </w:p>
    <w:p w14:paraId="5CDCBBC3" w14:textId="77777777" w:rsidR="00E942A2" w:rsidRPr="000453E9" w:rsidRDefault="00E942A2" w:rsidP="00E942A2">
      <w:pPr>
        <w:shd w:val="clear" w:color="auto" w:fill="FFFFFF"/>
        <w:spacing w:after="0" w:line="240" w:lineRule="auto"/>
        <w:jc w:val="both"/>
        <w:rPr>
          <w:rFonts w:ascii="Arial" w:hAnsi="Arial" w:cs="Arial"/>
        </w:rPr>
      </w:pPr>
    </w:p>
    <w:p w14:paraId="1B1C196F" w14:textId="05B21266" w:rsidR="00E942A2" w:rsidRPr="000453E9" w:rsidRDefault="00E942A2" w:rsidP="00E942A2">
      <w:pPr>
        <w:shd w:val="clear" w:color="auto" w:fill="FFFFFF"/>
        <w:spacing w:after="0" w:line="240" w:lineRule="auto"/>
        <w:ind w:left="567" w:hanging="567"/>
        <w:jc w:val="both"/>
        <w:rPr>
          <w:rFonts w:ascii="Arial" w:hAnsi="Arial" w:cs="Arial"/>
        </w:rPr>
      </w:pPr>
      <w:r>
        <w:rPr>
          <w:rFonts w:ascii="Arial" w:hAnsi="Arial" w:cs="Arial"/>
        </w:rPr>
        <w:lastRenderedPageBreak/>
        <w:t>23</w:t>
      </w:r>
      <w:r w:rsidRPr="000453E9">
        <w:rPr>
          <w:rFonts w:ascii="Arial" w:hAnsi="Arial" w:cs="Arial"/>
        </w:rPr>
        <w:t xml:space="preserve">.1 </w:t>
      </w:r>
      <w:r w:rsidRPr="000453E9">
        <w:rPr>
          <w:rFonts w:ascii="Arial" w:hAnsi="Arial" w:cs="Arial"/>
        </w:rPr>
        <w:tab/>
        <w:t xml:space="preserve">Antes de la presentación del EIA-sd, del EIA-d o sus modificaciones, según corresponda, el Titular presenta la solicitud de evaluación del Plan de Participación Ciudadana a la Autoridad Ambiental Competente, quien procede a su evaluación y, de corresponder su aprobación, en un plazo no mayor a veinte (20) días hábiles. </w:t>
      </w:r>
    </w:p>
    <w:p w14:paraId="200878E4" w14:textId="77777777" w:rsidR="00E942A2" w:rsidRPr="000453E9" w:rsidRDefault="00E942A2" w:rsidP="00E942A2">
      <w:pPr>
        <w:shd w:val="clear" w:color="auto" w:fill="FFFFFF"/>
        <w:spacing w:after="0" w:line="240" w:lineRule="auto"/>
        <w:ind w:left="567" w:hanging="567"/>
        <w:jc w:val="both"/>
        <w:rPr>
          <w:rFonts w:ascii="Arial" w:hAnsi="Arial" w:cs="Arial"/>
        </w:rPr>
      </w:pPr>
    </w:p>
    <w:p w14:paraId="001273D6" w14:textId="343F280B" w:rsidR="00E942A2" w:rsidRPr="000453E9" w:rsidRDefault="00E942A2" w:rsidP="00E942A2">
      <w:pPr>
        <w:shd w:val="clear" w:color="auto" w:fill="FFFFFF"/>
        <w:spacing w:after="150" w:line="240" w:lineRule="auto"/>
        <w:ind w:left="567" w:hanging="567"/>
        <w:jc w:val="both"/>
        <w:rPr>
          <w:rFonts w:ascii="Arial" w:hAnsi="Arial" w:cs="Arial"/>
        </w:rPr>
      </w:pPr>
      <w:r>
        <w:rPr>
          <w:rFonts w:ascii="Arial" w:hAnsi="Arial" w:cs="Arial"/>
        </w:rPr>
        <w:t>23</w:t>
      </w:r>
      <w:r w:rsidRPr="000453E9">
        <w:rPr>
          <w:rFonts w:ascii="Arial" w:hAnsi="Arial" w:cs="Arial"/>
        </w:rPr>
        <w:t>.2</w:t>
      </w:r>
      <w:r w:rsidRPr="000453E9">
        <w:rPr>
          <w:rFonts w:ascii="Arial" w:hAnsi="Arial" w:cs="Arial"/>
        </w:rPr>
        <w:tab/>
        <w:t xml:space="preserve">Para la admisión a trámite de la solicitud de evaluación del Plan de Participación Ciudadana, el Titular debe cumplir con los requisitos establecidos en el numeral </w:t>
      </w:r>
      <w:r>
        <w:rPr>
          <w:rFonts w:ascii="Arial" w:hAnsi="Arial" w:cs="Arial"/>
        </w:rPr>
        <w:t>21.</w:t>
      </w:r>
      <w:r w:rsidRPr="000453E9">
        <w:rPr>
          <w:rFonts w:ascii="Arial" w:hAnsi="Arial" w:cs="Arial"/>
        </w:rPr>
        <w:t xml:space="preserve">3 del artículo </w:t>
      </w:r>
      <w:r>
        <w:rPr>
          <w:rFonts w:ascii="Arial" w:hAnsi="Arial" w:cs="Arial"/>
        </w:rPr>
        <w:t>21</w:t>
      </w:r>
      <w:r w:rsidRPr="000453E9">
        <w:rPr>
          <w:rFonts w:ascii="Arial" w:hAnsi="Arial" w:cs="Arial"/>
        </w:rPr>
        <w:t xml:space="preserve"> y con el contenido mínimo dispuesto en el artículo </w:t>
      </w:r>
      <w:r>
        <w:rPr>
          <w:rFonts w:ascii="Arial" w:hAnsi="Arial" w:cs="Arial"/>
        </w:rPr>
        <w:t>22</w:t>
      </w:r>
      <w:r w:rsidRPr="000453E9">
        <w:rPr>
          <w:rFonts w:ascii="Arial" w:hAnsi="Arial" w:cs="Arial"/>
        </w:rPr>
        <w:t xml:space="preserve"> del presente Reglamento. </w:t>
      </w:r>
    </w:p>
    <w:p w14:paraId="5EF28446" w14:textId="5063A314" w:rsidR="00E942A2" w:rsidRPr="000453E9" w:rsidRDefault="00E942A2" w:rsidP="00E942A2">
      <w:pPr>
        <w:autoSpaceDE w:val="0"/>
        <w:autoSpaceDN w:val="0"/>
        <w:adjustRightInd w:val="0"/>
        <w:spacing w:after="0" w:line="240" w:lineRule="auto"/>
        <w:ind w:left="567" w:hanging="567"/>
        <w:jc w:val="both"/>
        <w:rPr>
          <w:rFonts w:ascii="Arial" w:hAnsi="Arial" w:cs="Arial"/>
        </w:rPr>
      </w:pPr>
      <w:r>
        <w:rPr>
          <w:rFonts w:ascii="Arial" w:hAnsi="Arial" w:cs="Arial"/>
        </w:rPr>
        <w:t>23</w:t>
      </w:r>
      <w:r w:rsidRPr="000453E9">
        <w:rPr>
          <w:rFonts w:ascii="Arial" w:hAnsi="Arial" w:cs="Arial"/>
        </w:rPr>
        <w:t xml:space="preserve">.3 </w:t>
      </w:r>
      <w:r w:rsidRPr="000453E9">
        <w:rPr>
          <w:rFonts w:ascii="Arial" w:hAnsi="Arial" w:cs="Arial"/>
        </w:rPr>
        <w:tab/>
        <w:t>Si como resultado de la evaluación del Plan de Participación Ciudadana existieran observaciones, la Autoridad Ambiental Competente las consolida en un único documento a fin de notificarlas al Titular, para que en un plazo máximo de cinco (05) días hábiles las subsane, bajo apercibimiento de desaprobar la solicitud. Antes del vencimiento del plazo otorgado, por única vez, el Titular puede solicitar su ampliación por un período máximo de cinco (05) días hábiles adicionales.</w:t>
      </w:r>
    </w:p>
    <w:p w14:paraId="18C95FBA" w14:textId="77777777" w:rsidR="00E942A2" w:rsidRPr="000453E9" w:rsidRDefault="00E942A2" w:rsidP="00E942A2">
      <w:pPr>
        <w:autoSpaceDE w:val="0"/>
        <w:autoSpaceDN w:val="0"/>
        <w:adjustRightInd w:val="0"/>
        <w:spacing w:after="0" w:line="240" w:lineRule="auto"/>
        <w:jc w:val="both"/>
        <w:rPr>
          <w:rFonts w:ascii="Arial" w:hAnsi="Arial" w:cs="Arial"/>
        </w:rPr>
      </w:pPr>
    </w:p>
    <w:p w14:paraId="006A3213" w14:textId="30480D36" w:rsidR="00E942A2" w:rsidRPr="000453E9" w:rsidRDefault="00E942A2" w:rsidP="00E942A2">
      <w:pPr>
        <w:shd w:val="clear" w:color="auto" w:fill="FFFFFF"/>
        <w:spacing w:after="0" w:line="240" w:lineRule="auto"/>
        <w:jc w:val="both"/>
        <w:rPr>
          <w:rFonts w:ascii="Arial" w:hAnsi="Arial" w:cs="Arial"/>
          <w:b/>
        </w:rPr>
      </w:pPr>
      <w:r w:rsidRPr="000453E9">
        <w:rPr>
          <w:rFonts w:ascii="Arial" w:hAnsi="Arial" w:cs="Arial"/>
          <w:b/>
        </w:rPr>
        <w:t xml:space="preserve">Artículo </w:t>
      </w:r>
      <w:r>
        <w:rPr>
          <w:rFonts w:ascii="Arial" w:hAnsi="Arial" w:cs="Arial"/>
          <w:b/>
        </w:rPr>
        <w:t>24</w:t>
      </w:r>
      <w:r w:rsidRPr="000453E9">
        <w:rPr>
          <w:rFonts w:ascii="Arial" w:hAnsi="Arial" w:cs="Arial"/>
          <w:b/>
        </w:rPr>
        <w:t xml:space="preserve">.- Aprobación del Plan de Participación Ciudadana </w:t>
      </w:r>
    </w:p>
    <w:p w14:paraId="050FABAB" w14:textId="77777777" w:rsidR="00E942A2" w:rsidRPr="000453E9" w:rsidRDefault="00E942A2" w:rsidP="00E942A2">
      <w:pPr>
        <w:autoSpaceDE w:val="0"/>
        <w:autoSpaceDN w:val="0"/>
        <w:adjustRightInd w:val="0"/>
        <w:spacing w:after="0" w:line="240" w:lineRule="auto"/>
        <w:jc w:val="both"/>
        <w:rPr>
          <w:rFonts w:ascii="Arial" w:hAnsi="Arial" w:cs="Arial"/>
        </w:rPr>
      </w:pPr>
      <w:r w:rsidRPr="000453E9">
        <w:rPr>
          <w:rFonts w:ascii="Arial" w:hAnsi="Arial" w:cs="Arial"/>
        </w:rPr>
        <w:t>Verificado el cumplimiento de los requisitos técnicos y legales exigidos por la normativa, la Autoridad Ambiental Competente emite la Resolución de aprobación respectiva dentro de los ocho (8) días hábiles siguientes de recibido el levantamiento de observaciones por parte del Titular.</w:t>
      </w:r>
    </w:p>
    <w:p w14:paraId="45396B68" w14:textId="77777777" w:rsidR="00E942A2" w:rsidRPr="000453E9" w:rsidRDefault="00E942A2" w:rsidP="00E942A2">
      <w:pPr>
        <w:shd w:val="clear" w:color="auto" w:fill="FFFFFF"/>
        <w:spacing w:after="0" w:line="240" w:lineRule="auto"/>
        <w:jc w:val="both"/>
        <w:rPr>
          <w:rFonts w:ascii="Arial" w:hAnsi="Arial" w:cs="Arial"/>
          <w:b/>
        </w:rPr>
      </w:pPr>
    </w:p>
    <w:p w14:paraId="46DA412A" w14:textId="64F0FD21" w:rsidR="00E942A2" w:rsidRPr="000453E9" w:rsidRDefault="00E942A2" w:rsidP="00E942A2">
      <w:pPr>
        <w:shd w:val="clear" w:color="auto" w:fill="FFFFFF"/>
        <w:spacing w:after="0" w:line="240" w:lineRule="auto"/>
        <w:jc w:val="both"/>
        <w:rPr>
          <w:rFonts w:ascii="Arial" w:hAnsi="Arial" w:cs="Arial"/>
          <w:b/>
        </w:rPr>
      </w:pPr>
      <w:r w:rsidRPr="000453E9">
        <w:rPr>
          <w:rFonts w:ascii="Arial" w:hAnsi="Arial" w:cs="Arial"/>
          <w:b/>
        </w:rPr>
        <w:t xml:space="preserve">Artículo </w:t>
      </w:r>
      <w:r>
        <w:rPr>
          <w:rFonts w:ascii="Arial" w:hAnsi="Arial" w:cs="Arial"/>
          <w:b/>
        </w:rPr>
        <w:t>25</w:t>
      </w:r>
      <w:r w:rsidRPr="000453E9">
        <w:rPr>
          <w:rFonts w:ascii="Arial" w:hAnsi="Arial" w:cs="Arial"/>
          <w:b/>
        </w:rPr>
        <w:t>.- Modificación del Plan de Participación Ciudadana</w:t>
      </w:r>
    </w:p>
    <w:p w14:paraId="3E02D4AE" w14:textId="77777777" w:rsidR="00E942A2" w:rsidRPr="000453E9" w:rsidRDefault="00E942A2" w:rsidP="00E942A2">
      <w:pPr>
        <w:shd w:val="clear" w:color="auto" w:fill="FFFFFF"/>
        <w:spacing w:after="0" w:line="240" w:lineRule="auto"/>
        <w:jc w:val="both"/>
        <w:rPr>
          <w:rFonts w:ascii="Arial" w:hAnsi="Arial" w:cs="Arial"/>
        </w:rPr>
      </w:pPr>
    </w:p>
    <w:p w14:paraId="0DA5EAAF" w14:textId="3D381AEE" w:rsidR="00E942A2" w:rsidRPr="000453E9" w:rsidRDefault="00E942A2" w:rsidP="00E942A2">
      <w:pPr>
        <w:shd w:val="clear" w:color="auto" w:fill="FFFFFF"/>
        <w:spacing w:after="150" w:line="240" w:lineRule="auto"/>
        <w:ind w:left="567" w:hanging="567"/>
        <w:jc w:val="both"/>
        <w:rPr>
          <w:rFonts w:ascii="Arial" w:hAnsi="Arial" w:cs="Arial"/>
        </w:rPr>
      </w:pPr>
      <w:r>
        <w:rPr>
          <w:rFonts w:ascii="Arial" w:hAnsi="Arial" w:cs="Arial"/>
        </w:rPr>
        <w:t>25</w:t>
      </w:r>
      <w:r w:rsidRPr="000453E9">
        <w:rPr>
          <w:rFonts w:ascii="Arial" w:hAnsi="Arial" w:cs="Arial"/>
        </w:rPr>
        <w:t xml:space="preserve">.1 </w:t>
      </w:r>
      <w:r w:rsidRPr="000453E9">
        <w:rPr>
          <w:rFonts w:ascii="Arial" w:hAnsi="Arial" w:cs="Arial"/>
        </w:rPr>
        <w:tab/>
        <w:t>Luego de la aprobación del Plan de Participación Ciudadana, el Titular puede solicitar a la Autoridad Ambiental Competente, de forma justificada, la modificación de su Plan, la cual no debe desnaturalizar los objetivos del Plan de Participación Ciudadana original. La Autoridad Ambiental Competente procede a su evaluación y, de corresponder su aprobación, en un plazo no mayor a diez (10) días hábiles.</w:t>
      </w:r>
    </w:p>
    <w:p w14:paraId="1A8FABA3" w14:textId="14B84C5B" w:rsidR="00812A5E" w:rsidRDefault="00E942A2" w:rsidP="00812A5E">
      <w:pPr>
        <w:shd w:val="clear" w:color="auto" w:fill="FFFFFF"/>
        <w:spacing w:after="0" w:line="240" w:lineRule="auto"/>
        <w:ind w:left="567" w:hanging="567"/>
        <w:jc w:val="both"/>
        <w:rPr>
          <w:rFonts w:ascii="Arial" w:hAnsi="Arial" w:cs="Arial"/>
        </w:rPr>
      </w:pPr>
      <w:r>
        <w:rPr>
          <w:rFonts w:ascii="Arial" w:hAnsi="Arial" w:cs="Arial"/>
        </w:rPr>
        <w:t>25</w:t>
      </w:r>
      <w:r w:rsidRPr="000453E9">
        <w:rPr>
          <w:rFonts w:ascii="Arial" w:hAnsi="Arial" w:cs="Arial"/>
        </w:rPr>
        <w:t>.2</w:t>
      </w:r>
      <w:r w:rsidRPr="000453E9">
        <w:rPr>
          <w:rFonts w:ascii="Arial" w:hAnsi="Arial" w:cs="Arial"/>
        </w:rPr>
        <w:tab/>
        <w:t xml:space="preserve">El procedimiento de evaluación de la solicitud de modificación del Plan de Participación Ciudadana, se realiza de acuerdo a lo establecido en el artículo </w:t>
      </w:r>
      <w:r>
        <w:rPr>
          <w:rFonts w:ascii="Arial" w:hAnsi="Arial" w:cs="Arial"/>
        </w:rPr>
        <w:t>23</w:t>
      </w:r>
      <w:r w:rsidRPr="000453E9">
        <w:rPr>
          <w:rFonts w:ascii="Arial" w:hAnsi="Arial" w:cs="Arial"/>
        </w:rPr>
        <w:t xml:space="preserve"> del presente Reglamento. Asimismo, los requisitos de su presentación se rigen por lo establecido en el numeral </w:t>
      </w:r>
      <w:r>
        <w:rPr>
          <w:rFonts w:ascii="Arial" w:hAnsi="Arial" w:cs="Arial"/>
        </w:rPr>
        <w:t>21.</w:t>
      </w:r>
      <w:r w:rsidRPr="000453E9">
        <w:rPr>
          <w:rFonts w:ascii="Arial" w:hAnsi="Arial" w:cs="Arial"/>
        </w:rPr>
        <w:t xml:space="preserve">3 del artículo </w:t>
      </w:r>
      <w:r>
        <w:rPr>
          <w:rFonts w:ascii="Arial" w:hAnsi="Arial" w:cs="Arial"/>
        </w:rPr>
        <w:t>21</w:t>
      </w:r>
      <w:r w:rsidRPr="000453E9">
        <w:rPr>
          <w:rFonts w:ascii="Arial" w:hAnsi="Arial" w:cs="Arial"/>
        </w:rPr>
        <w:t xml:space="preserve"> y con el contenido mínimo dispuesto en el artículo </w:t>
      </w:r>
      <w:r>
        <w:rPr>
          <w:rFonts w:ascii="Arial" w:hAnsi="Arial" w:cs="Arial"/>
        </w:rPr>
        <w:t>22</w:t>
      </w:r>
      <w:r w:rsidRPr="000453E9">
        <w:rPr>
          <w:rFonts w:ascii="Arial" w:hAnsi="Arial" w:cs="Arial"/>
        </w:rPr>
        <w:t xml:space="preserve"> del presente Reglamento, en lo que corresponda.</w:t>
      </w:r>
    </w:p>
    <w:p w14:paraId="7D56051D" w14:textId="77777777" w:rsidR="00812A5E" w:rsidRPr="000453E9" w:rsidRDefault="00812A5E" w:rsidP="00812A5E">
      <w:pPr>
        <w:shd w:val="clear" w:color="auto" w:fill="FFFFFF"/>
        <w:spacing w:after="0" w:line="240" w:lineRule="auto"/>
        <w:ind w:left="567" w:hanging="567"/>
        <w:jc w:val="both"/>
        <w:rPr>
          <w:rFonts w:ascii="Arial" w:hAnsi="Arial" w:cs="Arial"/>
        </w:rPr>
      </w:pPr>
    </w:p>
    <w:p w14:paraId="3582D2F3" w14:textId="540D3D33" w:rsidR="00E942A2" w:rsidRPr="000453E9" w:rsidRDefault="00E942A2" w:rsidP="00812A5E">
      <w:pPr>
        <w:shd w:val="clear" w:color="auto" w:fill="FFFFFF"/>
        <w:spacing w:after="0" w:line="240" w:lineRule="auto"/>
        <w:ind w:left="567" w:hanging="567"/>
        <w:jc w:val="both"/>
        <w:rPr>
          <w:rFonts w:ascii="Arial" w:hAnsi="Arial" w:cs="Arial"/>
        </w:rPr>
      </w:pPr>
      <w:r w:rsidRPr="000453E9">
        <w:rPr>
          <w:rFonts w:ascii="Arial" w:hAnsi="Arial" w:cs="Arial"/>
          <w:b/>
        </w:rPr>
        <w:t xml:space="preserve">Artículo </w:t>
      </w:r>
      <w:r>
        <w:rPr>
          <w:rFonts w:ascii="Arial" w:hAnsi="Arial" w:cs="Arial"/>
          <w:b/>
        </w:rPr>
        <w:t>26</w:t>
      </w:r>
      <w:r w:rsidRPr="000453E9">
        <w:rPr>
          <w:rFonts w:ascii="Arial" w:hAnsi="Arial" w:cs="Arial"/>
          <w:b/>
        </w:rPr>
        <w:t xml:space="preserve">.- Consideraciones aplicables </w:t>
      </w:r>
    </w:p>
    <w:p w14:paraId="76E37324" w14:textId="3C3E2445" w:rsidR="00E942A2" w:rsidRPr="000453E9" w:rsidRDefault="00E942A2" w:rsidP="00E942A2">
      <w:pPr>
        <w:shd w:val="clear" w:color="auto" w:fill="FFFFFF"/>
        <w:spacing w:after="0" w:line="240" w:lineRule="auto"/>
        <w:ind w:left="567" w:hanging="567"/>
        <w:jc w:val="both"/>
        <w:rPr>
          <w:rFonts w:ascii="Arial" w:hAnsi="Arial" w:cs="Arial"/>
        </w:rPr>
      </w:pPr>
      <w:r>
        <w:rPr>
          <w:rFonts w:ascii="Arial" w:hAnsi="Arial" w:cs="Arial"/>
        </w:rPr>
        <w:t>26</w:t>
      </w:r>
      <w:r w:rsidRPr="000453E9">
        <w:rPr>
          <w:rFonts w:ascii="Arial" w:hAnsi="Arial" w:cs="Arial"/>
        </w:rPr>
        <w:t>.1</w:t>
      </w:r>
      <w:r w:rsidRPr="000453E9">
        <w:rPr>
          <w:rFonts w:ascii="Arial" w:hAnsi="Arial" w:cs="Arial"/>
        </w:rPr>
        <w:tab/>
        <w:t>La Autoridad Ambiental Competente se encuentra facultada para disponer la incorporación de mecanismos de participación ciudadana adicionales a los propuestos en el Plan de Participación Ciudadana.</w:t>
      </w:r>
    </w:p>
    <w:p w14:paraId="0EC51522" w14:textId="77777777" w:rsidR="00E942A2" w:rsidRPr="000453E9" w:rsidRDefault="00E942A2" w:rsidP="00E942A2">
      <w:pPr>
        <w:shd w:val="clear" w:color="auto" w:fill="FFFFFF"/>
        <w:spacing w:after="0" w:line="240" w:lineRule="auto"/>
        <w:jc w:val="both"/>
        <w:rPr>
          <w:rFonts w:ascii="Arial" w:hAnsi="Arial" w:cs="Arial"/>
        </w:rPr>
      </w:pPr>
    </w:p>
    <w:p w14:paraId="39C85FF1" w14:textId="47BC62CE" w:rsidR="00E942A2" w:rsidRPr="000453E9" w:rsidRDefault="00E942A2" w:rsidP="00E942A2">
      <w:pPr>
        <w:shd w:val="clear" w:color="auto" w:fill="FFFFFF"/>
        <w:tabs>
          <w:tab w:val="left" w:pos="567"/>
        </w:tabs>
        <w:spacing w:after="150" w:line="240" w:lineRule="auto"/>
        <w:ind w:left="567" w:hanging="567"/>
        <w:jc w:val="both"/>
        <w:rPr>
          <w:rFonts w:ascii="Arial" w:hAnsi="Arial" w:cs="Arial"/>
        </w:rPr>
      </w:pPr>
      <w:r>
        <w:rPr>
          <w:rFonts w:ascii="Arial" w:hAnsi="Arial" w:cs="Arial"/>
        </w:rPr>
        <w:t>26</w:t>
      </w:r>
      <w:r w:rsidRPr="000453E9">
        <w:rPr>
          <w:rFonts w:ascii="Arial" w:hAnsi="Arial" w:cs="Arial"/>
        </w:rPr>
        <w:t xml:space="preserve">.2 </w:t>
      </w:r>
      <w:r w:rsidRPr="000453E9">
        <w:rPr>
          <w:rFonts w:ascii="Arial" w:hAnsi="Arial" w:cs="Arial"/>
        </w:rPr>
        <w:tab/>
        <w:t xml:space="preserve">El Plan de Participación Ciudadana puede modificarse antes y durante la evaluación del EIA-sd, del EIA-d y/o sus modificaciones. </w:t>
      </w:r>
    </w:p>
    <w:p w14:paraId="571568EE" w14:textId="4F6CE66B" w:rsidR="00E942A2" w:rsidRPr="000453E9" w:rsidRDefault="00E942A2" w:rsidP="00E942A2">
      <w:pPr>
        <w:autoSpaceDE w:val="0"/>
        <w:autoSpaceDN w:val="0"/>
        <w:adjustRightInd w:val="0"/>
        <w:spacing w:after="0" w:line="240" w:lineRule="auto"/>
        <w:ind w:left="567" w:hanging="567"/>
        <w:jc w:val="both"/>
        <w:rPr>
          <w:rFonts w:ascii="Arial" w:hAnsi="Arial" w:cs="Arial"/>
        </w:rPr>
      </w:pPr>
      <w:r>
        <w:rPr>
          <w:rFonts w:ascii="Arial" w:hAnsi="Arial" w:cs="Arial"/>
        </w:rPr>
        <w:t>26</w:t>
      </w:r>
      <w:r w:rsidRPr="000453E9">
        <w:rPr>
          <w:rFonts w:ascii="Arial" w:hAnsi="Arial" w:cs="Arial"/>
        </w:rPr>
        <w:t xml:space="preserve">.3 </w:t>
      </w:r>
      <w:r w:rsidRPr="000453E9">
        <w:rPr>
          <w:rFonts w:ascii="Arial" w:hAnsi="Arial" w:cs="Arial"/>
        </w:rPr>
        <w:tab/>
        <w:t>Los procedimientos de evaluación del Plan de Participación Ciudadana y sus modificaciones se sujetan a la aplicación del silencio administrativo negativo.</w:t>
      </w:r>
    </w:p>
    <w:p w14:paraId="6B675E21" w14:textId="77777777" w:rsidR="00E942A2" w:rsidRPr="000453E9" w:rsidRDefault="00E942A2" w:rsidP="00E942A2">
      <w:pPr>
        <w:autoSpaceDE w:val="0"/>
        <w:autoSpaceDN w:val="0"/>
        <w:adjustRightInd w:val="0"/>
        <w:spacing w:after="0" w:line="240" w:lineRule="auto"/>
        <w:ind w:left="567" w:hanging="567"/>
        <w:jc w:val="both"/>
        <w:rPr>
          <w:rFonts w:ascii="Arial" w:hAnsi="Arial" w:cs="Arial"/>
        </w:rPr>
      </w:pPr>
    </w:p>
    <w:p w14:paraId="779318DD" w14:textId="16DCF444" w:rsidR="00E942A2" w:rsidRDefault="00E942A2" w:rsidP="00E942A2">
      <w:pPr>
        <w:autoSpaceDE w:val="0"/>
        <w:autoSpaceDN w:val="0"/>
        <w:adjustRightInd w:val="0"/>
        <w:spacing w:after="0" w:line="240" w:lineRule="auto"/>
        <w:ind w:left="567" w:hanging="567"/>
        <w:jc w:val="both"/>
        <w:rPr>
          <w:rFonts w:ascii="Arial" w:hAnsi="Arial" w:cs="Arial"/>
        </w:rPr>
      </w:pPr>
      <w:r>
        <w:rPr>
          <w:rFonts w:ascii="Arial" w:hAnsi="Arial" w:cs="Arial"/>
        </w:rPr>
        <w:lastRenderedPageBreak/>
        <w:t>26</w:t>
      </w:r>
      <w:r w:rsidRPr="000453E9">
        <w:rPr>
          <w:rFonts w:ascii="Arial" w:hAnsi="Arial" w:cs="Arial"/>
        </w:rPr>
        <w:t xml:space="preserve">.4 </w:t>
      </w:r>
      <w:r w:rsidRPr="000453E9">
        <w:rPr>
          <w:rFonts w:ascii="Arial" w:hAnsi="Arial" w:cs="Arial"/>
        </w:rPr>
        <w:tab/>
        <w:t>No se admite a trámite el EIA-sd o EIA-d, si el Titular no cumple con realizar los mecanismos de participación ciudadana antes y durante la elaboración del EIA-sd o EIA-d, aprobados en su Plan de Participación Ciudadana.</w:t>
      </w:r>
    </w:p>
    <w:p w14:paraId="612DC04F" w14:textId="77777777" w:rsidR="00E942A2" w:rsidRPr="000453E9" w:rsidRDefault="00E942A2" w:rsidP="00E942A2">
      <w:pPr>
        <w:autoSpaceDE w:val="0"/>
        <w:autoSpaceDN w:val="0"/>
        <w:adjustRightInd w:val="0"/>
        <w:spacing w:after="0" w:line="240" w:lineRule="auto"/>
        <w:ind w:left="567" w:hanging="567"/>
        <w:jc w:val="both"/>
        <w:rPr>
          <w:rFonts w:ascii="Arial" w:hAnsi="Arial" w:cs="Arial"/>
        </w:rPr>
      </w:pPr>
    </w:p>
    <w:p w14:paraId="33377170" w14:textId="79407281" w:rsidR="00E942A2" w:rsidRPr="000453E9" w:rsidRDefault="00E942A2" w:rsidP="00E942A2">
      <w:pPr>
        <w:shd w:val="clear" w:color="auto" w:fill="FFFFFF"/>
        <w:spacing w:after="0" w:line="240" w:lineRule="auto"/>
        <w:jc w:val="center"/>
        <w:outlineLvl w:val="1"/>
        <w:rPr>
          <w:rFonts w:ascii="Arial" w:hAnsi="Arial" w:cs="Arial"/>
          <w:b/>
          <w:caps/>
        </w:rPr>
      </w:pPr>
      <w:r w:rsidRPr="000453E9">
        <w:rPr>
          <w:rFonts w:ascii="Arial" w:hAnsi="Arial" w:cs="Arial"/>
          <w:b/>
          <w:caps/>
        </w:rPr>
        <w:t>CAPÍTULO II</w:t>
      </w:r>
    </w:p>
    <w:p w14:paraId="7107AE40" w14:textId="77777777" w:rsidR="00E942A2" w:rsidRPr="000453E9" w:rsidRDefault="00E942A2" w:rsidP="00E942A2">
      <w:pPr>
        <w:shd w:val="clear" w:color="auto" w:fill="FFFFFF"/>
        <w:spacing w:after="0" w:line="240" w:lineRule="auto"/>
        <w:jc w:val="center"/>
        <w:outlineLvl w:val="1"/>
        <w:rPr>
          <w:rFonts w:ascii="Arial" w:hAnsi="Arial" w:cs="Arial"/>
          <w:b/>
          <w:caps/>
        </w:rPr>
      </w:pPr>
      <w:r w:rsidRPr="000453E9">
        <w:rPr>
          <w:rFonts w:ascii="Arial" w:hAnsi="Arial" w:cs="Arial"/>
          <w:b/>
          <w:caps/>
        </w:rPr>
        <w:t>RESUMEN EJECUTIVO DEL EIA-SD, EIA-d o sus modificaciones</w:t>
      </w:r>
    </w:p>
    <w:p w14:paraId="4EB4C1EA" w14:textId="77777777" w:rsidR="00E942A2" w:rsidRPr="000453E9" w:rsidRDefault="00E942A2" w:rsidP="00E942A2">
      <w:pPr>
        <w:shd w:val="clear" w:color="auto" w:fill="FFFFFF"/>
        <w:spacing w:after="0" w:line="240" w:lineRule="auto"/>
        <w:jc w:val="both"/>
        <w:rPr>
          <w:rFonts w:ascii="Arial" w:hAnsi="Arial" w:cs="Arial"/>
          <w:b/>
        </w:rPr>
      </w:pPr>
    </w:p>
    <w:p w14:paraId="078000CF" w14:textId="024298B2" w:rsidR="00E942A2" w:rsidRPr="000453E9" w:rsidRDefault="00E942A2" w:rsidP="00E942A2">
      <w:pPr>
        <w:shd w:val="clear" w:color="auto" w:fill="FFFFFF"/>
        <w:spacing w:after="0" w:line="240" w:lineRule="auto"/>
        <w:jc w:val="both"/>
        <w:rPr>
          <w:rFonts w:ascii="Arial" w:hAnsi="Arial" w:cs="Arial"/>
          <w:b/>
        </w:rPr>
      </w:pPr>
      <w:r w:rsidRPr="000453E9">
        <w:rPr>
          <w:rFonts w:ascii="Arial" w:hAnsi="Arial" w:cs="Arial"/>
          <w:b/>
        </w:rPr>
        <w:t xml:space="preserve">Artículo </w:t>
      </w:r>
      <w:r>
        <w:rPr>
          <w:rFonts w:ascii="Arial" w:hAnsi="Arial" w:cs="Arial"/>
          <w:b/>
        </w:rPr>
        <w:t>27</w:t>
      </w:r>
      <w:r w:rsidRPr="000453E9">
        <w:rPr>
          <w:rFonts w:ascii="Arial" w:hAnsi="Arial" w:cs="Arial"/>
          <w:b/>
        </w:rPr>
        <w:t>.- Resumen Ejecutivo</w:t>
      </w:r>
    </w:p>
    <w:p w14:paraId="54ABADA9" w14:textId="77777777" w:rsidR="00E942A2" w:rsidRPr="000453E9" w:rsidRDefault="00E942A2" w:rsidP="00E942A2">
      <w:pPr>
        <w:shd w:val="clear" w:color="auto" w:fill="FFFFFF"/>
        <w:spacing w:after="0" w:line="240" w:lineRule="auto"/>
        <w:jc w:val="both"/>
        <w:rPr>
          <w:rFonts w:ascii="Arial" w:hAnsi="Arial" w:cs="Arial"/>
        </w:rPr>
      </w:pPr>
    </w:p>
    <w:p w14:paraId="59320987" w14:textId="5682B5F7" w:rsidR="00E942A2" w:rsidRPr="000453E9" w:rsidRDefault="00E942A2" w:rsidP="00E942A2">
      <w:pPr>
        <w:shd w:val="clear" w:color="auto" w:fill="FFFFFF"/>
        <w:spacing w:after="150" w:line="240" w:lineRule="auto"/>
        <w:ind w:left="567" w:hanging="567"/>
        <w:jc w:val="both"/>
        <w:rPr>
          <w:rFonts w:ascii="Arial" w:hAnsi="Arial" w:cs="Arial"/>
        </w:rPr>
      </w:pPr>
      <w:r>
        <w:rPr>
          <w:rFonts w:ascii="Arial" w:hAnsi="Arial" w:cs="Arial"/>
        </w:rPr>
        <w:t>27</w:t>
      </w:r>
      <w:r w:rsidRPr="000453E9">
        <w:rPr>
          <w:rFonts w:ascii="Arial" w:hAnsi="Arial" w:cs="Arial"/>
        </w:rPr>
        <w:t xml:space="preserve">.1 </w:t>
      </w:r>
      <w:r w:rsidRPr="000453E9">
        <w:rPr>
          <w:rFonts w:ascii="Arial" w:hAnsi="Arial" w:cs="Arial"/>
        </w:rPr>
        <w:tab/>
        <w:t xml:space="preserve">El Resumen Ejecutivo es el documento que contiene una síntesis de los aspectos relevantes del EIA-sd, EIA-d o sus modificaciones y es presentado conjuntamente con el EIA-sd, EIA-d o sus modificaciones en el procedimiento de evaluación respectivo. </w:t>
      </w:r>
    </w:p>
    <w:p w14:paraId="6FA477C7" w14:textId="281AACD2" w:rsidR="00E942A2" w:rsidRPr="000453E9" w:rsidRDefault="00E942A2" w:rsidP="00E942A2">
      <w:pPr>
        <w:shd w:val="clear" w:color="auto" w:fill="FFFFFF"/>
        <w:spacing w:after="150" w:line="240" w:lineRule="auto"/>
        <w:ind w:left="567" w:hanging="567"/>
        <w:jc w:val="both"/>
        <w:rPr>
          <w:rFonts w:ascii="Arial" w:hAnsi="Arial" w:cs="Arial"/>
        </w:rPr>
      </w:pPr>
      <w:r>
        <w:rPr>
          <w:rFonts w:ascii="Arial" w:hAnsi="Arial" w:cs="Arial"/>
        </w:rPr>
        <w:t>27</w:t>
      </w:r>
      <w:r w:rsidRPr="000453E9">
        <w:rPr>
          <w:rFonts w:ascii="Arial" w:hAnsi="Arial" w:cs="Arial"/>
        </w:rPr>
        <w:t>.2</w:t>
      </w:r>
      <w:r w:rsidRPr="000453E9">
        <w:rPr>
          <w:rFonts w:ascii="Arial" w:hAnsi="Arial" w:cs="Arial"/>
        </w:rPr>
        <w:tab/>
        <w:t>Es redactado en el idioma español y lengua predominante de la población donde se proponga ejecutar la actividad eléctrica, cuando corresponda. Cuando el idioma o lengua predominante en la zona propuesta no permita o haga difícil una traducción escrita, el Titular presenta el Resumen Ejecutivo además en versión audiovisual, en audio digital u otro medio apropiado para su difusión.</w:t>
      </w:r>
    </w:p>
    <w:p w14:paraId="1393F12D" w14:textId="30758223" w:rsidR="00E942A2" w:rsidRPr="000453E9" w:rsidRDefault="00E942A2" w:rsidP="00E942A2">
      <w:pPr>
        <w:shd w:val="clear" w:color="auto" w:fill="FFFFFF"/>
        <w:spacing w:after="150" w:line="240" w:lineRule="auto"/>
        <w:ind w:left="567" w:hanging="567"/>
        <w:jc w:val="both"/>
        <w:rPr>
          <w:rFonts w:ascii="Arial" w:hAnsi="Arial" w:cs="Arial"/>
        </w:rPr>
      </w:pPr>
      <w:r>
        <w:rPr>
          <w:rFonts w:ascii="Arial" w:hAnsi="Arial" w:cs="Arial"/>
        </w:rPr>
        <w:t>27</w:t>
      </w:r>
      <w:r w:rsidRPr="000453E9">
        <w:rPr>
          <w:rFonts w:ascii="Arial" w:hAnsi="Arial" w:cs="Arial"/>
        </w:rPr>
        <w:t xml:space="preserve">.3 </w:t>
      </w:r>
      <w:r w:rsidRPr="000453E9">
        <w:rPr>
          <w:rFonts w:ascii="Arial" w:hAnsi="Arial" w:cs="Arial"/>
        </w:rPr>
        <w:tab/>
        <w:t xml:space="preserve">Contiene como mínimo la ubicación y las principales características del área donde se desarrollará la actividad eléctrica, los posibles impactos ambientales a generarse, las medidas de manejo ambiental que se aplicarán y los compromisos y obligaciones derivadas del EIA-sd, EIA-d o sus modificaciones. Asimismo, detalla el </w:t>
      </w:r>
      <w:r w:rsidRPr="000453E9">
        <w:rPr>
          <w:rFonts w:ascii="Arial" w:hAnsi="Arial" w:cs="Arial"/>
        </w:rPr>
        <w:lastRenderedPageBreak/>
        <w:t xml:space="preserve">costo estimado del proyecto y de la implementación de la Estrategia de Manejo Ambiental, el cronograma de ejecución, el requerimiento de mano de obra, los planos de ubicación de la actividad eléctrica con sus componentes principales y auxiliares, entre otros. </w:t>
      </w:r>
    </w:p>
    <w:p w14:paraId="2D9803C5" w14:textId="66DE4030" w:rsidR="00E942A2" w:rsidRDefault="00E942A2" w:rsidP="00E942A2">
      <w:pPr>
        <w:shd w:val="clear" w:color="auto" w:fill="FFFFFF"/>
        <w:spacing w:after="150" w:line="240" w:lineRule="auto"/>
        <w:ind w:left="567" w:hanging="567"/>
        <w:jc w:val="both"/>
        <w:rPr>
          <w:rFonts w:ascii="Arial" w:hAnsi="Arial" w:cs="Arial"/>
        </w:rPr>
      </w:pPr>
      <w:r>
        <w:rPr>
          <w:rFonts w:ascii="Arial" w:hAnsi="Arial" w:cs="Arial"/>
        </w:rPr>
        <w:t>27</w:t>
      </w:r>
      <w:r w:rsidRPr="000453E9">
        <w:rPr>
          <w:rFonts w:ascii="Arial" w:hAnsi="Arial" w:cs="Arial"/>
        </w:rPr>
        <w:t xml:space="preserve">.4 </w:t>
      </w:r>
      <w:r w:rsidRPr="000453E9">
        <w:rPr>
          <w:rFonts w:ascii="Arial" w:hAnsi="Arial" w:cs="Arial"/>
        </w:rPr>
        <w:tab/>
        <w:t>La Autoridad Ambiental Competente en un plazo no mayor de cinco (5) días hábiles de admitido a trámite el EIA-sd, EIA-d o sus modificaciones, emite la conformidad del Resumen Ejecutivo. En caso de existir observaciones, la Autoridad Ambiental Competente las remite al Titular, para que en un plazo máximo de tres (3) días hábiles las subsane.</w:t>
      </w:r>
    </w:p>
    <w:p w14:paraId="7334724D" w14:textId="77777777" w:rsidR="00812A5E" w:rsidRPr="000453E9" w:rsidRDefault="00812A5E" w:rsidP="00E942A2">
      <w:pPr>
        <w:shd w:val="clear" w:color="auto" w:fill="FFFFFF"/>
        <w:spacing w:after="150" w:line="240" w:lineRule="auto"/>
        <w:ind w:left="567" w:hanging="567"/>
        <w:jc w:val="both"/>
        <w:rPr>
          <w:rFonts w:ascii="Arial" w:hAnsi="Arial" w:cs="Arial"/>
        </w:rPr>
      </w:pPr>
    </w:p>
    <w:p w14:paraId="3BD56DCA" w14:textId="1CD00C2C" w:rsidR="00E942A2" w:rsidRPr="000453E9" w:rsidRDefault="00E942A2" w:rsidP="00E942A2">
      <w:pPr>
        <w:shd w:val="clear" w:color="auto" w:fill="FFFFFF"/>
        <w:spacing w:after="0" w:line="240" w:lineRule="auto"/>
        <w:jc w:val="both"/>
        <w:rPr>
          <w:rFonts w:ascii="Arial" w:hAnsi="Arial" w:cs="Arial"/>
          <w:b/>
        </w:rPr>
      </w:pPr>
      <w:r w:rsidRPr="000453E9">
        <w:rPr>
          <w:rFonts w:ascii="Arial" w:hAnsi="Arial" w:cs="Arial"/>
          <w:b/>
        </w:rPr>
        <w:t xml:space="preserve">Artículo </w:t>
      </w:r>
      <w:r>
        <w:rPr>
          <w:rFonts w:ascii="Arial" w:hAnsi="Arial" w:cs="Arial"/>
          <w:b/>
        </w:rPr>
        <w:t>28</w:t>
      </w:r>
      <w:r w:rsidRPr="000453E9">
        <w:rPr>
          <w:rFonts w:ascii="Arial" w:hAnsi="Arial" w:cs="Arial"/>
          <w:b/>
        </w:rPr>
        <w:t>.- Criterios para la elaboración del Resumen Ejecutivo</w:t>
      </w:r>
    </w:p>
    <w:p w14:paraId="05E1B454" w14:textId="77777777" w:rsidR="00E942A2" w:rsidRPr="000453E9" w:rsidRDefault="00E942A2" w:rsidP="00E942A2">
      <w:pPr>
        <w:shd w:val="clear" w:color="auto" w:fill="FFFFFF"/>
        <w:spacing w:after="150" w:line="240" w:lineRule="auto"/>
        <w:jc w:val="both"/>
        <w:rPr>
          <w:rFonts w:ascii="Arial" w:hAnsi="Arial" w:cs="Arial"/>
        </w:rPr>
      </w:pPr>
      <w:r w:rsidRPr="000453E9">
        <w:rPr>
          <w:rFonts w:ascii="Arial" w:hAnsi="Arial" w:cs="Arial"/>
        </w:rPr>
        <w:t>El Resumen Ejecutivo del EIA-sd, EIA-d o de sus modificaciones debe cumplir con las siguientes pautas:</w:t>
      </w:r>
    </w:p>
    <w:p w14:paraId="3ECFBB1B" w14:textId="77777777" w:rsidR="00E942A2" w:rsidRPr="000453E9" w:rsidRDefault="00E942A2" w:rsidP="00E942A2">
      <w:pPr>
        <w:pStyle w:val="Prrafodelista"/>
        <w:numPr>
          <w:ilvl w:val="0"/>
          <w:numId w:val="4"/>
        </w:numPr>
        <w:shd w:val="clear" w:color="auto" w:fill="FFFFFF"/>
        <w:spacing w:after="0" w:line="240" w:lineRule="auto"/>
        <w:ind w:left="567" w:hanging="567"/>
        <w:jc w:val="both"/>
        <w:rPr>
          <w:rFonts w:ascii="Arial" w:hAnsi="Arial" w:cs="Arial"/>
        </w:rPr>
      </w:pPr>
      <w:r w:rsidRPr="000453E9">
        <w:rPr>
          <w:rFonts w:ascii="Arial" w:hAnsi="Arial" w:cs="Arial"/>
          <w:b/>
        </w:rPr>
        <w:t>Autosuficiencia: </w:t>
      </w:r>
      <w:r w:rsidRPr="000453E9">
        <w:rPr>
          <w:rFonts w:ascii="Arial" w:hAnsi="Arial" w:cs="Arial"/>
        </w:rPr>
        <w:t>El Resumen Ejecutivo sintetiza los principales aspectos comprendidos en el EIA-sd, EIA-d o sus modificaciones, de forma tal que permita comprender el documento sin necesidad de recurrir al texto principal.</w:t>
      </w:r>
    </w:p>
    <w:p w14:paraId="4249C450" w14:textId="77777777" w:rsidR="00E942A2" w:rsidRPr="000453E9" w:rsidRDefault="00E942A2" w:rsidP="00E942A2">
      <w:pPr>
        <w:pStyle w:val="Prrafodelista"/>
        <w:shd w:val="clear" w:color="auto" w:fill="FFFFFF"/>
        <w:spacing w:after="0" w:line="240" w:lineRule="auto"/>
        <w:ind w:left="567"/>
        <w:jc w:val="both"/>
        <w:rPr>
          <w:rFonts w:ascii="Arial" w:hAnsi="Arial" w:cs="Arial"/>
        </w:rPr>
      </w:pPr>
    </w:p>
    <w:p w14:paraId="22FD122C" w14:textId="77777777" w:rsidR="00E942A2" w:rsidRPr="000453E9" w:rsidRDefault="00E942A2" w:rsidP="00E942A2">
      <w:pPr>
        <w:pStyle w:val="Prrafodelista"/>
        <w:numPr>
          <w:ilvl w:val="0"/>
          <w:numId w:val="4"/>
        </w:numPr>
        <w:shd w:val="clear" w:color="auto" w:fill="FFFFFF"/>
        <w:spacing w:after="0" w:line="240" w:lineRule="auto"/>
        <w:ind w:left="567" w:hanging="567"/>
        <w:jc w:val="both"/>
        <w:rPr>
          <w:rFonts w:ascii="Arial" w:hAnsi="Arial" w:cs="Arial"/>
        </w:rPr>
      </w:pPr>
      <w:r w:rsidRPr="000453E9">
        <w:rPr>
          <w:rFonts w:ascii="Arial" w:hAnsi="Arial" w:cs="Arial"/>
          <w:b/>
        </w:rPr>
        <w:t>Lenguaje claro y sencillo: </w:t>
      </w:r>
      <w:r w:rsidRPr="000453E9">
        <w:rPr>
          <w:rFonts w:ascii="Arial" w:hAnsi="Arial" w:cs="Arial"/>
        </w:rPr>
        <w:t xml:space="preserve">El Resumen Ejecutivo es redactado utilizando un lenguaje inclusivo, claro y sencillo, que sea comprensible por la población. En caso se utilicen términos técnicos y/o legales, estos son acompañados con precisiones o ejemplos que permitan su fácil comprensión. De ser necesario, se traduce en el idioma o lengua predominante de la población. Asimismo, se pueden utilizar ilustraciones (gráficos, imágenes u otros similares) con </w:t>
      </w:r>
      <w:r w:rsidRPr="000453E9">
        <w:rPr>
          <w:rFonts w:ascii="Arial" w:hAnsi="Arial" w:cs="Arial"/>
        </w:rPr>
        <w:lastRenderedPageBreak/>
        <w:t>la finalidad de facilitar la compresión a fin de lograr una comunicación efectiva con las poblaciones del entorno.</w:t>
      </w:r>
    </w:p>
    <w:p w14:paraId="61AEE50B" w14:textId="77777777" w:rsidR="00E942A2" w:rsidRPr="000453E9" w:rsidRDefault="00E942A2" w:rsidP="00E942A2">
      <w:pPr>
        <w:pStyle w:val="Prrafodelista"/>
        <w:spacing w:line="240" w:lineRule="auto"/>
        <w:rPr>
          <w:rFonts w:ascii="Arial" w:hAnsi="Arial" w:cs="Arial"/>
        </w:rPr>
      </w:pPr>
    </w:p>
    <w:p w14:paraId="0D95C6A5" w14:textId="77777777" w:rsidR="00E942A2" w:rsidRPr="000453E9" w:rsidRDefault="00E942A2" w:rsidP="00E942A2">
      <w:pPr>
        <w:pStyle w:val="Prrafodelista"/>
        <w:numPr>
          <w:ilvl w:val="0"/>
          <w:numId w:val="56"/>
        </w:numPr>
        <w:shd w:val="clear" w:color="auto" w:fill="FFFFFF"/>
        <w:spacing w:line="240" w:lineRule="auto"/>
        <w:ind w:left="567" w:hanging="567"/>
        <w:jc w:val="both"/>
        <w:rPr>
          <w:rFonts w:ascii="Arial" w:hAnsi="Arial" w:cs="Arial"/>
        </w:rPr>
      </w:pPr>
      <w:r w:rsidRPr="000453E9">
        <w:rPr>
          <w:rFonts w:ascii="Arial" w:hAnsi="Arial" w:cs="Arial"/>
          <w:b/>
        </w:rPr>
        <w:t>Extensión: </w:t>
      </w:r>
      <w:r w:rsidRPr="000453E9">
        <w:rPr>
          <w:rFonts w:ascii="Arial" w:hAnsi="Arial" w:cs="Arial"/>
        </w:rPr>
        <w:t xml:space="preserve">El Resumen Ejecutivo es conciso e incluye como contenido información relevante del Estudio Ambiental que permita una lectura ágil del documento. El contenido del Resumen Ejecutivo debe tener como máximo 20 páginas, el cual no incluye los anexos respectivos. </w:t>
      </w:r>
    </w:p>
    <w:p w14:paraId="45F24DC8" w14:textId="7562B91E" w:rsidR="00E942A2" w:rsidRPr="000453E9" w:rsidRDefault="00E942A2" w:rsidP="00E942A2">
      <w:pPr>
        <w:shd w:val="clear" w:color="auto" w:fill="FFFFFF"/>
        <w:spacing w:after="0" w:line="240" w:lineRule="auto"/>
        <w:jc w:val="both"/>
        <w:rPr>
          <w:rFonts w:ascii="Arial" w:hAnsi="Arial" w:cs="Arial"/>
          <w:b/>
        </w:rPr>
      </w:pPr>
      <w:r w:rsidRPr="000453E9">
        <w:rPr>
          <w:rFonts w:ascii="Arial" w:hAnsi="Arial" w:cs="Arial"/>
          <w:b/>
        </w:rPr>
        <w:t xml:space="preserve">Artículo </w:t>
      </w:r>
      <w:r>
        <w:rPr>
          <w:rFonts w:ascii="Arial" w:hAnsi="Arial" w:cs="Arial"/>
          <w:b/>
        </w:rPr>
        <w:t>29</w:t>
      </w:r>
      <w:r w:rsidRPr="000453E9">
        <w:rPr>
          <w:rFonts w:ascii="Arial" w:hAnsi="Arial" w:cs="Arial"/>
          <w:b/>
        </w:rPr>
        <w:t>.- Difusión del EIA-sd, del EIA-d o sus modificaciones y del Resumen Ejecutivo</w:t>
      </w:r>
    </w:p>
    <w:p w14:paraId="7B9EC114" w14:textId="77777777" w:rsidR="00E942A2" w:rsidRPr="000453E9" w:rsidRDefault="00E942A2" w:rsidP="00E942A2">
      <w:pPr>
        <w:shd w:val="clear" w:color="auto" w:fill="FFFFFF"/>
        <w:spacing w:after="0" w:line="240" w:lineRule="auto"/>
        <w:jc w:val="both"/>
        <w:rPr>
          <w:rFonts w:ascii="Arial" w:hAnsi="Arial" w:cs="Arial"/>
          <w:b/>
        </w:rPr>
      </w:pPr>
    </w:p>
    <w:p w14:paraId="14620ACA" w14:textId="6B2352CD" w:rsidR="00E942A2" w:rsidRPr="000453E9" w:rsidRDefault="00E942A2" w:rsidP="00E942A2">
      <w:pPr>
        <w:shd w:val="clear" w:color="auto" w:fill="FFFFFF"/>
        <w:spacing w:after="0" w:line="240" w:lineRule="auto"/>
        <w:ind w:left="567" w:hanging="567"/>
        <w:jc w:val="both"/>
        <w:rPr>
          <w:rFonts w:ascii="Arial" w:hAnsi="Arial" w:cs="Arial"/>
        </w:rPr>
      </w:pPr>
      <w:r>
        <w:rPr>
          <w:rFonts w:ascii="Arial" w:hAnsi="Arial" w:cs="Arial"/>
        </w:rPr>
        <w:t>29</w:t>
      </w:r>
      <w:r w:rsidRPr="000453E9">
        <w:rPr>
          <w:rFonts w:ascii="Arial" w:hAnsi="Arial" w:cs="Arial"/>
        </w:rPr>
        <w:t xml:space="preserve">.1 </w:t>
      </w:r>
      <w:r w:rsidRPr="000453E9">
        <w:rPr>
          <w:rFonts w:ascii="Arial" w:hAnsi="Arial" w:cs="Arial"/>
        </w:rPr>
        <w:tab/>
        <w:t>Cuando la Autoridad Ambiental Competente es la DGAAE o el SENACE, antes de la presentación del EIA-sd, EIA-d o sus modificaciones, el Titular debe remitir lo siguiente:</w:t>
      </w:r>
    </w:p>
    <w:p w14:paraId="104497DD" w14:textId="77777777" w:rsidR="00E942A2" w:rsidRPr="000453E9" w:rsidRDefault="00E942A2" w:rsidP="00E942A2">
      <w:pPr>
        <w:shd w:val="clear" w:color="auto" w:fill="FFFFFF"/>
        <w:spacing w:after="0" w:line="240" w:lineRule="auto"/>
        <w:ind w:left="567" w:hanging="567"/>
        <w:jc w:val="both"/>
        <w:rPr>
          <w:rFonts w:ascii="Arial" w:hAnsi="Arial" w:cs="Arial"/>
          <w:b/>
        </w:rPr>
      </w:pPr>
    </w:p>
    <w:p w14:paraId="3282C0C5" w14:textId="77777777" w:rsidR="00E942A2" w:rsidRPr="000453E9" w:rsidRDefault="00E942A2" w:rsidP="00E942A2">
      <w:pPr>
        <w:spacing w:line="240" w:lineRule="auto"/>
        <w:ind w:left="1134" w:hanging="567"/>
        <w:jc w:val="both"/>
        <w:rPr>
          <w:rFonts w:ascii="Arial" w:hAnsi="Arial" w:cs="Arial"/>
        </w:rPr>
      </w:pPr>
      <w:r w:rsidRPr="000453E9">
        <w:rPr>
          <w:rFonts w:ascii="Arial" w:hAnsi="Arial" w:cs="Arial"/>
        </w:rPr>
        <w:t xml:space="preserve">a) </w:t>
      </w:r>
      <w:r w:rsidRPr="000453E9">
        <w:rPr>
          <w:rFonts w:ascii="Arial" w:hAnsi="Arial" w:cs="Arial"/>
        </w:rPr>
        <w:tab/>
        <w:t xml:space="preserve">Dirección Regional de Energía y Minas correspondiente: Un (1) ejemplar en versión física y digital del EIA-sd, EIA-d o sus modificaciones, según corresponda, y un (1) ejemplar en versión física y digital de su Resumen Ejecutivo. </w:t>
      </w:r>
    </w:p>
    <w:p w14:paraId="5D2A03FB" w14:textId="77777777" w:rsidR="00E942A2" w:rsidRPr="000453E9" w:rsidRDefault="00E942A2" w:rsidP="00E942A2">
      <w:pPr>
        <w:shd w:val="clear" w:color="auto" w:fill="FFFFFF"/>
        <w:tabs>
          <w:tab w:val="left" w:pos="1134"/>
        </w:tabs>
        <w:spacing w:after="150" w:line="240" w:lineRule="auto"/>
        <w:ind w:left="1134" w:hanging="567"/>
        <w:jc w:val="both"/>
        <w:rPr>
          <w:rFonts w:ascii="Arial" w:hAnsi="Arial" w:cs="Arial"/>
        </w:rPr>
      </w:pPr>
      <w:r w:rsidRPr="000453E9">
        <w:rPr>
          <w:rFonts w:ascii="Arial" w:hAnsi="Arial" w:cs="Arial"/>
        </w:rPr>
        <w:t xml:space="preserve">b) </w:t>
      </w:r>
      <w:r w:rsidRPr="000453E9">
        <w:rPr>
          <w:rFonts w:ascii="Arial" w:hAnsi="Arial" w:cs="Arial"/>
        </w:rPr>
        <w:tab/>
        <w:t>Municipalidad Provincial y Distrital del AI del proyecto: Un (1) ejemplar en versión física y digital del EIA-sd, EIA-d o sus modificaciones y cinco (5) ejemplares en versión física y digital del Resumen Ejecutivo.</w:t>
      </w:r>
    </w:p>
    <w:p w14:paraId="2FE799CA" w14:textId="77777777" w:rsidR="00E942A2" w:rsidRPr="000453E9" w:rsidRDefault="00E942A2" w:rsidP="00E942A2">
      <w:pPr>
        <w:shd w:val="clear" w:color="auto" w:fill="FFFFFF"/>
        <w:spacing w:after="150" w:line="240" w:lineRule="auto"/>
        <w:ind w:left="1134" w:hanging="567"/>
        <w:jc w:val="both"/>
        <w:rPr>
          <w:rFonts w:ascii="Arial" w:hAnsi="Arial" w:cs="Arial"/>
        </w:rPr>
      </w:pPr>
      <w:r w:rsidRPr="000453E9">
        <w:rPr>
          <w:rFonts w:ascii="Arial" w:hAnsi="Arial" w:cs="Arial"/>
        </w:rPr>
        <w:t xml:space="preserve">c) </w:t>
      </w:r>
      <w:r w:rsidRPr="000453E9">
        <w:rPr>
          <w:rFonts w:ascii="Arial" w:hAnsi="Arial" w:cs="Arial"/>
        </w:rPr>
        <w:tab/>
      </w:r>
      <w:r w:rsidRPr="000453E9">
        <w:rPr>
          <w:rFonts w:ascii="Arial" w:eastAsia="Times New Roman" w:hAnsi="Arial" w:cs="Arial"/>
          <w:lang w:eastAsia="es-PE"/>
        </w:rPr>
        <w:t>Comunidades campesinas y/o nativas, pueblos</w:t>
      </w:r>
      <w:r w:rsidRPr="000453E9">
        <w:rPr>
          <w:rFonts w:ascii="Arial" w:hAnsi="Arial" w:cs="Arial"/>
        </w:rPr>
        <w:t xml:space="preserve"> indígenas u originarios ubicadas en el AID del proyecto: Un (1) ejemplar </w:t>
      </w:r>
      <w:r w:rsidRPr="000453E9">
        <w:rPr>
          <w:rFonts w:ascii="Arial" w:hAnsi="Arial" w:cs="Arial"/>
        </w:rPr>
        <w:lastRenderedPageBreak/>
        <w:t xml:space="preserve">en versión física y digital del EIA-sd, EIA-d o sus modificaciones y cinco (5) ejemplares en versión física y digital del Resumen Ejecutivo, en </w:t>
      </w:r>
      <w:r w:rsidRPr="000453E9">
        <w:rPr>
          <w:rFonts w:ascii="Arial" w:eastAsia="Times New Roman" w:hAnsi="Arial" w:cs="Arial"/>
          <w:lang w:eastAsia="es-PE"/>
        </w:rPr>
        <w:t>la lengua</w:t>
      </w:r>
      <w:r w:rsidRPr="000453E9">
        <w:rPr>
          <w:rFonts w:ascii="Arial" w:hAnsi="Arial" w:cs="Arial"/>
        </w:rPr>
        <w:t xml:space="preserve"> predominante de ser el caso, para cada comunidad </w:t>
      </w:r>
      <w:r w:rsidRPr="000453E9">
        <w:rPr>
          <w:rFonts w:ascii="Arial" w:eastAsia="Times New Roman" w:hAnsi="Arial" w:cs="Arial"/>
          <w:lang w:eastAsia="es-PE"/>
        </w:rPr>
        <w:t>campesina y/o nativa,</w:t>
      </w:r>
      <w:r w:rsidRPr="000453E9">
        <w:rPr>
          <w:rFonts w:ascii="Arial" w:hAnsi="Arial" w:cs="Arial"/>
        </w:rPr>
        <w:t xml:space="preserve"> pueblo indígena u originario, según corresponda. </w:t>
      </w:r>
    </w:p>
    <w:p w14:paraId="6303998C" w14:textId="5B2B9ABC" w:rsidR="00E942A2" w:rsidRPr="000453E9" w:rsidRDefault="00E942A2" w:rsidP="00E942A2">
      <w:pPr>
        <w:shd w:val="clear" w:color="auto" w:fill="FFFFFF"/>
        <w:spacing w:after="150" w:line="240" w:lineRule="auto"/>
        <w:ind w:left="567" w:hanging="567"/>
        <w:jc w:val="both"/>
        <w:rPr>
          <w:rFonts w:ascii="Arial" w:hAnsi="Arial" w:cs="Arial"/>
        </w:rPr>
      </w:pPr>
      <w:r w:rsidRPr="000453E9">
        <w:rPr>
          <w:rFonts w:ascii="Arial" w:hAnsi="Arial" w:cs="Arial"/>
        </w:rPr>
        <w:t>2</w:t>
      </w:r>
      <w:r>
        <w:rPr>
          <w:rFonts w:ascii="Arial" w:hAnsi="Arial" w:cs="Arial"/>
        </w:rPr>
        <w:t>9</w:t>
      </w:r>
      <w:r w:rsidRPr="000453E9">
        <w:rPr>
          <w:rFonts w:ascii="Arial" w:hAnsi="Arial" w:cs="Arial"/>
        </w:rPr>
        <w:t>.2</w:t>
      </w:r>
      <w:r w:rsidRPr="000453E9">
        <w:rPr>
          <w:rFonts w:ascii="Arial" w:hAnsi="Arial" w:cs="Arial"/>
        </w:rPr>
        <w:tab/>
        <w:t xml:space="preserve">Cuando la Autoridad Ambiental Competente es el Gobierno Regional, antes de la presentación del EIA-sd, EIA-d o sus modificaciones, el Titular solo debe remitir lo señalado en el literal b) y c) del </w:t>
      </w:r>
      <w:r w:rsidRPr="006252F4">
        <w:rPr>
          <w:rFonts w:ascii="Arial" w:hAnsi="Arial" w:cs="Arial"/>
        </w:rPr>
        <w:t xml:space="preserve">numeral </w:t>
      </w:r>
      <w:r w:rsidR="00780499" w:rsidRPr="006252F4">
        <w:rPr>
          <w:rFonts w:ascii="Arial" w:hAnsi="Arial" w:cs="Arial"/>
        </w:rPr>
        <w:t>29</w:t>
      </w:r>
      <w:r w:rsidRPr="006252F4">
        <w:rPr>
          <w:rFonts w:ascii="Arial" w:hAnsi="Arial" w:cs="Arial"/>
        </w:rPr>
        <w:t>.1 del</w:t>
      </w:r>
      <w:r w:rsidRPr="000453E9">
        <w:rPr>
          <w:rFonts w:ascii="Arial" w:hAnsi="Arial" w:cs="Arial"/>
        </w:rPr>
        <w:t xml:space="preserve"> presente artículo. </w:t>
      </w:r>
    </w:p>
    <w:p w14:paraId="1C266E6C" w14:textId="68DB5F9F" w:rsidR="00E942A2" w:rsidRPr="000453E9" w:rsidRDefault="00E942A2" w:rsidP="00E942A2">
      <w:pPr>
        <w:shd w:val="clear" w:color="auto" w:fill="FFFFFF"/>
        <w:spacing w:after="150" w:line="240" w:lineRule="auto"/>
        <w:ind w:left="567" w:hanging="567"/>
        <w:jc w:val="both"/>
        <w:rPr>
          <w:rFonts w:ascii="Arial" w:hAnsi="Arial" w:cs="Arial"/>
        </w:rPr>
      </w:pPr>
      <w:r w:rsidRPr="000453E9">
        <w:rPr>
          <w:rFonts w:ascii="Arial" w:hAnsi="Arial" w:cs="Arial"/>
        </w:rPr>
        <w:t>2</w:t>
      </w:r>
      <w:r>
        <w:rPr>
          <w:rFonts w:ascii="Arial" w:hAnsi="Arial" w:cs="Arial"/>
        </w:rPr>
        <w:t>9</w:t>
      </w:r>
      <w:r w:rsidRPr="000453E9">
        <w:rPr>
          <w:rFonts w:ascii="Arial" w:hAnsi="Arial" w:cs="Arial"/>
        </w:rPr>
        <w:t>.3</w:t>
      </w:r>
      <w:r w:rsidRPr="000453E9">
        <w:rPr>
          <w:rFonts w:ascii="Arial" w:hAnsi="Arial" w:cs="Arial"/>
        </w:rPr>
        <w:tab/>
        <w:t>El Titular debe presentar las copias de los cargos de recepción a la Autoridad Ambiental Competente conjuntamente con la presentación del EIA-sd, EIA-d o sus modificaciones.</w:t>
      </w:r>
    </w:p>
    <w:p w14:paraId="0966E18E" w14:textId="169F5304" w:rsidR="00E942A2" w:rsidRPr="000453E9" w:rsidRDefault="00E942A2" w:rsidP="00E942A2">
      <w:pPr>
        <w:shd w:val="clear" w:color="auto" w:fill="FFFFFF"/>
        <w:spacing w:after="150" w:line="240" w:lineRule="auto"/>
        <w:ind w:left="567" w:hanging="567"/>
        <w:jc w:val="both"/>
        <w:rPr>
          <w:rFonts w:ascii="Arial" w:hAnsi="Arial" w:cs="Arial"/>
        </w:rPr>
      </w:pPr>
      <w:r w:rsidRPr="000453E9">
        <w:rPr>
          <w:rFonts w:ascii="Arial" w:hAnsi="Arial" w:cs="Arial"/>
        </w:rPr>
        <w:t>2</w:t>
      </w:r>
      <w:r>
        <w:rPr>
          <w:rFonts w:ascii="Arial" w:hAnsi="Arial" w:cs="Arial"/>
        </w:rPr>
        <w:t>9</w:t>
      </w:r>
      <w:r w:rsidRPr="000453E9">
        <w:rPr>
          <w:rFonts w:ascii="Arial" w:hAnsi="Arial" w:cs="Arial"/>
        </w:rPr>
        <w:t>.4</w:t>
      </w:r>
      <w:r w:rsidRPr="000453E9">
        <w:rPr>
          <w:rFonts w:ascii="Arial" w:hAnsi="Arial" w:cs="Arial"/>
        </w:rPr>
        <w:tab/>
        <w:t xml:space="preserve">Si la Autoridad Ambiental Competente advierte que el EIA-sd, EIA-d o sus modificaciones y/o el Resumen Ejecutivo no cumple con los requisitos establecidos o no contiene la información mínima señalada en el presente Reglamento, solicita al Titular que realice la subsanación correspondiente. En ese caso, el Titular debe procede nuevamente a su remisión de acuerdo a lo señalado en el literal a), b) y c) del numeral </w:t>
      </w:r>
      <w:r>
        <w:rPr>
          <w:rFonts w:ascii="Arial" w:hAnsi="Arial" w:cs="Arial"/>
        </w:rPr>
        <w:t>29</w:t>
      </w:r>
      <w:r w:rsidRPr="000453E9">
        <w:rPr>
          <w:rFonts w:ascii="Arial" w:hAnsi="Arial" w:cs="Arial"/>
        </w:rPr>
        <w:t>.1 del presente artículo, según corresponda, debiendo remitir en la subsanación las copias de los cargos de recepción a la Autoridad Ambiental Competente.</w:t>
      </w:r>
    </w:p>
    <w:p w14:paraId="249F6A2C" w14:textId="41AE23E2" w:rsidR="00E942A2" w:rsidRDefault="00E942A2" w:rsidP="007B7AE6">
      <w:pPr>
        <w:shd w:val="clear" w:color="auto" w:fill="FFFFFF"/>
        <w:spacing w:after="0" w:line="240" w:lineRule="auto"/>
        <w:jc w:val="center"/>
        <w:outlineLvl w:val="1"/>
        <w:rPr>
          <w:rFonts w:ascii="Arial" w:eastAsia="Times New Roman" w:hAnsi="Arial" w:cs="Arial"/>
          <w:b/>
          <w:bCs/>
          <w:lang w:eastAsia="es-PE"/>
        </w:rPr>
      </w:pPr>
      <w:r>
        <w:rPr>
          <w:rFonts w:ascii="Arial" w:eastAsia="Times New Roman" w:hAnsi="Arial" w:cs="Arial"/>
          <w:b/>
          <w:bCs/>
          <w:lang w:eastAsia="es-PE"/>
        </w:rPr>
        <w:t xml:space="preserve">CAPÍTULO III </w:t>
      </w:r>
    </w:p>
    <w:p w14:paraId="5A66053A" w14:textId="77777777" w:rsidR="00E942A2" w:rsidRPr="000453E9" w:rsidRDefault="00E942A2" w:rsidP="007B7AE6">
      <w:pPr>
        <w:shd w:val="clear" w:color="auto" w:fill="FFFFFF"/>
        <w:spacing w:after="0" w:line="240" w:lineRule="auto"/>
        <w:jc w:val="center"/>
        <w:outlineLvl w:val="1"/>
        <w:rPr>
          <w:rFonts w:ascii="Arial" w:eastAsia="Times New Roman" w:hAnsi="Arial" w:cs="Arial"/>
          <w:b/>
          <w:bCs/>
          <w:lang w:eastAsia="es-PE"/>
        </w:rPr>
      </w:pPr>
    </w:p>
    <w:p w14:paraId="3CFE4316" w14:textId="6B06E70D" w:rsidR="0035176C" w:rsidRPr="000453E9" w:rsidRDefault="00E942A2" w:rsidP="0035176C">
      <w:pPr>
        <w:shd w:val="clear" w:color="auto" w:fill="FFFFFF"/>
        <w:spacing w:after="0" w:line="240" w:lineRule="auto"/>
        <w:jc w:val="center"/>
        <w:outlineLvl w:val="1"/>
        <w:rPr>
          <w:rFonts w:ascii="Arial" w:eastAsia="Times New Roman" w:hAnsi="Arial" w:cs="Arial"/>
          <w:b/>
          <w:bCs/>
          <w:lang w:eastAsia="es-PE"/>
        </w:rPr>
      </w:pPr>
      <w:r w:rsidRPr="006252F4">
        <w:rPr>
          <w:rFonts w:ascii="Arial" w:eastAsia="Times New Roman" w:hAnsi="Arial" w:cs="Arial"/>
          <w:b/>
          <w:bCs/>
          <w:lang w:eastAsia="es-PE"/>
        </w:rPr>
        <w:t>MECANISMOS</w:t>
      </w:r>
      <w:r w:rsidR="00495583" w:rsidRPr="006252F4">
        <w:rPr>
          <w:rFonts w:ascii="Arial" w:eastAsia="Times New Roman" w:hAnsi="Arial" w:cs="Arial"/>
          <w:b/>
          <w:bCs/>
          <w:lang w:eastAsia="es-PE"/>
        </w:rPr>
        <w:t xml:space="preserve"> APLICABLES A LA PARTICIPACIÓN CIUDADANA</w:t>
      </w:r>
      <w:r w:rsidR="0035176C" w:rsidRPr="006252F4">
        <w:rPr>
          <w:rFonts w:ascii="Arial" w:eastAsia="Times New Roman" w:hAnsi="Arial" w:cs="Arial"/>
          <w:b/>
          <w:bCs/>
          <w:lang w:eastAsia="es-PE"/>
        </w:rPr>
        <w:t xml:space="preserve"> EN LA ETAPA </w:t>
      </w:r>
      <w:r w:rsidR="0035176C" w:rsidRPr="006252F4">
        <w:rPr>
          <w:rFonts w:ascii="Arial" w:hAnsi="Arial" w:cs="Arial"/>
          <w:b/>
        </w:rPr>
        <w:t>ANTES</w:t>
      </w:r>
      <w:r w:rsidR="0035176C" w:rsidRPr="006252F4">
        <w:rPr>
          <w:rFonts w:ascii="Arial" w:hAnsi="Arial" w:cs="Arial"/>
        </w:rPr>
        <w:t xml:space="preserve"> </w:t>
      </w:r>
      <w:r w:rsidR="0035176C" w:rsidRPr="006252F4">
        <w:rPr>
          <w:rFonts w:ascii="Arial" w:hAnsi="Arial" w:cs="Arial"/>
          <w:b/>
        </w:rPr>
        <w:t xml:space="preserve">Y </w:t>
      </w:r>
      <w:r w:rsidR="0035176C" w:rsidRPr="006252F4">
        <w:rPr>
          <w:rFonts w:ascii="Arial" w:eastAsia="Times New Roman" w:hAnsi="Arial" w:cs="Arial"/>
          <w:b/>
          <w:bCs/>
          <w:lang w:eastAsia="es-PE"/>
        </w:rPr>
        <w:t xml:space="preserve">DURANTE LA ELABORACIÓN Y/O </w:t>
      </w:r>
      <w:r w:rsidR="0035176C" w:rsidRPr="006252F4">
        <w:rPr>
          <w:rFonts w:ascii="Arial" w:eastAsia="Times New Roman" w:hAnsi="Arial" w:cs="Arial"/>
          <w:b/>
          <w:bCs/>
          <w:lang w:eastAsia="es-PE"/>
        </w:rPr>
        <w:lastRenderedPageBreak/>
        <w:t>LUEGO DE PRESENTADO EL ESTUDIO AMBIENTAL O EL INSTRUMENTO DE GESTIÓN AMBIENTAL COMPLEMENTARIO</w:t>
      </w:r>
    </w:p>
    <w:p w14:paraId="3C730A31" w14:textId="1940C11A" w:rsidR="001A4C16" w:rsidRPr="000453E9" w:rsidRDefault="001A4C16" w:rsidP="00E942A2">
      <w:pPr>
        <w:shd w:val="clear" w:color="auto" w:fill="FFFFFF"/>
        <w:spacing w:after="0" w:line="240" w:lineRule="auto"/>
        <w:jc w:val="center"/>
        <w:rPr>
          <w:rFonts w:ascii="Arial" w:eastAsia="Times New Roman" w:hAnsi="Arial" w:cs="Arial"/>
          <w:b/>
          <w:bCs/>
          <w:lang w:eastAsia="es-PE"/>
        </w:rPr>
      </w:pPr>
    </w:p>
    <w:p w14:paraId="31759BA9" w14:textId="280C4EED" w:rsidR="00495583" w:rsidRPr="000453E9" w:rsidRDefault="00495583" w:rsidP="00495583">
      <w:pPr>
        <w:shd w:val="clear" w:color="auto" w:fill="FFFFFF"/>
        <w:spacing w:after="0" w:line="240" w:lineRule="auto"/>
        <w:rPr>
          <w:rFonts w:ascii="Arial" w:hAnsi="Arial" w:cs="Arial"/>
          <w:b/>
        </w:rPr>
      </w:pPr>
      <w:r w:rsidRPr="000453E9">
        <w:rPr>
          <w:rFonts w:ascii="Arial" w:hAnsi="Arial" w:cs="Arial"/>
          <w:b/>
        </w:rPr>
        <w:t xml:space="preserve">Artículo </w:t>
      </w:r>
      <w:r w:rsidR="00E942A2">
        <w:rPr>
          <w:rFonts w:ascii="Arial" w:hAnsi="Arial" w:cs="Arial"/>
          <w:b/>
        </w:rPr>
        <w:t>3</w:t>
      </w:r>
      <w:r w:rsidR="00E90A3F" w:rsidRPr="000453E9">
        <w:rPr>
          <w:rFonts w:ascii="Arial" w:hAnsi="Arial" w:cs="Arial"/>
          <w:b/>
        </w:rPr>
        <w:t>0</w:t>
      </w:r>
      <w:r w:rsidRPr="000453E9">
        <w:rPr>
          <w:rFonts w:ascii="Arial" w:hAnsi="Arial" w:cs="Arial"/>
          <w:b/>
        </w:rPr>
        <w:t>.- Mecanismos de participación</w:t>
      </w:r>
      <w:r w:rsidR="00AC793A" w:rsidRPr="000453E9">
        <w:rPr>
          <w:rFonts w:ascii="Arial" w:hAnsi="Arial" w:cs="Arial"/>
          <w:b/>
        </w:rPr>
        <w:t xml:space="preserve"> </w:t>
      </w:r>
      <w:r w:rsidR="009F6177" w:rsidRPr="000453E9">
        <w:rPr>
          <w:rFonts w:ascii="Arial" w:hAnsi="Arial" w:cs="Arial"/>
          <w:b/>
        </w:rPr>
        <w:t>ciudadana en</w:t>
      </w:r>
      <w:r w:rsidRPr="000453E9">
        <w:rPr>
          <w:rFonts w:ascii="Arial" w:hAnsi="Arial" w:cs="Arial"/>
          <w:b/>
        </w:rPr>
        <w:t xml:space="preserve"> la DIA</w:t>
      </w:r>
      <w:r w:rsidR="00F6600D" w:rsidRPr="000453E9">
        <w:rPr>
          <w:rFonts w:ascii="Arial" w:hAnsi="Arial" w:cs="Arial"/>
          <w:b/>
        </w:rPr>
        <w:t xml:space="preserve"> </w:t>
      </w:r>
    </w:p>
    <w:p w14:paraId="07E15DAB" w14:textId="77777777" w:rsidR="00495583" w:rsidRPr="000453E9" w:rsidRDefault="00495583" w:rsidP="00495583">
      <w:pPr>
        <w:shd w:val="clear" w:color="auto" w:fill="FFFFFF"/>
        <w:spacing w:after="0" w:line="240" w:lineRule="auto"/>
        <w:jc w:val="both"/>
        <w:rPr>
          <w:rFonts w:ascii="Arial" w:hAnsi="Arial" w:cs="Arial"/>
          <w:b/>
        </w:rPr>
      </w:pPr>
    </w:p>
    <w:p w14:paraId="1436718C" w14:textId="5D522F19" w:rsidR="006548F3" w:rsidRPr="000453E9" w:rsidRDefault="00E942A2" w:rsidP="00443801">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0</w:t>
      </w:r>
      <w:r w:rsidR="00495583" w:rsidRPr="000453E9">
        <w:rPr>
          <w:rFonts w:ascii="Arial" w:hAnsi="Arial" w:cs="Arial"/>
        </w:rPr>
        <w:t xml:space="preserve">.1 </w:t>
      </w:r>
      <w:r w:rsidR="00495583" w:rsidRPr="000453E9">
        <w:rPr>
          <w:rFonts w:ascii="Arial" w:hAnsi="Arial" w:cs="Arial"/>
        </w:rPr>
        <w:tab/>
      </w:r>
      <w:r w:rsidR="005A335D" w:rsidRPr="000453E9">
        <w:rPr>
          <w:rFonts w:ascii="Arial" w:hAnsi="Arial" w:cs="Arial"/>
        </w:rPr>
        <w:t>Para proyectos con clasificación a</w:t>
      </w:r>
      <w:r w:rsidR="00A42D6B" w:rsidRPr="000453E9">
        <w:rPr>
          <w:rFonts w:ascii="Arial" w:hAnsi="Arial" w:cs="Arial"/>
        </w:rPr>
        <w:t xml:space="preserve">nticipada, los mecanismos de participación ciudadana </w:t>
      </w:r>
      <w:r w:rsidR="00033F02" w:rsidRPr="000453E9">
        <w:rPr>
          <w:rFonts w:ascii="Arial" w:hAnsi="Arial" w:cs="Arial"/>
        </w:rPr>
        <w:t xml:space="preserve">en </w:t>
      </w:r>
      <w:r w:rsidR="00A42D6B" w:rsidRPr="000453E9">
        <w:rPr>
          <w:rFonts w:ascii="Arial" w:hAnsi="Arial" w:cs="Arial"/>
        </w:rPr>
        <w:t>la DIA</w:t>
      </w:r>
      <w:r w:rsidR="007C4E60" w:rsidRPr="000453E9">
        <w:rPr>
          <w:rFonts w:ascii="Arial" w:hAnsi="Arial" w:cs="Arial"/>
        </w:rPr>
        <w:t xml:space="preserve"> </w:t>
      </w:r>
      <w:r w:rsidR="00A42D6B" w:rsidRPr="000453E9">
        <w:rPr>
          <w:rFonts w:ascii="Arial" w:hAnsi="Arial" w:cs="Arial"/>
        </w:rPr>
        <w:t xml:space="preserve">se </w:t>
      </w:r>
      <w:r w:rsidR="001A4C16" w:rsidRPr="000453E9">
        <w:rPr>
          <w:rFonts w:ascii="Arial" w:hAnsi="Arial" w:cs="Arial"/>
        </w:rPr>
        <w:t xml:space="preserve">pueden </w:t>
      </w:r>
      <w:r w:rsidR="00A42D6B" w:rsidRPr="000453E9">
        <w:rPr>
          <w:rFonts w:ascii="Arial" w:hAnsi="Arial" w:cs="Arial"/>
        </w:rPr>
        <w:t>lleva</w:t>
      </w:r>
      <w:r w:rsidR="001A4C16" w:rsidRPr="000453E9">
        <w:rPr>
          <w:rFonts w:ascii="Arial" w:hAnsi="Arial" w:cs="Arial"/>
        </w:rPr>
        <w:t>r</w:t>
      </w:r>
      <w:r w:rsidR="00A42D6B" w:rsidRPr="000453E9">
        <w:rPr>
          <w:rFonts w:ascii="Arial" w:hAnsi="Arial" w:cs="Arial"/>
        </w:rPr>
        <w:t xml:space="preserve"> a cabo</w:t>
      </w:r>
      <w:r w:rsidR="00002E3E" w:rsidRPr="000453E9">
        <w:rPr>
          <w:rFonts w:ascii="Arial" w:hAnsi="Arial" w:cs="Arial"/>
        </w:rPr>
        <w:t xml:space="preserve"> después de </w:t>
      </w:r>
      <w:r w:rsidR="001A4C16" w:rsidRPr="000453E9">
        <w:rPr>
          <w:rFonts w:ascii="Arial" w:hAnsi="Arial" w:cs="Arial"/>
        </w:rPr>
        <w:t xml:space="preserve">realizada la exposición técnica señalada en el artículo 23 del RPAAE o </w:t>
      </w:r>
      <w:r w:rsidR="00A42D6B" w:rsidRPr="000453E9">
        <w:rPr>
          <w:rFonts w:ascii="Arial" w:hAnsi="Arial" w:cs="Arial"/>
        </w:rPr>
        <w:t xml:space="preserve">durante su evaluación ante la Autoridad Ambiental Competente. </w:t>
      </w:r>
      <w:r w:rsidR="006548F3" w:rsidRPr="000453E9">
        <w:rPr>
          <w:rFonts w:ascii="Arial" w:hAnsi="Arial" w:cs="Arial"/>
        </w:rPr>
        <w:t xml:space="preserve">Para proyectos que no cuentan con clasificación anticipada, el Titular presenta a la Autoridad Ambiental Competente su solicitud de clasificación, al constituir el documento de la Evaluación Ambiental Preliminar la DIA, el Titular implementa en dicho procedimiento </w:t>
      </w:r>
      <w:r w:rsidR="006548F3" w:rsidRPr="000453E9">
        <w:rPr>
          <w:rFonts w:ascii="Arial" w:eastAsia="Times New Roman" w:hAnsi="Arial" w:cs="Arial"/>
          <w:lang w:eastAsia="es-PE"/>
        </w:rPr>
        <w:t xml:space="preserve">los mecanismos de participación ciudadana correspondientes. </w:t>
      </w:r>
    </w:p>
    <w:p w14:paraId="41EFA9D3" w14:textId="77777777" w:rsidR="006548F3" w:rsidRPr="000453E9" w:rsidRDefault="006548F3">
      <w:pPr>
        <w:shd w:val="clear" w:color="auto" w:fill="FFFFFF"/>
        <w:spacing w:after="0" w:line="240" w:lineRule="auto"/>
        <w:ind w:left="567" w:hanging="567"/>
        <w:jc w:val="both"/>
        <w:rPr>
          <w:rFonts w:ascii="Arial" w:hAnsi="Arial" w:cs="Arial"/>
        </w:rPr>
      </w:pPr>
    </w:p>
    <w:p w14:paraId="04E64794" w14:textId="6CFDEC01" w:rsidR="00AC793A" w:rsidRPr="000453E9" w:rsidRDefault="00E942A2" w:rsidP="004A4C1F">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0</w:t>
      </w:r>
      <w:r w:rsidR="005F4430" w:rsidRPr="000453E9">
        <w:rPr>
          <w:rFonts w:ascii="Arial" w:hAnsi="Arial" w:cs="Arial"/>
        </w:rPr>
        <w:t>.2</w:t>
      </w:r>
      <w:r w:rsidR="000F0C30" w:rsidRPr="000453E9">
        <w:rPr>
          <w:rFonts w:ascii="Arial" w:hAnsi="Arial" w:cs="Arial"/>
        </w:rPr>
        <w:tab/>
      </w:r>
      <w:r w:rsidR="00AC793A" w:rsidRPr="000453E9">
        <w:rPr>
          <w:rFonts w:ascii="Arial" w:hAnsi="Arial" w:cs="Arial"/>
        </w:rPr>
        <w:t xml:space="preserve">En la DIA de los proyectos de generación, el Titular debe realizar como mecanismo de participación ciudadana, la Reunión Informativa y </w:t>
      </w:r>
      <w:r w:rsidR="000B107E" w:rsidRPr="000453E9">
        <w:rPr>
          <w:rFonts w:ascii="Arial" w:hAnsi="Arial" w:cs="Arial"/>
        </w:rPr>
        <w:t xml:space="preserve">elegir </w:t>
      </w:r>
      <w:r w:rsidR="008A3101" w:rsidRPr="000453E9">
        <w:rPr>
          <w:rFonts w:ascii="Arial" w:hAnsi="Arial" w:cs="Arial"/>
        </w:rPr>
        <w:t>un (1)</w:t>
      </w:r>
      <w:r w:rsidR="00AC793A" w:rsidRPr="000453E9">
        <w:rPr>
          <w:rFonts w:ascii="Arial" w:hAnsi="Arial" w:cs="Arial"/>
        </w:rPr>
        <w:t xml:space="preserve"> </w:t>
      </w:r>
      <w:r w:rsidR="00AC793A" w:rsidRPr="000453E9">
        <w:rPr>
          <w:rFonts w:ascii="Arial" w:eastAsia="Times New Roman" w:hAnsi="Arial" w:cs="Arial"/>
          <w:lang w:eastAsia="es-PE"/>
        </w:rPr>
        <w:t>mecanismo</w:t>
      </w:r>
      <w:r w:rsidR="008A3101" w:rsidRPr="000453E9">
        <w:rPr>
          <w:rFonts w:ascii="Arial" w:eastAsia="Times New Roman" w:hAnsi="Arial" w:cs="Arial"/>
          <w:lang w:eastAsia="es-PE"/>
        </w:rPr>
        <w:t xml:space="preserve"> adicional</w:t>
      </w:r>
      <w:r w:rsidR="00AC793A" w:rsidRPr="000453E9">
        <w:rPr>
          <w:rFonts w:ascii="Arial" w:eastAsia="Times New Roman" w:hAnsi="Arial" w:cs="Arial"/>
          <w:lang w:eastAsia="es-PE"/>
        </w:rPr>
        <w:t xml:space="preserve"> señalado</w:t>
      </w:r>
      <w:r w:rsidR="00AC793A" w:rsidRPr="000453E9">
        <w:rPr>
          <w:rFonts w:ascii="Arial" w:hAnsi="Arial" w:cs="Arial"/>
        </w:rPr>
        <w:t xml:space="preserve"> en el artículo 9 del presente Reglamento.</w:t>
      </w:r>
    </w:p>
    <w:p w14:paraId="2FD2F098" w14:textId="77777777" w:rsidR="00AC793A" w:rsidRPr="000453E9" w:rsidRDefault="00AC793A" w:rsidP="004A4C1F">
      <w:pPr>
        <w:shd w:val="clear" w:color="auto" w:fill="FFFFFF"/>
        <w:spacing w:after="0" w:line="240" w:lineRule="auto"/>
        <w:ind w:left="567" w:hanging="567"/>
        <w:jc w:val="both"/>
        <w:rPr>
          <w:rFonts w:ascii="Arial" w:hAnsi="Arial" w:cs="Arial"/>
        </w:rPr>
      </w:pPr>
    </w:p>
    <w:p w14:paraId="3FAAD4AF" w14:textId="7DC94D38" w:rsidR="000F0C30" w:rsidRPr="000453E9" w:rsidRDefault="00E942A2">
      <w:pPr>
        <w:shd w:val="clear" w:color="auto" w:fill="FFFFFF"/>
        <w:spacing w:after="0" w:line="240" w:lineRule="auto"/>
        <w:ind w:left="567" w:hanging="567"/>
        <w:jc w:val="both"/>
        <w:rPr>
          <w:rFonts w:ascii="Arial" w:hAnsi="Arial" w:cs="Arial"/>
        </w:rPr>
      </w:pPr>
      <w:r>
        <w:rPr>
          <w:rFonts w:ascii="Arial" w:hAnsi="Arial" w:cs="Arial"/>
        </w:rPr>
        <w:t>3</w:t>
      </w:r>
      <w:r w:rsidR="00AC793A" w:rsidRPr="000453E9">
        <w:rPr>
          <w:rFonts w:ascii="Arial" w:hAnsi="Arial" w:cs="Arial"/>
        </w:rPr>
        <w:t xml:space="preserve">0.3 </w:t>
      </w:r>
      <w:r w:rsidR="00AC793A" w:rsidRPr="000453E9">
        <w:rPr>
          <w:rFonts w:ascii="Arial" w:hAnsi="Arial" w:cs="Arial"/>
        </w:rPr>
        <w:tab/>
      </w:r>
      <w:r w:rsidR="000F0C30" w:rsidRPr="000453E9">
        <w:rPr>
          <w:rFonts w:ascii="Arial" w:hAnsi="Arial" w:cs="Arial"/>
        </w:rPr>
        <w:t>En la DIA de los proyectos de transmisión</w:t>
      </w:r>
      <w:r w:rsidR="00F1111F" w:rsidRPr="000453E9">
        <w:rPr>
          <w:rFonts w:ascii="Arial" w:hAnsi="Arial" w:cs="Arial"/>
        </w:rPr>
        <w:t xml:space="preserve">, </w:t>
      </w:r>
      <w:r w:rsidR="000F0C30" w:rsidRPr="000453E9">
        <w:rPr>
          <w:rFonts w:ascii="Arial" w:hAnsi="Arial" w:cs="Arial"/>
        </w:rPr>
        <w:t>el Titular debe</w:t>
      </w:r>
      <w:r w:rsidR="007C4E60" w:rsidRPr="000453E9">
        <w:rPr>
          <w:rFonts w:ascii="Arial" w:hAnsi="Arial" w:cs="Arial"/>
        </w:rPr>
        <w:t xml:space="preserve"> </w:t>
      </w:r>
      <w:r w:rsidR="000B107E" w:rsidRPr="000453E9">
        <w:rPr>
          <w:rFonts w:ascii="Arial" w:hAnsi="Arial" w:cs="Arial"/>
        </w:rPr>
        <w:t xml:space="preserve">elegir </w:t>
      </w:r>
      <w:r w:rsidR="00A42D6B" w:rsidRPr="000453E9">
        <w:rPr>
          <w:rFonts w:ascii="Arial" w:eastAsia="Times New Roman" w:hAnsi="Arial" w:cs="Arial"/>
          <w:lang w:eastAsia="es-PE"/>
        </w:rPr>
        <w:t>como</w:t>
      </w:r>
      <w:r w:rsidR="001B68FF" w:rsidRPr="000453E9">
        <w:rPr>
          <w:rFonts w:ascii="Arial" w:eastAsia="Times New Roman" w:hAnsi="Arial" w:cs="Arial"/>
          <w:lang w:eastAsia="es-PE"/>
        </w:rPr>
        <w:t xml:space="preserve"> mínimo dos (</w:t>
      </w:r>
      <w:r w:rsidR="00A42D6B" w:rsidRPr="000453E9">
        <w:rPr>
          <w:rFonts w:ascii="Arial" w:eastAsia="Times New Roman" w:hAnsi="Arial" w:cs="Arial"/>
          <w:lang w:eastAsia="es-PE"/>
        </w:rPr>
        <w:t xml:space="preserve">2) mecanismos </w:t>
      </w:r>
      <w:r w:rsidR="000F0C30" w:rsidRPr="000453E9">
        <w:rPr>
          <w:rFonts w:ascii="Arial" w:eastAsia="Times New Roman" w:hAnsi="Arial" w:cs="Arial"/>
          <w:lang w:eastAsia="es-PE"/>
        </w:rPr>
        <w:t xml:space="preserve">de participación ciudadana </w:t>
      </w:r>
      <w:r w:rsidR="00A42D6B" w:rsidRPr="000453E9">
        <w:rPr>
          <w:rFonts w:ascii="Arial" w:eastAsia="Times New Roman" w:hAnsi="Arial" w:cs="Arial"/>
          <w:lang w:eastAsia="es-PE"/>
        </w:rPr>
        <w:t>señalados</w:t>
      </w:r>
      <w:r w:rsidR="00A42D6B" w:rsidRPr="000453E9">
        <w:rPr>
          <w:rFonts w:ascii="Arial" w:hAnsi="Arial" w:cs="Arial"/>
        </w:rPr>
        <w:t xml:space="preserve"> en el artículo 9 del presente Reglamento</w:t>
      </w:r>
      <w:r w:rsidR="007C4E60" w:rsidRPr="000453E9">
        <w:rPr>
          <w:rFonts w:ascii="Arial" w:hAnsi="Arial" w:cs="Arial"/>
        </w:rPr>
        <w:t>.</w:t>
      </w:r>
    </w:p>
    <w:p w14:paraId="07337BE3" w14:textId="77777777" w:rsidR="000F0C30" w:rsidRPr="000453E9" w:rsidRDefault="000F0C30" w:rsidP="000F6A10">
      <w:pPr>
        <w:shd w:val="clear" w:color="auto" w:fill="FFFFFF"/>
        <w:spacing w:after="0" w:line="240" w:lineRule="auto"/>
        <w:ind w:left="708" w:hanging="708"/>
        <w:jc w:val="both"/>
        <w:rPr>
          <w:rFonts w:ascii="Arial" w:hAnsi="Arial" w:cs="Arial"/>
        </w:rPr>
      </w:pPr>
    </w:p>
    <w:p w14:paraId="07543F91" w14:textId="6F2D5DA4" w:rsidR="00B707F5" w:rsidRPr="000453E9" w:rsidRDefault="00E942A2" w:rsidP="000F0C30">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0</w:t>
      </w:r>
      <w:r w:rsidR="005F4430" w:rsidRPr="000453E9">
        <w:rPr>
          <w:rFonts w:ascii="Arial" w:hAnsi="Arial" w:cs="Arial"/>
        </w:rPr>
        <w:t>.4</w:t>
      </w:r>
      <w:r w:rsidR="000F0C30" w:rsidRPr="000453E9">
        <w:rPr>
          <w:rFonts w:ascii="Arial" w:hAnsi="Arial" w:cs="Arial"/>
        </w:rPr>
        <w:tab/>
        <w:t xml:space="preserve">En la DIA de los proyectos de distribución, el Titular debe </w:t>
      </w:r>
      <w:r w:rsidR="009F6177" w:rsidRPr="000453E9">
        <w:rPr>
          <w:rFonts w:ascii="Arial" w:hAnsi="Arial" w:cs="Arial"/>
        </w:rPr>
        <w:t>realizar</w:t>
      </w:r>
      <w:r w:rsidR="000F0C30" w:rsidRPr="000453E9">
        <w:rPr>
          <w:rFonts w:ascii="Arial" w:hAnsi="Arial" w:cs="Arial"/>
        </w:rPr>
        <w:t xml:space="preserve"> </w:t>
      </w:r>
      <w:r w:rsidR="001D5C58" w:rsidRPr="000453E9">
        <w:rPr>
          <w:rFonts w:ascii="Arial" w:hAnsi="Arial" w:cs="Arial"/>
        </w:rPr>
        <w:t xml:space="preserve">como mecanismo de participación ciudadana </w:t>
      </w:r>
      <w:r w:rsidR="00990E47" w:rsidRPr="000453E9">
        <w:rPr>
          <w:rFonts w:ascii="Arial" w:hAnsi="Arial" w:cs="Arial"/>
        </w:rPr>
        <w:t>solo la Difusión</w:t>
      </w:r>
      <w:r w:rsidR="000F0C30" w:rsidRPr="000453E9">
        <w:rPr>
          <w:rFonts w:ascii="Arial" w:hAnsi="Arial" w:cs="Arial"/>
        </w:rPr>
        <w:t xml:space="preserve"> </w:t>
      </w:r>
      <w:r w:rsidR="00F50B7E" w:rsidRPr="000453E9">
        <w:rPr>
          <w:rFonts w:ascii="Arial" w:hAnsi="Arial" w:cs="Arial"/>
        </w:rPr>
        <w:t>Participativ</w:t>
      </w:r>
      <w:r w:rsidR="000F0C30" w:rsidRPr="000453E9">
        <w:rPr>
          <w:rFonts w:ascii="Arial" w:hAnsi="Arial" w:cs="Arial"/>
        </w:rPr>
        <w:t xml:space="preserve">a. </w:t>
      </w:r>
    </w:p>
    <w:p w14:paraId="7D928100" w14:textId="77777777" w:rsidR="00495583" w:rsidRDefault="00495583" w:rsidP="006249D2">
      <w:pPr>
        <w:shd w:val="clear" w:color="auto" w:fill="FFFFFF"/>
        <w:spacing w:after="0" w:line="240" w:lineRule="auto"/>
        <w:jc w:val="both"/>
        <w:rPr>
          <w:rFonts w:ascii="Arial" w:hAnsi="Arial" w:cs="Arial"/>
          <w:b/>
        </w:rPr>
      </w:pPr>
    </w:p>
    <w:p w14:paraId="2F61E78A" w14:textId="344C749D" w:rsidR="00E80DFD" w:rsidRPr="000453E9" w:rsidRDefault="00E90A3F" w:rsidP="007306F7">
      <w:pPr>
        <w:shd w:val="clear" w:color="auto" w:fill="FFFFFF"/>
        <w:spacing w:after="0" w:line="240" w:lineRule="auto"/>
        <w:ind w:left="567" w:hanging="567"/>
        <w:jc w:val="both"/>
        <w:rPr>
          <w:rFonts w:ascii="Arial" w:hAnsi="Arial" w:cs="Arial"/>
          <w:b/>
        </w:rPr>
      </w:pPr>
      <w:r w:rsidRPr="000453E9">
        <w:rPr>
          <w:rFonts w:ascii="Arial" w:hAnsi="Arial" w:cs="Arial"/>
          <w:b/>
        </w:rPr>
        <w:t xml:space="preserve">Artículo </w:t>
      </w:r>
      <w:r w:rsidR="00E942A2">
        <w:rPr>
          <w:rFonts w:ascii="Arial" w:hAnsi="Arial" w:cs="Arial"/>
          <w:b/>
        </w:rPr>
        <w:t>3</w:t>
      </w:r>
      <w:r w:rsidRPr="000453E9">
        <w:rPr>
          <w:rFonts w:ascii="Arial" w:hAnsi="Arial" w:cs="Arial"/>
          <w:b/>
        </w:rPr>
        <w:t>1</w:t>
      </w:r>
      <w:r w:rsidR="007C4E60" w:rsidRPr="000453E9">
        <w:rPr>
          <w:rFonts w:ascii="Arial" w:hAnsi="Arial" w:cs="Arial"/>
          <w:b/>
        </w:rPr>
        <w:t>.- Mecanismo de participación ciudadana en la modificación de la DIA</w:t>
      </w:r>
    </w:p>
    <w:p w14:paraId="149270D4" w14:textId="77777777" w:rsidR="00E80DFD" w:rsidRPr="000453E9" w:rsidRDefault="00E80DFD" w:rsidP="006249D2">
      <w:pPr>
        <w:shd w:val="clear" w:color="auto" w:fill="FFFFFF"/>
        <w:spacing w:after="0" w:line="240" w:lineRule="auto"/>
        <w:jc w:val="both"/>
        <w:rPr>
          <w:rFonts w:ascii="Arial" w:hAnsi="Arial" w:cs="Arial"/>
          <w:b/>
        </w:rPr>
      </w:pPr>
    </w:p>
    <w:p w14:paraId="39F2BE8D" w14:textId="67C1200B" w:rsidR="00223B77" w:rsidRPr="000453E9" w:rsidRDefault="00E942A2" w:rsidP="007306F7">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1</w:t>
      </w:r>
      <w:r w:rsidR="00E80DFD" w:rsidRPr="000453E9">
        <w:rPr>
          <w:rFonts w:ascii="Arial" w:hAnsi="Arial" w:cs="Arial"/>
        </w:rPr>
        <w:t>.1</w:t>
      </w:r>
      <w:r w:rsidR="00E80DFD" w:rsidRPr="000453E9">
        <w:rPr>
          <w:rFonts w:ascii="Arial" w:hAnsi="Arial" w:cs="Arial"/>
        </w:rPr>
        <w:tab/>
      </w:r>
      <w:r w:rsidR="00223B77" w:rsidRPr="000453E9">
        <w:rPr>
          <w:rFonts w:ascii="Arial" w:hAnsi="Arial" w:cs="Arial"/>
        </w:rPr>
        <w:t>En la modificación de la DIA, los mecanismos de participación ciudadana se pueden llevar a cabo después de realizada la exposición técnica señalada en el artículo 23 del RPAAE o durante su evaluación ante la Autoridad Ambiental Competente.</w:t>
      </w:r>
    </w:p>
    <w:p w14:paraId="7636B1A3" w14:textId="77777777" w:rsidR="00223B77" w:rsidRPr="000453E9" w:rsidRDefault="00223B77" w:rsidP="007306F7">
      <w:pPr>
        <w:shd w:val="clear" w:color="auto" w:fill="FFFFFF"/>
        <w:spacing w:after="0" w:line="240" w:lineRule="auto"/>
        <w:ind w:left="567" w:hanging="567"/>
        <w:jc w:val="both"/>
        <w:rPr>
          <w:rFonts w:ascii="Arial" w:hAnsi="Arial" w:cs="Arial"/>
        </w:rPr>
      </w:pPr>
    </w:p>
    <w:p w14:paraId="1B73E319" w14:textId="01CC6393" w:rsidR="00E80DFD" w:rsidRPr="000453E9" w:rsidRDefault="00E942A2" w:rsidP="007306F7">
      <w:pPr>
        <w:shd w:val="clear" w:color="auto" w:fill="FFFFFF"/>
        <w:spacing w:after="0" w:line="240" w:lineRule="auto"/>
        <w:ind w:left="567" w:hanging="567"/>
        <w:jc w:val="both"/>
        <w:rPr>
          <w:rFonts w:ascii="Arial" w:hAnsi="Arial" w:cs="Arial"/>
        </w:rPr>
      </w:pPr>
      <w:r>
        <w:rPr>
          <w:rFonts w:ascii="Arial" w:hAnsi="Arial" w:cs="Arial"/>
        </w:rPr>
        <w:t>3</w:t>
      </w:r>
      <w:r w:rsidR="00223B77" w:rsidRPr="000453E9">
        <w:rPr>
          <w:rFonts w:ascii="Arial" w:hAnsi="Arial" w:cs="Arial"/>
        </w:rPr>
        <w:t>1.2</w:t>
      </w:r>
      <w:r w:rsidR="00223B77" w:rsidRPr="000453E9">
        <w:rPr>
          <w:rFonts w:ascii="Arial" w:hAnsi="Arial" w:cs="Arial"/>
        </w:rPr>
        <w:tab/>
      </w:r>
      <w:r w:rsidR="00E80DFD" w:rsidRPr="000453E9">
        <w:rPr>
          <w:rFonts w:ascii="Arial" w:hAnsi="Arial" w:cs="Arial"/>
        </w:rPr>
        <w:t xml:space="preserve">En la modificación de la DIA de los proyectos </w:t>
      </w:r>
      <w:r w:rsidR="003E0C87" w:rsidRPr="000453E9">
        <w:rPr>
          <w:rFonts w:ascii="Arial" w:hAnsi="Arial" w:cs="Arial"/>
        </w:rPr>
        <w:t>de generación y transmisión</w:t>
      </w:r>
      <w:r w:rsidR="00A535C1" w:rsidRPr="000453E9">
        <w:rPr>
          <w:rFonts w:ascii="Arial" w:hAnsi="Arial" w:cs="Arial"/>
        </w:rPr>
        <w:t>,</w:t>
      </w:r>
      <w:r w:rsidR="00E80DFD" w:rsidRPr="000453E9">
        <w:rPr>
          <w:rFonts w:ascii="Arial" w:hAnsi="Arial" w:cs="Arial"/>
        </w:rPr>
        <w:t xml:space="preserve"> el Titular debe </w:t>
      </w:r>
      <w:r w:rsidR="00A535C1" w:rsidRPr="000453E9">
        <w:rPr>
          <w:rFonts w:ascii="Arial" w:hAnsi="Arial" w:cs="Arial"/>
        </w:rPr>
        <w:t xml:space="preserve">elegir </w:t>
      </w:r>
      <w:r w:rsidR="00E80DFD" w:rsidRPr="000453E9">
        <w:rPr>
          <w:rFonts w:ascii="Arial" w:eastAsia="Times New Roman" w:hAnsi="Arial" w:cs="Arial"/>
          <w:lang w:eastAsia="es-PE"/>
        </w:rPr>
        <w:t>como mínimo un (1) mecanismo de participación ciudadana señalado</w:t>
      </w:r>
      <w:r w:rsidR="00E80DFD" w:rsidRPr="000453E9">
        <w:rPr>
          <w:rFonts w:ascii="Arial" w:hAnsi="Arial" w:cs="Arial"/>
        </w:rPr>
        <w:t xml:space="preserve"> en el artículo 9 del presente Reglamento. </w:t>
      </w:r>
    </w:p>
    <w:p w14:paraId="04D510C5" w14:textId="77777777" w:rsidR="00E80DFD" w:rsidRPr="000453E9" w:rsidRDefault="00E80DFD" w:rsidP="007306F7">
      <w:pPr>
        <w:shd w:val="clear" w:color="auto" w:fill="FFFFFF"/>
        <w:spacing w:after="0" w:line="240" w:lineRule="auto"/>
        <w:ind w:left="567" w:hanging="567"/>
        <w:jc w:val="both"/>
        <w:rPr>
          <w:rFonts w:ascii="Arial" w:hAnsi="Arial" w:cs="Arial"/>
        </w:rPr>
      </w:pPr>
    </w:p>
    <w:p w14:paraId="7CF0F628" w14:textId="47D0EF3E" w:rsidR="00E80DFD" w:rsidRPr="000453E9" w:rsidRDefault="00E942A2" w:rsidP="007306F7">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1</w:t>
      </w:r>
      <w:r w:rsidR="00E80DFD" w:rsidRPr="000453E9">
        <w:rPr>
          <w:rFonts w:ascii="Arial" w:hAnsi="Arial" w:cs="Arial"/>
        </w:rPr>
        <w:t>.</w:t>
      </w:r>
      <w:r w:rsidR="00223B77" w:rsidRPr="000453E9">
        <w:rPr>
          <w:rFonts w:ascii="Arial" w:hAnsi="Arial" w:cs="Arial"/>
        </w:rPr>
        <w:t>3</w:t>
      </w:r>
      <w:r w:rsidR="00E80DFD" w:rsidRPr="000453E9">
        <w:rPr>
          <w:rFonts w:ascii="Arial" w:hAnsi="Arial" w:cs="Arial"/>
        </w:rPr>
        <w:t xml:space="preserve"> </w:t>
      </w:r>
      <w:r w:rsidR="00E80DFD" w:rsidRPr="000453E9">
        <w:rPr>
          <w:rFonts w:ascii="Arial" w:hAnsi="Arial" w:cs="Arial"/>
        </w:rPr>
        <w:tab/>
        <w:t xml:space="preserve">En la </w:t>
      </w:r>
      <w:r w:rsidR="00FE3694" w:rsidRPr="000453E9">
        <w:rPr>
          <w:rFonts w:ascii="Arial" w:hAnsi="Arial" w:cs="Arial"/>
        </w:rPr>
        <w:t xml:space="preserve">modificación de la </w:t>
      </w:r>
      <w:r w:rsidR="00E80DFD" w:rsidRPr="000453E9">
        <w:rPr>
          <w:rFonts w:ascii="Arial" w:hAnsi="Arial" w:cs="Arial"/>
        </w:rPr>
        <w:t xml:space="preserve">DIA de los proyectos de distribución, el Titular debe </w:t>
      </w:r>
      <w:r w:rsidR="0028415D" w:rsidRPr="000453E9">
        <w:rPr>
          <w:rFonts w:ascii="Arial" w:hAnsi="Arial" w:cs="Arial"/>
        </w:rPr>
        <w:t xml:space="preserve">realizar </w:t>
      </w:r>
      <w:r w:rsidR="00E80DFD" w:rsidRPr="000453E9">
        <w:rPr>
          <w:rFonts w:ascii="Arial" w:hAnsi="Arial" w:cs="Arial"/>
        </w:rPr>
        <w:t>como mecanismo de p</w:t>
      </w:r>
      <w:r w:rsidR="00990E47" w:rsidRPr="000453E9">
        <w:rPr>
          <w:rFonts w:ascii="Arial" w:hAnsi="Arial" w:cs="Arial"/>
        </w:rPr>
        <w:t>articipación ciudadana solo la Di</w:t>
      </w:r>
      <w:r w:rsidR="00F73566" w:rsidRPr="000453E9">
        <w:rPr>
          <w:rFonts w:ascii="Arial" w:hAnsi="Arial" w:cs="Arial"/>
        </w:rPr>
        <w:t>fusión</w:t>
      </w:r>
      <w:r w:rsidR="007B12D3" w:rsidRPr="000453E9">
        <w:rPr>
          <w:rFonts w:ascii="Arial" w:hAnsi="Arial" w:cs="Arial"/>
        </w:rPr>
        <w:t xml:space="preserve"> Participativa</w:t>
      </w:r>
      <w:r w:rsidR="00E80DFD" w:rsidRPr="000453E9">
        <w:rPr>
          <w:rFonts w:ascii="Arial" w:hAnsi="Arial" w:cs="Arial"/>
        </w:rPr>
        <w:t xml:space="preserve">. </w:t>
      </w:r>
    </w:p>
    <w:p w14:paraId="18281F30" w14:textId="77777777" w:rsidR="00657407" w:rsidRDefault="00657407" w:rsidP="006249D2">
      <w:pPr>
        <w:shd w:val="clear" w:color="auto" w:fill="FFFFFF"/>
        <w:spacing w:after="0" w:line="240" w:lineRule="auto"/>
        <w:jc w:val="both"/>
        <w:rPr>
          <w:rFonts w:ascii="Arial" w:hAnsi="Arial" w:cs="Arial"/>
          <w:b/>
        </w:rPr>
      </w:pPr>
    </w:p>
    <w:p w14:paraId="3E11E6D7" w14:textId="77777777" w:rsidR="00812A5E" w:rsidRPr="000453E9" w:rsidRDefault="00812A5E" w:rsidP="006249D2">
      <w:pPr>
        <w:shd w:val="clear" w:color="auto" w:fill="FFFFFF"/>
        <w:spacing w:after="0" w:line="240" w:lineRule="auto"/>
        <w:jc w:val="both"/>
        <w:rPr>
          <w:rFonts w:ascii="Arial" w:hAnsi="Arial" w:cs="Arial"/>
          <w:b/>
        </w:rPr>
      </w:pPr>
    </w:p>
    <w:p w14:paraId="786BD09C" w14:textId="3135CE5D" w:rsidR="00495583" w:rsidRPr="000453E9" w:rsidRDefault="00495583" w:rsidP="00495583">
      <w:pPr>
        <w:shd w:val="clear" w:color="auto" w:fill="FFFFFF"/>
        <w:spacing w:after="0" w:line="240" w:lineRule="auto"/>
        <w:rPr>
          <w:rFonts w:ascii="Arial" w:hAnsi="Arial" w:cs="Arial"/>
          <w:b/>
        </w:rPr>
      </w:pPr>
      <w:r w:rsidRPr="000453E9">
        <w:rPr>
          <w:rFonts w:ascii="Arial" w:hAnsi="Arial" w:cs="Arial"/>
          <w:b/>
        </w:rPr>
        <w:t xml:space="preserve">Artículo </w:t>
      </w:r>
      <w:r w:rsidR="00E942A2">
        <w:rPr>
          <w:rFonts w:ascii="Arial" w:hAnsi="Arial" w:cs="Arial"/>
          <w:b/>
        </w:rPr>
        <w:t>3</w:t>
      </w:r>
      <w:r w:rsidR="00E90A3F" w:rsidRPr="000453E9">
        <w:rPr>
          <w:rFonts w:ascii="Arial" w:hAnsi="Arial" w:cs="Arial"/>
          <w:b/>
        </w:rPr>
        <w:t>2</w:t>
      </w:r>
      <w:r w:rsidRPr="000453E9">
        <w:rPr>
          <w:rFonts w:ascii="Arial" w:hAnsi="Arial" w:cs="Arial"/>
          <w:b/>
        </w:rPr>
        <w:t>.- Mecanis</w:t>
      </w:r>
      <w:r w:rsidR="00356936" w:rsidRPr="000453E9">
        <w:rPr>
          <w:rFonts w:ascii="Arial" w:hAnsi="Arial" w:cs="Arial"/>
          <w:b/>
        </w:rPr>
        <w:t xml:space="preserve">mos de participación </w:t>
      </w:r>
      <w:r w:rsidRPr="000453E9">
        <w:rPr>
          <w:rFonts w:ascii="Arial" w:hAnsi="Arial" w:cs="Arial"/>
          <w:b/>
        </w:rPr>
        <w:t>ciudadana en el EIA-sd</w:t>
      </w:r>
      <w:r w:rsidR="0052077F" w:rsidRPr="000453E9">
        <w:rPr>
          <w:rFonts w:ascii="Arial" w:hAnsi="Arial" w:cs="Arial"/>
          <w:b/>
        </w:rPr>
        <w:t xml:space="preserve">  </w:t>
      </w:r>
    </w:p>
    <w:p w14:paraId="5B2EFB5D" w14:textId="77777777" w:rsidR="00495583" w:rsidRPr="000453E9" w:rsidRDefault="00495583" w:rsidP="00495583">
      <w:pPr>
        <w:shd w:val="clear" w:color="auto" w:fill="FFFFFF"/>
        <w:spacing w:after="0" w:line="240" w:lineRule="auto"/>
        <w:jc w:val="both"/>
        <w:rPr>
          <w:rFonts w:ascii="Arial" w:hAnsi="Arial" w:cs="Arial"/>
          <w:b/>
        </w:rPr>
      </w:pPr>
    </w:p>
    <w:p w14:paraId="1659F240" w14:textId="77E5DE84" w:rsidR="00547FAD" w:rsidRPr="000453E9" w:rsidRDefault="00E942A2" w:rsidP="007306F7">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2</w:t>
      </w:r>
      <w:r w:rsidR="00356936" w:rsidRPr="000453E9">
        <w:rPr>
          <w:rFonts w:ascii="Arial" w:hAnsi="Arial" w:cs="Arial"/>
        </w:rPr>
        <w:t xml:space="preserve">.1 </w:t>
      </w:r>
      <w:r w:rsidR="00356936" w:rsidRPr="000453E9">
        <w:rPr>
          <w:rFonts w:ascii="Arial" w:hAnsi="Arial" w:cs="Arial"/>
        </w:rPr>
        <w:tab/>
      </w:r>
      <w:r w:rsidR="00D206FF" w:rsidRPr="000453E9">
        <w:rPr>
          <w:rFonts w:ascii="Arial" w:hAnsi="Arial" w:cs="Arial"/>
        </w:rPr>
        <w:t>Para proyectos con c</w:t>
      </w:r>
      <w:r w:rsidR="00A77991" w:rsidRPr="000453E9">
        <w:rPr>
          <w:rFonts w:ascii="Arial" w:hAnsi="Arial" w:cs="Arial"/>
        </w:rPr>
        <w:t>lasificació</w:t>
      </w:r>
      <w:r w:rsidR="00D206FF" w:rsidRPr="000453E9">
        <w:rPr>
          <w:rFonts w:ascii="Arial" w:hAnsi="Arial" w:cs="Arial"/>
        </w:rPr>
        <w:t>n a</w:t>
      </w:r>
      <w:r w:rsidR="00A77991" w:rsidRPr="000453E9">
        <w:rPr>
          <w:rFonts w:ascii="Arial" w:hAnsi="Arial" w:cs="Arial"/>
        </w:rPr>
        <w:t>nticipada, antes de la presentación del EIA-sd</w:t>
      </w:r>
      <w:r w:rsidR="00281409" w:rsidRPr="000453E9">
        <w:rPr>
          <w:rFonts w:ascii="Arial" w:hAnsi="Arial" w:cs="Arial"/>
        </w:rPr>
        <w:t>,</w:t>
      </w:r>
      <w:r w:rsidR="00A77991" w:rsidRPr="000453E9">
        <w:rPr>
          <w:rFonts w:ascii="Arial" w:hAnsi="Arial" w:cs="Arial"/>
        </w:rPr>
        <w:t xml:space="preserve"> el Titular presenta a la Autoridad Ambiental Competente </w:t>
      </w:r>
      <w:r w:rsidR="0006714A" w:rsidRPr="000453E9">
        <w:rPr>
          <w:rFonts w:ascii="Arial" w:hAnsi="Arial" w:cs="Arial"/>
        </w:rPr>
        <w:t xml:space="preserve">el </w:t>
      </w:r>
      <w:r w:rsidR="00A77991" w:rsidRPr="000453E9">
        <w:rPr>
          <w:rFonts w:ascii="Arial" w:hAnsi="Arial" w:cs="Arial"/>
        </w:rPr>
        <w:t xml:space="preserve">Plan de Participación Ciudadana para su respectiva aprobación. Para proyectos que </w:t>
      </w:r>
      <w:r w:rsidR="00D206FF" w:rsidRPr="000453E9">
        <w:rPr>
          <w:rFonts w:ascii="Arial" w:hAnsi="Arial" w:cs="Arial"/>
        </w:rPr>
        <w:t>no cuentan con c</w:t>
      </w:r>
      <w:r w:rsidR="00D378D9" w:rsidRPr="000453E9">
        <w:rPr>
          <w:rFonts w:ascii="Arial" w:hAnsi="Arial" w:cs="Arial"/>
        </w:rPr>
        <w:t>lasificació</w:t>
      </w:r>
      <w:r w:rsidR="00D206FF" w:rsidRPr="000453E9">
        <w:rPr>
          <w:rFonts w:ascii="Arial" w:hAnsi="Arial" w:cs="Arial"/>
        </w:rPr>
        <w:t>n a</w:t>
      </w:r>
      <w:r w:rsidR="00D378D9" w:rsidRPr="000453E9">
        <w:rPr>
          <w:rFonts w:ascii="Arial" w:hAnsi="Arial" w:cs="Arial"/>
        </w:rPr>
        <w:t xml:space="preserve">nticipada, </w:t>
      </w:r>
      <w:r w:rsidR="00A77991" w:rsidRPr="000453E9">
        <w:rPr>
          <w:rFonts w:ascii="Arial" w:hAnsi="Arial" w:cs="Arial"/>
        </w:rPr>
        <w:t xml:space="preserve">el Titular presenta a la Autoridad Ambiental Competente </w:t>
      </w:r>
      <w:r w:rsidR="00D206FF" w:rsidRPr="000453E9">
        <w:rPr>
          <w:rFonts w:ascii="Arial" w:hAnsi="Arial" w:cs="Arial"/>
        </w:rPr>
        <w:t>su solicitud de clasificación</w:t>
      </w:r>
      <w:r w:rsidR="00E471FF" w:rsidRPr="000453E9">
        <w:rPr>
          <w:rFonts w:ascii="Arial" w:hAnsi="Arial" w:cs="Arial"/>
        </w:rPr>
        <w:t>.</w:t>
      </w:r>
      <w:r w:rsidR="00281409" w:rsidRPr="000453E9">
        <w:rPr>
          <w:rFonts w:ascii="Arial" w:hAnsi="Arial" w:cs="Arial"/>
        </w:rPr>
        <w:t xml:space="preserve"> </w:t>
      </w:r>
      <w:r w:rsidR="00E471FF" w:rsidRPr="000453E9">
        <w:rPr>
          <w:rFonts w:ascii="Arial" w:hAnsi="Arial" w:cs="Arial"/>
        </w:rPr>
        <w:t>U</w:t>
      </w:r>
      <w:r w:rsidR="00281409" w:rsidRPr="000453E9">
        <w:rPr>
          <w:rFonts w:ascii="Arial" w:hAnsi="Arial" w:cs="Arial"/>
        </w:rPr>
        <w:t xml:space="preserve">na vez que su proyecto se encuentre </w:t>
      </w:r>
      <w:r w:rsidR="00281409" w:rsidRPr="000453E9">
        <w:rPr>
          <w:rFonts w:ascii="Arial" w:hAnsi="Arial" w:cs="Arial"/>
        </w:rPr>
        <w:lastRenderedPageBreak/>
        <w:t xml:space="preserve">clasificado, antes de la presentación del EIA-sd, el Titular debe presentar a la Autoridad Ambiental Competente </w:t>
      </w:r>
      <w:r w:rsidR="0006714A" w:rsidRPr="000453E9">
        <w:rPr>
          <w:rFonts w:ascii="Arial" w:hAnsi="Arial" w:cs="Arial"/>
        </w:rPr>
        <w:t>el</w:t>
      </w:r>
      <w:r w:rsidR="00A77991" w:rsidRPr="000453E9">
        <w:rPr>
          <w:rFonts w:ascii="Arial" w:hAnsi="Arial" w:cs="Arial"/>
        </w:rPr>
        <w:t xml:space="preserve"> Plan de Participació</w:t>
      </w:r>
      <w:r w:rsidR="00281409" w:rsidRPr="000453E9">
        <w:rPr>
          <w:rFonts w:ascii="Arial" w:hAnsi="Arial" w:cs="Arial"/>
        </w:rPr>
        <w:t xml:space="preserve">n Ciudadana. </w:t>
      </w:r>
      <w:r w:rsidR="00A77991" w:rsidRPr="000453E9">
        <w:rPr>
          <w:rFonts w:ascii="Arial" w:hAnsi="Arial" w:cs="Arial"/>
        </w:rPr>
        <w:t>Luego de</w:t>
      </w:r>
      <w:r w:rsidR="00D378D9" w:rsidRPr="000453E9">
        <w:rPr>
          <w:rFonts w:ascii="Arial" w:hAnsi="Arial" w:cs="Arial"/>
        </w:rPr>
        <w:t xml:space="preserve"> su</w:t>
      </w:r>
      <w:r w:rsidR="00A77991" w:rsidRPr="000453E9">
        <w:rPr>
          <w:rFonts w:ascii="Arial" w:hAnsi="Arial" w:cs="Arial"/>
        </w:rPr>
        <w:t xml:space="preserve"> aprobación, el Titular se encuentra habilitado para ejecutar los mecanismos de participación ciudadana allí señalados.</w:t>
      </w:r>
    </w:p>
    <w:p w14:paraId="4669625F" w14:textId="77777777" w:rsidR="00547FAD" w:rsidRPr="000453E9" w:rsidRDefault="00547FAD" w:rsidP="00495583">
      <w:pPr>
        <w:shd w:val="clear" w:color="auto" w:fill="FFFFFF"/>
        <w:spacing w:after="0" w:line="240" w:lineRule="auto"/>
        <w:jc w:val="both"/>
        <w:rPr>
          <w:rFonts w:ascii="Arial" w:hAnsi="Arial" w:cs="Arial"/>
        </w:rPr>
      </w:pPr>
    </w:p>
    <w:p w14:paraId="3AED2AD6" w14:textId="4BEA9ED9" w:rsidR="00964C4D" w:rsidRPr="000453E9" w:rsidRDefault="00E942A2" w:rsidP="00125845">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2</w:t>
      </w:r>
      <w:r w:rsidR="00495583" w:rsidRPr="000453E9">
        <w:rPr>
          <w:rFonts w:ascii="Arial" w:hAnsi="Arial" w:cs="Arial"/>
        </w:rPr>
        <w:t>.</w:t>
      </w:r>
      <w:r w:rsidR="008834A2" w:rsidRPr="000453E9">
        <w:rPr>
          <w:rFonts w:ascii="Arial" w:hAnsi="Arial" w:cs="Arial"/>
        </w:rPr>
        <w:t>2</w:t>
      </w:r>
      <w:r w:rsidR="00356936" w:rsidRPr="000453E9">
        <w:rPr>
          <w:rFonts w:ascii="Arial" w:hAnsi="Arial" w:cs="Arial"/>
        </w:rPr>
        <w:t xml:space="preserve"> </w:t>
      </w:r>
      <w:r w:rsidR="00356936" w:rsidRPr="000453E9">
        <w:rPr>
          <w:rFonts w:ascii="Arial" w:hAnsi="Arial" w:cs="Arial"/>
        </w:rPr>
        <w:tab/>
      </w:r>
      <w:r w:rsidR="00964C4D" w:rsidRPr="000453E9">
        <w:rPr>
          <w:rFonts w:ascii="Arial" w:hAnsi="Arial" w:cs="Arial"/>
        </w:rPr>
        <w:t>Previo al inicio de la elaboración del EIA-sd, el Titular debe realizar una (1) ronda de Talleres Participativos bajo la conducción de la Autoridad Ambiental</w:t>
      </w:r>
      <w:r w:rsidR="003258A6" w:rsidRPr="000453E9">
        <w:rPr>
          <w:rFonts w:ascii="Arial" w:hAnsi="Arial" w:cs="Arial"/>
        </w:rPr>
        <w:t xml:space="preserve"> Competente. </w:t>
      </w:r>
      <w:r w:rsidR="009A244F" w:rsidRPr="000453E9">
        <w:rPr>
          <w:rFonts w:ascii="Arial" w:hAnsi="Arial" w:cs="Arial"/>
        </w:rPr>
        <w:t>La Autoridad Ambiental Competente</w:t>
      </w:r>
      <w:r w:rsidR="00377F5E" w:rsidRPr="000453E9">
        <w:rPr>
          <w:rFonts w:ascii="Arial" w:hAnsi="Arial" w:cs="Arial"/>
        </w:rPr>
        <w:t xml:space="preserve"> </w:t>
      </w:r>
      <w:r w:rsidR="00964C4D" w:rsidRPr="000453E9">
        <w:rPr>
          <w:rFonts w:ascii="Arial" w:hAnsi="Arial" w:cs="Arial"/>
        </w:rPr>
        <w:t xml:space="preserve">informa a la población el objeto del Taller, sus derechos y deberes, la normativa ambiental del sub sector electricidad y la participación ciudadana. El Titular brinda información sobre el proyecto de inversión, </w:t>
      </w:r>
      <w:r w:rsidR="00125845" w:rsidRPr="000453E9">
        <w:rPr>
          <w:rFonts w:ascii="Arial" w:hAnsi="Arial" w:cs="Arial"/>
        </w:rPr>
        <w:t xml:space="preserve">los Términos de Referencia y presenta la consultora ambiental a cargo de la elaboración del EIA-sd. La consultora Ambiental señala quienes conforman su equipo e informa sobre el Plan de Trabajo, </w:t>
      </w:r>
      <w:r w:rsidR="00964C4D" w:rsidRPr="000453E9">
        <w:rPr>
          <w:rFonts w:ascii="Arial" w:hAnsi="Arial" w:cs="Arial"/>
        </w:rPr>
        <w:t>el cro</w:t>
      </w:r>
      <w:r w:rsidR="00125845" w:rsidRPr="000453E9">
        <w:rPr>
          <w:rFonts w:ascii="Arial" w:hAnsi="Arial" w:cs="Arial"/>
        </w:rPr>
        <w:t xml:space="preserve">nograma para su implementación y </w:t>
      </w:r>
      <w:r w:rsidR="00964C4D" w:rsidRPr="000453E9">
        <w:rPr>
          <w:rFonts w:ascii="Arial" w:hAnsi="Arial" w:cs="Arial"/>
        </w:rPr>
        <w:t xml:space="preserve">los mecanismos de participación ciudadana, recogiendo las </w:t>
      </w:r>
      <w:r w:rsidR="00964C4D" w:rsidRPr="000453E9">
        <w:rPr>
          <w:rFonts w:ascii="Arial" w:eastAsia="Times New Roman" w:hAnsi="Arial" w:cs="Arial"/>
          <w:lang w:eastAsia="es-PE"/>
        </w:rPr>
        <w:t xml:space="preserve">preguntas, </w:t>
      </w:r>
      <w:r w:rsidR="00964C4D" w:rsidRPr="000453E9">
        <w:rPr>
          <w:rFonts w:ascii="Arial" w:hAnsi="Arial" w:cs="Arial"/>
        </w:rPr>
        <w:t xml:space="preserve">opiniones </w:t>
      </w:r>
      <w:r w:rsidR="00964C4D" w:rsidRPr="000453E9">
        <w:rPr>
          <w:rFonts w:ascii="Arial" w:eastAsia="Times New Roman" w:hAnsi="Arial" w:cs="Arial"/>
          <w:lang w:eastAsia="es-PE"/>
        </w:rPr>
        <w:t xml:space="preserve">y aportes </w:t>
      </w:r>
      <w:r w:rsidR="00964C4D" w:rsidRPr="000453E9">
        <w:rPr>
          <w:rFonts w:ascii="Arial" w:hAnsi="Arial" w:cs="Arial"/>
        </w:rPr>
        <w:t>de la población</w:t>
      </w:r>
      <w:r w:rsidR="00964C4D" w:rsidRPr="000453E9">
        <w:rPr>
          <w:rFonts w:ascii="Arial" w:eastAsia="Times New Roman" w:hAnsi="Arial" w:cs="Arial"/>
          <w:lang w:eastAsia="es-PE"/>
        </w:rPr>
        <w:t>,</w:t>
      </w:r>
      <w:r w:rsidR="00964C4D" w:rsidRPr="000453E9">
        <w:rPr>
          <w:rFonts w:ascii="Arial" w:hAnsi="Arial" w:cs="Arial"/>
        </w:rPr>
        <w:t xml:space="preserve"> a efectos de tomarlos en cuenta en el desarrollo del EIA-sd. </w:t>
      </w:r>
    </w:p>
    <w:p w14:paraId="4FF21CB7" w14:textId="77777777" w:rsidR="00964C4D" w:rsidRPr="000453E9" w:rsidRDefault="00964C4D" w:rsidP="000F6A10">
      <w:pPr>
        <w:shd w:val="clear" w:color="auto" w:fill="FFFFFF"/>
        <w:spacing w:after="0" w:line="240" w:lineRule="auto"/>
        <w:jc w:val="both"/>
        <w:rPr>
          <w:rFonts w:ascii="Arial" w:hAnsi="Arial" w:cs="Arial"/>
        </w:rPr>
      </w:pPr>
    </w:p>
    <w:p w14:paraId="6867044F" w14:textId="6DC785BE" w:rsidR="00DF2CC3" w:rsidRPr="000453E9" w:rsidRDefault="00E942A2" w:rsidP="00973013">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2</w:t>
      </w:r>
      <w:r w:rsidR="00973013" w:rsidRPr="000453E9">
        <w:rPr>
          <w:rFonts w:ascii="Arial" w:hAnsi="Arial" w:cs="Arial"/>
        </w:rPr>
        <w:t xml:space="preserve">.3 </w:t>
      </w:r>
      <w:r w:rsidR="00973013" w:rsidRPr="000453E9">
        <w:rPr>
          <w:rFonts w:ascii="Arial" w:hAnsi="Arial" w:cs="Arial"/>
        </w:rPr>
        <w:tab/>
      </w:r>
      <w:r w:rsidR="00964C4D" w:rsidRPr="000453E9">
        <w:rPr>
          <w:rFonts w:ascii="Arial" w:hAnsi="Arial" w:cs="Arial"/>
        </w:rPr>
        <w:t xml:space="preserve">Durante la elaboración del EIA-sd, </w:t>
      </w:r>
      <w:r w:rsidR="00973013" w:rsidRPr="000453E9">
        <w:rPr>
          <w:rFonts w:ascii="Arial" w:hAnsi="Arial" w:cs="Arial"/>
        </w:rPr>
        <w:t xml:space="preserve">el Titular </w:t>
      </w:r>
      <w:r w:rsidR="00CD26D9" w:rsidRPr="000453E9">
        <w:rPr>
          <w:rFonts w:ascii="Arial" w:hAnsi="Arial" w:cs="Arial"/>
        </w:rPr>
        <w:t>debe</w:t>
      </w:r>
      <w:r w:rsidR="00FC309B" w:rsidRPr="000453E9">
        <w:rPr>
          <w:rFonts w:ascii="Arial" w:hAnsi="Arial" w:cs="Arial"/>
        </w:rPr>
        <w:t xml:space="preserve"> realiza</w:t>
      </w:r>
      <w:r w:rsidR="00CD26D9" w:rsidRPr="000453E9">
        <w:rPr>
          <w:rFonts w:ascii="Arial" w:hAnsi="Arial" w:cs="Arial"/>
        </w:rPr>
        <w:t>r</w:t>
      </w:r>
      <w:r w:rsidR="00FC309B" w:rsidRPr="000453E9">
        <w:rPr>
          <w:rFonts w:ascii="Arial" w:hAnsi="Arial" w:cs="Arial"/>
        </w:rPr>
        <w:t xml:space="preserve"> una (1) ronda de Reuniones Informativas</w:t>
      </w:r>
      <w:r w:rsidR="00973013" w:rsidRPr="000453E9">
        <w:rPr>
          <w:rFonts w:ascii="Arial" w:hAnsi="Arial" w:cs="Arial"/>
        </w:rPr>
        <w:t>, con el fin de informar los resultados de la Línea Base Ambienta</w:t>
      </w:r>
      <w:r w:rsidR="00CF2BDE" w:rsidRPr="000453E9">
        <w:rPr>
          <w:rFonts w:ascii="Arial" w:hAnsi="Arial" w:cs="Arial"/>
        </w:rPr>
        <w:t>l</w:t>
      </w:r>
      <w:r w:rsidR="00C24165" w:rsidRPr="000453E9">
        <w:rPr>
          <w:rFonts w:ascii="Arial" w:hAnsi="Arial" w:cs="Arial"/>
        </w:rPr>
        <w:t>,</w:t>
      </w:r>
      <w:r w:rsidR="00CF2BDE" w:rsidRPr="000453E9">
        <w:rPr>
          <w:rFonts w:ascii="Arial" w:hAnsi="Arial" w:cs="Arial"/>
        </w:rPr>
        <w:t xml:space="preserve"> lo</w:t>
      </w:r>
      <w:r w:rsidR="00973013" w:rsidRPr="000453E9">
        <w:rPr>
          <w:rFonts w:ascii="Arial" w:hAnsi="Arial" w:cs="Arial"/>
        </w:rPr>
        <w:t>s</w:t>
      </w:r>
      <w:r w:rsidR="00CF2BDE" w:rsidRPr="000453E9">
        <w:rPr>
          <w:rFonts w:ascii="Arial" w:hAnsi="Arial" w:cs="Arial"/>
        </w:rPr>
        <w:t xml:space="preserve"> posibles</w:t>
      </w:r>
      <w:r w:rsidR="00973013" w:rsidRPr="000453E9">
        <w:rPr>
          <w:rFonts w:ascii="Arial" w:hAnsi="Arial" w:cs="Arial"/>
        </w:rPr>
        <w:t xml:space="preserve"> </w:t>
      </w:r>
      <w:r w:rsidR="00CF2BDE" w:rsidRPr="000453E9">
        <w:rPr>
          <w:rFonts w:ascii="Arial" w:hAnsi="Arial" w:cs="Arial"/>
        </w:rPr>
        <w:t xml:space="preserve">impactos y </w:t>
      </w:r>
      <w:r w:rsidR="00C24165" w:rsidRPr="000453E9">
        <w:rPr>
          <w:rFonts w:ascii="Arial" w:hAnsi="Arial" w:cs="Arial"/>
        </w:rPr>
        <w:t xml:space="preserve">las </w:t>
      </w:r>
      <w:r w:rsidR="00973013" w:rsidRPr="000453E9">
        <w:rPr>
          <w:rFonts w:ascii="Arial" w:hAnsi="Arial" w:cs="Arial"/>
        </w:rPr>
        <w:t>medidas de manejo ambiental</w:t>
      </w:r>
      <w:r w:rsidR="00CF2BDE" w:rsidRPr="000453E9">
        <w:rPr>
          <w:rFonts w:ascii="Arial" w:hAnsi="Arial" w:cs="Arial"/>
        </w:rPr>
        <w:t xml:space="preserve"> que aplicarían al proyecto. </w:t>
      </w:r>
    </w:p>
    <w:p w14:paraId="23D32D83" w14:textId="77777777" w:rsidR="00495583" w:rsidRPr="000453E9" w:rsidRDefault="00495583" w:rsidP="003C49F2">
      <w:pPr>
        <w:shd w:val="clear" w:color="auto" w:fill="FFFFFF"/>
        <w:spacing w:after="0" w:line="240" w:lineRule="auto"/>
        <w:jc w:val="both"/>
        <w:rPr>
          <w:rFonts w:ascii="Arial" w:hAnsi="Arial" w:cs="Arial"/>
        </w:rPr>
      </w:pPr>
    </w:p>
    <w:p w14:paraId="0A6DE86A" w14:textId="5B709642" w:rsidR="00FE0642" w:rsidRPr="000453E9" w:rsidRDefault="00E942A2" w:rsidP="00FE0642">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2</w:t>
      </w:r>
      <w:r w:rsidR="00495583" w:rsidRPr="000453E9">
        <w:rPr>
          <w:rFonts w:ascii="Arial" w:hAnsi="Arial" w:cs="Arial"/>
        </w:rPr>
        <w:t>.</w:t>
      </w:r>
      <w:r w:rsidR="00973013" w:rsidRPr="000453E9">
        <w:rPr>
          <w:rFonts w:ascii="Arial" w:hAnsi="Arial" w:cs="Arial"/>
        </w:rPr>
        <w:t>4</w:t>
      </w:r>
      <w:r w:rsidR="00495583" w:rsidRPr="000453E9">
        <w:rPr>
          <w:rFonts w:ascii="Arial" w:hAnsi="Arial" w:cs="Arial"/>
        </w:rPr>
        <w:t xml:space="preserve"> </w:t>
      </w:r>
      <w:r w:rsidR="00495583" w:rsidRPr="000453E9">
        <w:rPr>
          <w:rFonts w:ascii="Arial" w:hAnsi="Arial" w:cs="Arial"/>
        </w:rPr>
        <w:tab/>
        <w:t>Durante la evaluaci</w:t>
      </w:r>
      <w:r w:rsidR="00356936" w:rsidRPr="000453E9">
        <w:rPr>
          <w:rFonts w:ascii="Arial" w:hAnsi="Arial" w:cs="Arial"/>
        </w:rPr>
        <w:t>ón del EIA-sd,</w:t>
      </w:r>
      <w:r w:rsidR="003154AA" w:rsidRPr="000453E9">
        <w:rPr>
          <w:rFonts w:ascii="Arial" w:hAnsi="Arial" w:cs="Arial"/>
        </w:rPr>
        <w:t xml:space="preserve"> el Titular </w:t>
      </w:r>
      <w:r w:rsidR="00CD26D9" w:rsidRPr="000453E9">
        <w:rPr>
          <w:rFonts w:ascii="Arial" w:hAnsi="Arial" w:cs="Arial"/>
        </w:rPr>
        <w:t xml:space="preserve">debe </w:t>
      </w:r>
      <w:r w:rsidR="005825FA" w:rsidRPr="000453E9">
        <w:rPr>
          <w:rFonts w:ascii="Arial" w:hAnsi="Arial" w:cs="Arial"/>
        </w:rPr>
        <w:t>realiza</w:t>
      </w:r>
      <w:r w:rsidR="00CD26D9" w:rsidRPr="000453E9">
        <w:rPr>
          <w:rFonts w:ascii="Arial" w:hAnsi="Arial" w:cs="Arial"/>
        </w:rPr>
        <w:t>r</w:t>
      </w:r>
      <w:r w:rsidR="005825FA" w:rsidRPr="000453E9">
        <w:rPr>
          <w:rFonts w:ascii="Arial" w:hAnsi="Arial" w:cs="Arial"/>
        </w:rPr>
        <w:t xml:space="preserve"> una (1) ronda de Audiencias Públicas</w:t>
      </w:r>
      <w:r w:rsidR="005825FA" w:rsidRPr="000453E9">
        <w:rPr>
          <w:rFonts w:ascii="Arial" w:hAnsi="Arial" w:cs="Arial"/>
          <w:b/>
        </w:rPr>
        <w:t xml:space="preserve"> </w:t>
      </w:r>
      <w:r w:rsidR="005825FA" w:rsidRPr="000453E9">
        <w:rPr>
          <w:rFonts w:ascii="Arial" w:hAnsi="Arial" w:cs="Arial"/>
        </w:rPr>
        <w:t>bajo la conducción de la Autoridad Ambiental Competente, a través del c</w:t>
      </w:r>
      <w:r w:rsidR="00657407" w:rsidRPr="000453E9">
        <w:rPr>
          <w:rFonts w:ascii="Arial" w:hAnsi="Arial" w:cs="Arial"/>
        </w:rPr>
        <w:t xml:space="preserve">ual informa </w:t>
      </w:r>
      <w:r w:rsidR="00FE0642" w:rsidRPr="000453E9">
        <w:rPr>
          <w:rFonts w:ascii="Arial" w:hAnsi="Arial" w:cs="Arial"/>
        </w:rPr>
        <w:t xml:space="preserve">sobre el contenido </w:t>
      </w:r>
      <w:r w:rsidR="00FE0642" w:rsidRPr="000453E9">
        <w:rPr>
          <w:rFonts w:ascii="Arial" w:hAnsi="Arial" w:cs="Arial"/>
        </w:rPr>
        <w:lastRenderedPageBreak/>
        <w:t xml:space="preserve">de cada uno de los capítulos que comprende el EIA-sd, </w:t>
      </w:r>
      <w:r w:rsidR="004820E1" w:rsidRPr="000453E9">
        <w:rPr>
          <w:rFonts w:ascii="Arial" w:hAnsi="Arial" w:cs="Arial"/>
        </w:rPr>
        <w:t xml:space="preserve">registrando y absolviendo, de ser el caso, las observaciones </w:t>
      </w:r>
      <w:r w:rsidR="00FE0642" w:rsidRPr="000453E9">
        <w:rPr>
          <w:rFonts w:ascii="Arial" w:hAnsi="Arial" w:cs="Arial"/>
        </w:rPr>
        <w:t>y opiniones de la población a efectos de tomarlos en cuenta en la evaluación del EIA-sd.</w:t>
      </w:r>
    </w:p>
    <w:p w14:paraId="6184508A" w14:textId="77777777" w:rsidR="00495583" w:rsidRPr="000453E9" w:rsidRDefault="00495583" w:rsidP="006249D2">
      <w:pPr>
        <w:shd w:val="clear" w:color="auto" w:fill="FFFFFF"/>
        <w:spacing w:after="0" w:line="240" w:lineRule="auto"/>
        <w:jc w:val="both"/>
        <w:rPr>
          <w:rFonts w:ascii="Arial" w:hAnsi="Arial" w:cs="Arial"/>
        </w:rPr>
      </w:pPr>
    </w:p>
    <w:p w14:paraId="2C12B173" w14:textId="286F5DC7" w:rsidR="00495583" w:rsidRPr="000453E9" w:rsidRDefault="00E942A2" w:rsidP="004C18CD">
      <w:pPr>
        <w:pStyle w:val="cuerpo"/>
        <w:shd w:val="clear" w:color="auto" w:fill="FFFFFF"/>
        <w:spacing w:before="0" w:beforeAutospacing="0" w:after="150" w:afterAutospacing="0"/>
        <w:ind w:left="567" w:hanging="567"/>
        <w:jc w:val="both"/>
        <w:rPr>
          <w:rFonts w:ascii="Arial" w:hAnsi="Arial" w:cs="Arial"/>
          <w:sz w:val="22"/>
          <w:szCs w:val="22"/>
        </w:rPr>
      </w:pPr>
      <w:r>
        <w:rPr>
          <w:rFonts w:ascii="Arial" w:hAnsi="Arial" w:cs="Arial"/>
          <w:sz w:val="22"/>
          <w:szCs w:val="22"/>
        </w:rPr>
        <w:t>3</w:t>
      </w:r>
      <w:r w:rsidR="00E90A3F" w:rsidRPr="000453E9">
        <w:rPr>
          <w:rFonts w:ascii="Arial" w:hAnsi="Arial" w:cs="Arial"/>
          <w:sz w:val="22"/>
          <w:szCs w:val="22"/>
        </w:rPr>
        <w:t>2</w:t>
      </w:r>
      <w:r w:rsidR="00495583" w:rsidRPr="000453E9">
        <w:rPr>
          <w:rFonts w:ascii="Arial" w:hAnsi="Arial" w:cs="Arial"/>
          <w:sz w:val="22"/>
          <w:szCs w:val="22"/>
        </w:rPr>
        <w:t>.</w:t>
      </w:r>
      <w:r w:rsidR="00973013" w:rsidRPr="000453E9">
        <w:rPr>
          <w:rFonts w:ascii="Arial" w:hAnsi="Arial" w:cs="Arial"/>
          <w:sz w:val="22"/>
          <w:szCs w:val="22"/>
        </w:rPr>
        <w:t>5</w:t>
      </w:r>
      <w:r w:rsidR="00495583" w:rsidRPr="000453E9">
        <w:rPr>
          <w:rFonts w:ascii="Arial" w:hAnsi="Arial" w:cs="Arial"/>
          <w:sz w:val="22"/>
          <w:szCs w:val="22"/>
        </w:rPr>
        <w:t xml:space="preserve"> </w:t>
      </w:r>
      <w:r w:rsidR="00495583" w:rsidRPr="000453E9">
        <w:rPr>
          <w:rFonts w:ascii="Arial" w:hAnsi="Arial" w:cs="Arial"/>
          <w:sz w:val="22"/>
          <w:szCs w:val="22"/>
        </w:rPr>
        <w:tab/>
        <w:t xml:space="preserve">En los casos que se identifiquen pueblos indígenas u originarios en el </w:t>
      </w:r>
      <w:r w:rsidR="00D939F4" w:rsidRPr="000453E9">
        <w:rPr>
          <w:rFonts w:ascii="Arial" w:hAnsi="Arial" w:cs="Arial"/>
          <w:sz w:val="22"/>
          <w:szCs w:val="22"/>
        </w:rPr>
        <w:t>A</w:t>
      </w:r>
      <w:r w:rsidR="00EE407C" w:rsidRPr="000453E9">
        <w:rPr>
          <w:rFonts w:ascii="Arial" w:hAnsi="Arial" w:cs="Arial"/>
          <w:sz w:val="22"/>
          <w:szCs w:val="22"/>
        </w:rPr>
        <w:t>I</w:t>
      </w:r>
      <w:r w:rsidR="00495583" w:rsidRPr="000453E9">
        <w:rPr>
          <w:rFonts w:ascii="Arial" w:hAnsi="Arial" w:cs="Arial"/>
          <w:sz w:val="22"/>
          <w:szCs w:val="22"/>
        </w:rPr>
        <w:t xml:space="preserve"> del proyecto, se incluye en la exposición, información relacionada a los aspectos relevantes sobre la caracterización de sus actividades socioeconómicas y culturales.</w:t>
      </w:r>
    </w:p>
    <w:p w14:paraId="27FD3E3A" w14:textId="27701F54" w:rsidR="009145A7" w:rsidRPr="000453E9" w:rsidRDefault="00E942A2" w:rsidP="004C18CD">
      <w:pPr>
        <w:pStyle w:val="cuerpo"/>
        <w:shd w:val="clear" w:color="auto" w:fill="FFFFFF"/>
        <w:spacing w:before="0" w:beforeAutospacing="0" w:after="150" w:afterAutospacing="0"/>
        <w:ind w:left="567" w:hanging="567"/>
        <w:jc w:val="both"/>
        <w:rPr>
          <w:rFonts w:ascii="Arial" w:hAnsi="Arial" w:cs="Arial"/>
          <w:sz w:val="22"/>
          <w:szCs w:val="22"/>
        </w:rPr>
      </w:pPr>
      <w:r>
        <w:rPr>
          <w:rFonts w:ascii="Arial" w:hAnsi="Arial" w:cs="Arial"/>
          <w:sz w:val="22"/>
          <w:szCs w:val="22"/>
        </w:rPr>
        <w:t>3</w:t>
      </w:r>
      <w:r w:rsidR="009145A7" w:rsidRPr="000453E9">
        <w:rPr>
          <w:rFonts w:ascii="Arial" w:hAnsi="Arial" w:cs="Arial"/>
          <w:sz w:val="22"/>
          <w:szCs w:val="22"/>
        </w:rPr>
        <w:t xml:space="preserve">2.6 </w:t>
      </w:r>
      <w:r w:rsidR="009145A7" w:rsidRPr="000453E9">
        <w:rPr>
          <w:rFonts w:ascii="Arial" w:hAnsi="Arial" w:cs="Arial"/>
          <w:sz w:val="22"/>
          <w:szCs w:val="22"/>
        </w:rPr>
        <w:tab/>
        <w:t xml:space="preserve">El número de Talleres Participativos, Reuniones Informativas y Audiencias Públicas son determinados en el Plan de Participación Ciudadana aprobado por la Autoridad Ambiental Competente.  </w:t>
      </w:r>
    </w:p>
    <w:p w14:paraId="642E5128" w14:textId="180BE56F" w:rsidR="00F72FBD" w:rsidRPr="000453E9" w:rsidRDefault="005825FA" w:rsidP="00F72FBD">
      <w:pPr>
        <w:shd w:val="clear" w:color="auto" w:fill="FFFFFF"/>
        <w:spacing w:after="0" w:line="240" w:lineRule="auto"/>
        <w:rPr>
          <w:rFonts w:ascii="Arial" w:hAnsi="Arial" w:cs="Arial"/>
          <w:b/>
        </w:rPr>
      </w:pPr>
      <w:r w:rsidRPr="000453E9">
        <w:rPr>
          <w:rFonts w:ascii="Arial" w:hAnsi="Arial" w:cs="Arial"/>
          <w:b/>
        </w:rPr>
        <w:t xml:space="preserve">Artículo </w:t>
      </w:r>
      <w:r w:rsidR="00E90A3F" w:rsidRPr="000453E9">
        <w:rPr>
          <w:rFonts w:ascii="Arial" w:hAnsi="Arial" w:cs="Arial"/>
          <w:b/>
        </w:rPr>
        <w:t>3</w:t>
      </w:r>
      <w:r w:rsidR="00E942A2">
        <w:rPr>
          <w:rFonts w:ascii="Arial" w:hAnsi="Arial" w:cs="Arial"/>
          <w:b/>
        </w:rPr>
        <w:t>3</w:t>
      </w:r>
      <w:r w:rsidR="00AA1126" w:rsidRPr="000453E9">
        <w:rPr>
          <w:rFonts w:ascii="Arial" w:hAnsi="Arial" w:cs="Arial"/>
          <w:b/>
        </w:rPr>
        <w:t xml:space="preserve">.- Mecanismos de participación </w:t>
      </w:r>
      <w:r w:rsidR="00F72FBD" w:rsidRPr="000453E9">
        <w:rPr>
          <w:rFonts w:ascii="Arial" w:hAnsi="Arial" w:cs="Arial"/>
          <w:b/>
        </w:rPr>
        <w:t>ciudadana en el EIA-d</w:t>
      </w:r>
      <w:r w:rsidR="0052077F" w:rsidRPr="000453E9">
        <w:rPr>
          <w:rFonts w:ascii="Arial" w:hAnsi="Arial" w:cs="Arial"/>
          <w:b/>
        </w:rPr>
        <w:t xml:space="preserve"> </w:t>
      </w:r>
    </w:p>
    <w:p w14:paraId="5FEC5734" w14:textId="77777777" w:rsidR="00F72FBD" w:rsidRPr="000453E9" w:rsidRDefault="00F72FBD" w:rsidP="00F72FBD">
      <w:pPr>
        <w:shd w:val="clear" w:color="auto" w:fill="FFFFFF"/>
        <w:spacing w:after="0" w:line="240" w:lineRule="auto"/>
        <w:jc w:val="both"/>
        <w:rPr>
          <w:rFonts w:ascii="Arial" w:hAnsi="Arial" w:cs="Arial"/>
          <w:b/>
        </w:rPr>
      </w:pPr>
    </w:p>
    <w:p w14:paraId="53FAB67D" w14:textId="541B552B" w:rsidR="00657407" w:rsidRPr="000453E9" w:rsidRDefault="00E942A2" w:rsidP="002E6E59">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3</w:t>
      </w:r>
      <w:r w:rsidR="00F72FBD" w:rsidRPr="000453E9">
        <w:rPr>
          <w:rFonts w:ascii="Arial" w:hAnsi="Arial" w:cs="Arial"/>
        </w:rPr>
        <w:t xml:space="preserve">.1 </w:t>
      </w:r>
      <w:r w:rsidR="00F72FBD" w:rsidRPr="000453E9">
        <w:rPr>
          <w:rFonts w:ascii="Arial" w:hAnsi="Arial" w:cs="Arial"/>
        </w:rPr>
        <w:tab/>
      </w:r>
      <w:r w:rsidR="00657407" w:rsidRPr="000453E9">
        <w:rPr>
          <w:rFonts w:ascii="Arial" w:hAnsi="Arial" w:cs="Arial"/>
        </w:rPr>
        <w:t>Para proyectos con clasificación anticipada, antes de la presentació</w:t>
      </w:r>
      <w:r w:rsidR="002B2B41" w:rsidRPr="000453E9">
        <w:rPr>
          <w:rFonts w:ascii="Arial" w:hAnsi="Arial" w:cs="Arial"/>
        </w:rPr>
        <w:t>n del EIA-</w:t>
      </w:r>
      <w:r w:rsidR="00657407" w:rsidRPr="000453E9">
        <w:rPr>
          <w:rFonts w:ascii="Arial" w:hAnsi="Arial" w:cs="Arial"/>
        </w:rPr>
        <w:t>d, el Titular presenta a la Autoridad Ambiental Competente su Plan de Participación Ciudadana para su respectiva aprobación. Para proyectos que no cuentan con clasificación anticipada, el Titular presenta a la Autoridad Ambiental Competente su solicitud de clasificación</w:t>
      </w:r>
      <w:r w:rsidR="001D2831" w:rsidRPr="000453E9">
        <w:rPr>
          <w:rFonts w:ascii="Arial" w:hAnsi="Arial" w:cs="Arial"/>
        </w:rPr>
        <w:t>.</w:t>
      </w:r>
      <w:r w:rsidR="00657407" w:rsidRPr="000453E9">
        <w:rPr>
          <w:rFonts w:ascii="Arial" w:hAnsi="Arial" w:cs="Arial"/>
        </w:rPr>
        <w:t xml:space="preserve"> </w:t>
      </w:r>
      <w:r w:rsidR="001D2831" w:rsidRPr="000453E9">
        <w:rPr>
          <w:rFonts w:ascii="Arial" w:hAnsi="Arial" w:cs="Arial"/>
        </w:rPr>
        <w:t>U</w:t>
      </w:r>
      <w:r w:rsidR="00657407" w:rsidRPr="000453E9">
        <w:rPr>
          <w:rFonts w:ascii="Arial" w:hAnsi="Arial" w:cs="Arial"/>
        </w:rPr>
        <w:t>na vez que su proyecto se encuentre clasificado, antes de la presentació</w:t>
      </w:r>
      <w:r w:rsidR="002B2B41" w:rsidRPr="000453E9">
        <w:rPr>
          <w:rFonts w:ascii="Arial" w:hAnsi="Arial" w:cs="Arial"/>
        </w:rPr>
        <w:t>n del EIA-</w:t>
      </w:r>
      <w:r w:rsidR="00657407" w:rsidRPr="000453E9">
        <w:rPr>
          <w:rFonts w:ascii="Arial" w:hAnsi="Arial" w:cs="Arial"/>
        </w:rPr>
        <w:t>d, el Titular debe presentar a la Autoridad Ambiental Competente su Plan de Participación Ciudadana. Luego de su aprobación, el Titular se encuentra habilitado para ejecutar los mecanismos de participación ciudadana allí señalados.</w:t>
      </w:r>
    </w:p>
    <w:p w14:paraId="37E59971" w14:textId="77777777" w:rsidR="00F72FBD" w:rsidRPr="000453E9" w:rsidRDefault="00F72FBD" w:rsidP="00716030">
      <w:pPr>
        <w:shd w:val="clear" w:color="auto" w:fill="FFFFFF"/>
        <w:tabs>
          <w:tab w:val="left" w:pos="567"/>
        </w:tabs>
        <w:spacing w:after="0" w:line="240" w:lineRule="auto"/>
        <w:jc w:val="both"/>
        <w:rPr>
          <w:rFonts w:ascii="Arial" w:hAnsi="Arial" w:cs="Arial"/>
        </w:rPr>
      </w:pPr>
    </w:p>
    <w:p w14:paraId="51BD8B27" w14:textId="73733A44" w:rsidR="003258A6" w:rsidRPr="000453E9" w:rsidRDefault="00E942A2" w:rsidP="003258A6">
      <w:pPr>
        <w:shd w:val="clear" w:color="auto" w:fill="FFFFFF"/>
        <w:spacing w:after="0" w:line="240" w:lineRule="auto"/>
        <w:ind w:left="567" w:hanging="567"/>
        <w:jc w:val="both"/>
        <w:rPr>
          <w:rFonts w:ascii="Arial" w:hAnsi="Arial" w:cs="Arial"/>
        </w:rPr>
      </w:pPr>
      <w:r>
        <w:rPr>
          <w:rFonts w:ascii="Arial" w:hAnsi="Arial" w:cs="Arial"/>
        </w:rPr>
        <w:lastRenderedPageBreak/>
        <w:t>3</w:t>
      </w:r>
      <w:r w:rsidR="00E90A3F" w:rsidRPr="000453E9">
        <w:rPr>
          <w:rFonts w:ascii="Arial" w:hAnsi="Arial" w:cs="Arial"/>
        </w:rPr>
        <w:t>3</w:t>
      </w:r>
      <w:r w:rsidR="00F72FBD" w:rsidRPr="000453E9">
        <w:rPr>
          <w:rFonts w:ascii="Arial" w:hAnsi="Arial" w:cs="Arial"/>
        </w:rPr>
        <w:t>.</w:t>
      </w:r>
      <w:r w:rsidR="008834A2" w:rsidRPr="000453E9">
        <w:rPr>
          <w:rFonts w:ascii="Arial" w:hAnsi="Arial" w:cs="Arial"/>
        </w:rPr>
        <w:t>2</w:t>
      </w:r>
      <w:r w:rsidR="00F72FBD" w:rsidRPr="000453E9">
        <w:rPr>
          <w:rFonts w:ascii="Arial" w:hAnsi="Arial" w:cs="Arial"/>
        </w:rPr>
        <w:t xml:space="preserve"> </w:t>
      </w:r>
      <w:r w:rsidR="00F72FBD" w:rsidRPr="000453E9">
        <w:rPr>
          <w:rFonts w:ascii="Arial" w:hAnsi="Arial" w:cs="Arial"/>
        </w:rPr>
        <w:tab/>
      </w:r>
      <w:r w:rsidR="001C4076" w:rsidRPr="000453E9">
        <w:rPr>
          <w:rFonts w:ascii="Arial" w:hAnsi="Arial" w:cs="Arial"/>
        </w:rPr>
        <w:t>Previo al inicio de la elaboración del EIA-d,</w:t>
      </w:r>
      <w:r w:rsidR="00586C9A" w:rsidRPr="000453E9">
        <w:rPr>
          <w:rFonts w:ascii="Arial" w:hAnsi="Arial" w:cs="Arial"/>
        </w:rPr>
        <w:t xml:space="preserve"> </w:t>
      </w:r>
      <w:r w:rsidR="00CF2BDE" w:rsidRPr="000453E9">
        <w:rPr>
          <w:rFonts w:ascii="Arial" w:hAnsi="Arial" w:cs="Arial"/>
        </w:rPr>
        <w:t xml:space="preserve">el Titular </w:t>
      </w:r>
      <w:r w:rsidR="00CD26D9" w:rsidRPr="000453E9">
        <w:rPr>
          <w:rFonts w:ascii="Arial" w:hAnsi="Arial" w:cs="Arial"/>
        </w:rPr>
        <w:t xml:space="preserve">debe </w:t>
      </w:r>
      <w:r w:rsidR="00CF2BDE" w:rsidRPr="000453E9">
        <w:rPr>
          <w:rFonts w:ascii="Arial" w:hAnsi="Arial" w:cs="Arial"/>
        </w:rPr>
        <w:t>realiza</w:t>
      </w:r>
      <w:r w:rsidR="00CD26D9" w:rsidRPr="000453E9">
        <w:rPr>
          <w:rFonts w:ascii="Arial" w:hAnsi="Arial" w:cs="Arial"/>
        </w:rPr>
        <w:t>r</w:t>
      </w:r>
      <w:r w:rsidR="00CF2BDE" w:rsidRPr="000453E9">
        <w:rPr>
          <w:rFonts w:ascii="Arial" w:hAnsi="Arial" w:cs="Arial"/>
        </w:rPr>
        <w:t xml:space="preserve"> una (1) ronda de Talleres Participativos bajo la conducción de la</w:t>
      </w:r>
      <w:r w:rsidR="003258A6" w:rsidRPr="000453E9">
        <w:rPr>
          <w:rFonts w:ascii="Arial" w:hAnsi="Arial" w:cs="Arial"/>
        </w:rPr>
        <w:t xml:space="preserve"> Autoridad Ambiental Competente. La Autoridad Ambiental Competente informa a la población el objeto del Taller, sus derechos y deberes, la normativa ambiental del sub sector electricidad y la participación ciudadana. El Titular brinda información sobre el proyecto de inversión, los Términos de Referencia y presenta la consultora ambiental a cargo de la elaboración del EIA-d. La consultora Ambiental señala quienes conforman su equipo e informa sobre el Plan de Trabajo, el cronograma para su implementación y los mecanismos de participación ciudadana, recogiendo las </w:t>
      </w:r>
      <w:r w:rsidR="003258A6" w:rsidRPr="000453E9">
        <w:rPr>
          <w:rFonts w:ascii="Arial" w:eastAsia="Times New Roman" w:hAnsi="Arial" w:cs="Arial"/>
          <w:lang w:eastAsia="es-PE"/>
        </w:rPr>
        <w:t xml:space="preserve">preguntas, </w:t>
      </w:r>
      <w:r w:rsidR="003258A6" w:rsidRPr="000453E9">
        <w:rPr>
          <w:rFonts w:ascii="Arial" w:hAnsi="Arial" w:cs="Arial"/>
        </w:rPr>
        <w:t xml:space="preserve">opiniones </w:t>
      </w:r>
      <w:r w:rsidR="003258A6" w:rsidRPr="000453E9">
        <w:rPr>
          <w:rFonts w:ascii="Arial" w:eastAsia="Times New Roman" w:hAnsi="Arial" w:cs="Arial"/>
          <w:lang w:eastAsia="es-PE"/>
        </w:rPr>
        <w:t xml:space="preserve">y aportes </w:t>
      </w:r>
      <w:r w:rsidR="003258A6" w:rsidRPr="000453E9">
        <w:rPr>
          <w:rFonts w:ascii="Arial" w:hAnsi="Arial" w:cs="Arial"/>
        </w:rPr>
        <w:t>de la población</w:t>
      </w:r>
      <w:r w:rsidR="003258A6" w:rsidRPr="000453E9">
        <w:rPr>
          <w:rFonts w:ascii="Arial" w:eastAsia="Times New Roman" w:hAnsi="Arial" w:cs="Arial"/>
          <w:lang w:eastAsia="es-PE"/>
        </w:rPr>
        <w:t>,</w:t>
      </w:r>
      <w:r w:rsidR="003258A6" w:rsidRPr="000453E9">
        <w:rPr>
          <w:rFonts w:ascii="Arial" w:hAnsi="Arial" w:cs="Arial"/>
        </w:rPr>
        <w:t xml:space="preserve"> a efectos de tomarlos en cuenta en el desarrollo del EIA-d.</w:t>
      </w:r>
    </w:p>
    <w:p w14:paraId="7DCB380D" w14:textId="2C021A04" w:rsidR="00A53003" w:rsidRPr="000453E9" w:rsidRDefault="00A53003" w:rsidP="003258A6">
      <w:pPr>
        <w:shd w:val="clear" w:color="auto" w:fill="FFFFFF"/>
        <w:spacing w:after="0" w:line="240" w:lineRule="auto"/>
        <w:jc w:val="both"/>
        <w:rPr>
          <w:rFonts w:ascii="Arial" w:hAnsi="Arial" w:cs="Arial"/>
        </w:rPr>
      </w:pPr>
    </w:p>
    <w:p w14:paraId="7C7AE77D" w14:textId="5E464FC9" w:rsidR="00586C9A" w:rsidRPr="000453E9" w:rsidRDefault="00E942A2" w:rsidP="009E2C14">
      <w:pPr>
        <w:shd w:val="clear" w:color="auto" w:fill="FFFFFF"/>
        <w:spacing w:after="0" w:line="240" w:lineRule="auto"/>
        <w:ind w:left="567" w:hanging="567"/>
        <w:jc w:val="both"/>
        <w:rPr>
          <w:rFonts w:ascii="Arial" w:hAnsi="Arial" w:cs="Arial"/>
          <w:b/>
        </w:rPr>
      </w:pPr>
      <w:r>
        <w:rPr>
          <w:rFonts w:ascii="Arial" w:hAnsi="Arial" w:cs="Arial"/>
        </w:rPr>
        <w:t>3</w:t>
      </w:r>
      <w:r w:rsidR="00E90A3F" w:rsidRPr="000453E9">
        <w:rPr>
          <w:rFonts w:ascii="Arial" w:hAnsi="Arial" w:cs="Arial"/>
        </w:rPr>
        <w:t>3</w:t>
      </w:r>
      <w:r w:rsidR="004A3248" w:rsidRPr="000453E9">
        <w:rPr>
          <w:rFonts w:ascii="Arial" w:hAnsi="Arial" w:cs="Arial"/>
        </w:rPr>
        <w:t>.</w:t>
      </w:r>
      <w:r w:rsidR="00B36FAC" w:rsidRPr="000453E9">
        <w:rPr>
          <w:rFonts w:ascii="Arial" w:hAnsi="Arial" w:cs="Arial"/>
        </w:rPr>
        <w:t>3</w:t>
      </w:r>
      <w:r w:rsidR="004A3248" w:rsidRPr="000453E9">
        <w:rPr>
          <w:rFonts w:ascii="Arial" w:hAnsi="Arial" w:cs="Arial"/>
        </w:rPr>
        <w:t xml:space="preserve"> </w:t>
      </w:r>
      <w:r w:rsidR="004A3248" w:rsidRPr="000453E9">
        <w:rPr>
          <w:rFonts w:ascii="Arial" w:hAnsi="Arial" w:cs="Arial"/>
        </w:rPr>
        <w:tab/>
      </w:r>
      <w:r w:rsidR="00A53003" w:rsidRPr="000453E9">
        <w:rPr>
          <w:rFonts w:ascii="Arial" w:hAnsi="Arial" w:cs="Arial"/>
        </w:rPr>
        <w:t>Durante la elaboración del EIA-d</w:t>
      </w:r>
      <w:r w:rsidR="004A3248" w:rsidRPr="000453E9">
        <w:rPr>
          <w:rFonts w:ascii="Arial" w:hAnsi="Arial" w:cs="Arial"/>
        </w:rPr>
        <w:t>, el Titular</w:t>
      </w:r>
      <w:r w:rsidR="00CD26D9" w:rsidRPr="000453E9">
        <w:rPr>
          <w:rFonts w:ascii="Arial" w:hAnsi="Arial" w:cs="Arial"/>
        </w:rPr>
        <w:t xml:space="preserve"> debe</w:t>
      </w:r>
      <w:r w:rsidR="004A3248" w:rsidRPr="000453E9">
        <w:rPr>
          <w:rFonts w:ascii="Arial" w:hAnsi="Arial" w:cs="Arial"/>
        </w:rPr>
        <w:t xml:space="preserve"> </w:t>
      </w:r>
      <w:r w:rsidR="00CD26D9" w:rsidRPr="000453E9">
        <w:rPr>
          <w:rFonts w:ascii="Arial" w:hAnsi="Arial" w:cs="Arial"/>
        </w:rPr>
        <w:t xml:space="preserve">realizar </w:t>
      </w:r>
      <w:r w:rsidR="001C4076" w:rsidRPr="000453E9">
        <w:rPr>
          <w:rFonts w:ascii="Arial" w:hAnsi="Arial" w:cs="Arial"/>
        </w:rPr>
        <w:t>una (1) ronda de Talleres Participativos, a través de los cuales el Titular informa</w:t>
      </w:r>
      <w:r w:rsidR="00FE0642" w:rsidRPr="000453E9">
        <w:rPr>
          <w:rFonts w:ascii="Arial" w:hAnsi="Arial" w:cs="Arial"/>
        </w:rPr>
        <w:t xml:space="preserve"> sobre el contenido del EIA-d con énfasis en la caracterización de los impactos ambientales y la Estrategia de Manejo Ambiental, recogiendo las observaciones y opiniones de la población a efectos de tomarlos en cuenta en el EIA-d.</w:t>
      </w:r>
      <w:r w:rsidR="00B36FAC" w:rsidRPr="000453E9">
        <w:rPr>
          <w:rFonts w:ascii="Arial" w:hAnsi="Arial" w:cs="Arial"/>
        </w:rPr>
        <w:t xml:space="preserve"> Posteriormente, el Titular debe realizar una (1) ronda de Reuniones Informativas, con el fin de informar los resultados de la Línea Base Ambiental y los posibles impactos ambientales a efectos de diseñar las medidas de manejo ambiental que se aplicarían al proyecto, según corresponda.</w:t>
      </w:r>
    </w:p>
    <w:p w14:paraId="2DEB833B" w14:textId="77777777" w:rsidR="00F72FBD" w:rsidRPr="000453E9" w:rsidRDefault="00F72FBD" w:rsidP="007306F7">
      <w:pPr>
        <w:shd w:val="clear" w:color="auto" w:fill="FFFFFF"/>
        <w:spacing w:after="0" w:line="240" w:lineRule="auto"/>
        <w:ind w:left="567" w:hanging="567"/>
        <w:jc w:val="both"/>
        <w:rPr>
          <w:rFonts w:ascii="Arial" w:hAnsi="Arial" w:cs="Arial"/>
        </w:rPr>
      </w:pPr>
    </w:p>
    <w:p w14:paraId="3F163CA9" w14:textId="3CFADC3C" w:rsidR="00F72FBD" w:rsidRPr="000453E9" w:rsidRDefault="00E942A2" w:rsidP="009E2C14">
      <w:pPr>
        <w:shd w:val="clear" w:color="auto" w:fill="FFFFFF"/>
        <w:spacing w:after="0" w:line="240" w:lineRule="auto"/>
        <w:ind w:left="567" w:hanging="567"/>
        <w:jc w:val="both"/>
        <w:rPr>
          <w:rFonts w:ascii="Arial" w:hAnsi="Arial" w:cs="Arial"/>
        </w:rPr>
      </w:pPr>
      <w:r>
        <w:rPr>
          <w:rFonts w:ascii="Arial" w:hAnsi="Arial" w:cs="Arial"/>
        </w:rPr>
        <w:t>3</w:t>
      </w:r>
      <w:r w:rsidR="00E90A3F" w:rsidRPr="000453E9">
        <w:rPr>
          <w:rFonts w:ascii="Arial" w:hAnsi="Arial" w:cs="Arial"/>
        </w:rPr>
        <w:t>3</w:t>
      </w:r>
      <w:r w:rsidR="008834A2" w:rsidRPr="000453E9">
        <w:rPr>
          <w:rFonts w:ascii="Arial" w:hAnsi="Arial" w:cs="Arial"/>
        </w:rPr>
        <w:t>.</w:t>
      </w:r>
      <w:r w:rsidR="00B36FAC" w:rsidRPr="000453E9">
        <w:rPr>
          <w:rFonts w:ascii="Arial" w:hAnsi="Arial" w:cs="Arial"/>
        </w:rPr>
        <w:t>4</w:t>
      </w:r>
      <w:r w:rsidR="00F72FBD" w:rsidRPr="000453E9">
        <w:rPr>
          <w:rFonts w:ascii="Arial" w:hAnsi="Arial" w:cs="Arial"/>
        </w:rPr>
        <w:t xml:space="preserve"> </w:t>
      </w:r>
      <w:r w:rsidR="00F72FBD" w:rsidRPr="000453E9">
        <w:rPr>
          <w:rFonts w:ascii="Arial" w:hAnsi="Arial" w:cs="Arial"/>
        </w:rPr>
        <w:tab/>
        <w:t xml:space="preserve">Durante la evaluación del EIA-d, el Titular </w:t>
      </w:r>
      <w:r w:rsidR="00CD26D9" w:rsidRPr="000453E9">
        <w:rPr>
          <w:rFonts w:ascii="Arial" w:hAnsi="Arial" w:cs="Arial"/>
        </w:rPr>
        <w:t xml:space="preserve">debe realizar </w:t>
      </w:r>
      <w:r w:rsidR="00F72FBD" w:rsidRPr="000453E9">
        <w:rPr>
          <w:rFonts w:ascii="Arial" w:hAnsi="Arial" w:cs="Arial"/>
        </w:rPr>
        <w:t>una (1) ronda de Audiencias Públicas</w:t>
      </w:r>
      <w:r w:rsidR="00FE0642" w:rsidRPr="000453E9">
        <w:rPr>
          <w:rFonts w:ascii="Arial" w:hAnsi="Arial" w:cs="Arial"/>
        </w:rPr>
        <w:t xml:space="preserve"> bajo la conducción de la Autoridad </w:t>
      </w:r>
      <w:r w:rsidR="00FE0642" w:rsidRPr="000453E9">
        <w:rPr>
          <w:rFonts w:ascii="Arial" w:hAnsi="Arial" w:cs="Arial"/>
        </w:rPr>
        <w:lastRenderedPageBreak/>
        <w:t xml:space="preserve">Ambiental Competente, a través del cual informa el contenido de cada uno de los capítulos que comprende el EIA-d, </w:t>
      </w:r>
      <w:r w:rsidR="004820E1" w:rsidRPr="000453E9">
        <w:rPr>
          <w:rFonts w:ascii="Arial" w:hAnsi="Arial" w:cs="Arial"/>
        </w:rPr>
        <w:t xml:space="preserve">registrando y absolviendo, de ser el caso, las observaciones </w:t>
      </w:r>
      <w:r w:rsidR="00FE0642" w:rsidRPr="000453E9">
        <w:rPr>
          <w:rFonts w:ascii="Arial" w:hAnsi="Arial" w:cs="Arial"/>
        </w:rPr>
        <w:t>y opiniones de la población a efectos de tomarlos en cuenta en la evaluación del EIA-d.</w:t>
      </w:r>
    </w:p>
    <w:p w14:paraId="50F713A7" w14:textId="6A32EC72" w:rsidR="00AF1005" w:rsidRPr="000453E9" w:rsidRDefault="00E942A2">
      <w:pPr>
        <w:pStyle w:val="cuerpo"/>
        <w:ind w:left="567" w:hanging="567"/>
        <w:jc w:val="both"/>
        <w:rPr>
          <w:rFonts w:ascii="Arial" w:hAnsi="Arial" w:cs="Arial"/>
          <w:sz w:val="22"/>
          <w:szCs w:val="22"/>
        </w:rPr>
      </w:pPr>
      <w:r>
        <w:rPr>
          <w:rFonts w:ascii="Arial" w:hAnsi="Arial" w:cs="Arial"/>
          <w:sz w:val="22"/>
          <w:szCs w:val="22"/>
        </w:rPr>
        <w:t>3</w:t>
      </w:r>
      <w:r w:rsidR="00E90A3F" w:rsidRPr="000453E9">
        <w:rPr>
          <w:rFonts w:ascii="Arial" w:hAnsi="Arial" w:cs="Arial"/>
          <w:sz w:val="22"/>
          <w:szCs w:val="22"/>
        </w:rPr>
        <w:t>3</w:t>
      </w:r>
      <w:r w:rsidR="008834A2" w:rsidRPr="000453E9">
        <w:rPr>
          <w:rFonts w:ascii="Arial" w:hAnsi="Arial" w:cs="Arial"/>
          <w:sz w:val="22"/>
          <w:szCs w:val="22"/>
        </w:rPr>
        <w:t>.</w:t>
      </w:r>
      <w:r w:rsidR="00B36FAC" w:rsidRPr="000453E9">
        <w:rPr>
          <w:rFonts w:ascii="Arial" w:hAnsi="Arial" w:cs="Arial"/>
          <w:sz w:val="22"/>
          <w:szCs w:val="22"/>
        </w:rPr>
        <w:t>5</w:t>
      </w:r>
      <w:r w:rsidR="00F72FBD" w:rsidRPr="000453E9">
        <w:rPr>
          <w:rFonts w:ascii="Arial" w:hAnsi="Arial" w:cs="Arial"/>
          <w:sz w:val="22"/>
          <w:szCs w:val="22"/>
        </w:rPr>
        <w:t xml:space="preserve"> </w:t>
      </w:r>
      <w:r w:rsidR="00F72FBD" w:rsidRPr="000453E9">
        <w:rPr>
          <w:rFonts w:ascii="Arial" w:hAnsi="Arial" w:cs="Arial"/>
          <w:sz w:val="22"/>
          <w:szCs w:val="22"/>
        </w:rPr>
        <w:tab/>
        <w:t>En los casos que se identifiquen pueblos indígenas u origin</w:t>
      </w:r>
      <w:r w:rsidR="00D939F4" w:rsidRPr="000453E9">
        <w:rPr>
          <w:rFonts w:ascii="Arial" w:hAnsi="Arial" w:cs="Arial"/>
          <w:sz w:val="22"/>
          <w:szCs w:val="22"/>
        </w:rPr>
        <w:t>arios en el A</w:t>
      </w:r>
      <w:r w:rsidR="00EE407C" w:rsidRPr="000453E9">
        <w:rPr>
          <w:rFonts w:ascii="Arial" w:hAnsi="Arial" w:cs="Arial"/>
          <w:sz w:val="22"/>
          <w:szCs w:val="22"/>
        </w:rPr>
        <w:t>I</w:t>
      </w:r>
      <w:r w:rsidR="00F72FBD" w:rsidRPr="000453E9">
        <w:rPr>
          <w:rFonts w:ascii="Arial" w:hAnsi="Arial" w:cs="Arial"/>
          <w:sz w:val="22"/>
          <w:szCs w:val="22"/>
        </w:rPr>
        <w:t xml:space="preserve"> del proyecto, se incluye en la exposición, información relacionada a los aspectos relevantes sobre la caracterización de sus actividades socioeconómicas y culturales.</w:t>
      </w:r>
    </w:p>
    <w:p w14:paraId="6325E528" w14:textId="75822474" w:rsidR="009145A7" w:rsidRPr="000453E9" w:rsidRDefault="00E942A2" w:rsidP="009145A7">
      <w:pPr>
        <w:pStyle w:val="cuerpo"/>
        <w:ind w:left="567" w:hanging="567"/>
        <w:jc w:val="both"/>
        <w:rPr>
          <w:rFonts w:ascii="Arial" w:hAnsi="Arial" w:cs="Arial"/>
          <w:sz w:val="22"/>
          <w:szCs w:val="22"/>
        </w:rPr>
      </w:pPr>
      <w:r>
        <w:rPr>
          <w:rFonts w:ascii="Arial" w:hAnsi="Arial" w:cs="Arial"/>
          <w:sz w:val="22"/>
          <w:szCs w:val="22"/>
        </w:rPr>
        <w:t>3</w:t>
      </w:r>
      <w:r w:rsidR="009145A7" w:rsidRPr="000453E9">
        <w:rPr>
          <w:rFonts w:ascii="Arial" w:hAnsi="Arial" w:cs="Arial"/>
          <w:sz w:val="22"/>
          <w:szCs w:val="22"/>
        </w:rPr>
        <w:t xml:space="preserve">3.6 </w:t>
      </w:r>
      <w:r w:rsidR="009145A7" w:rsidRPr="000453E9">
        <w:rPr>
          <w:rFonts w:ascii="Arial" w:hAnsi="Arial" w:cs="Arial"/>
          <w:sz w:val="22"/>
          <w:szCs w:val="22"/>
        </w:rPr>
        <w:tab/>
        <w:t xml:space="preserve">El número de Talleres Participativos, Reuniones Informativas y Audiencias Públicas son determinados en el Plan de Participación Ciudadana aprobado por la Autoridad Ambiental Competente.  </w:t>
      </w:r>
    </w:p>
    <w:p w14:paraId="422EF1EE" w14:textId="2A6F2B5B" w:rsidR="00B235CF" w:rsidRPr="000453E9" w:rsidRDefault="00E90A3F" w:rsidP="007306F7">
      <w:pPr>
        <w:pStyle w:val="cuerpo"/>
        <w:spacing w:before="0" w:beforeAutospacing="0" w:after="0" w:afterAutospacing="0"/>
        <w:jc w:val="both"/>
        <w:rPr>
          <w:rFonts w:ascii="Arial" w:hAnsi="Arial" w:cs="Arial"/>
          <w:b/>
          <w:sz w:val="22"/>
          <w:szCs w:val="22"/>
        </w:rPr>
      </w:pPr>
      <w:r w:rsidRPr="000453E9">
        <w:rPr>
          <w:rFonts w:ascii="Arial" w:eastAsiaTheme="minorHAnsi" w:hAnsi="Arial" w:cs="Arial"/>
          <w:b/>
          <w:sz w:val="22"/>
          <w:szCs w:val="22"/>
          <w:lang w:eastAsia="en-US"/>
        </w:rPr>
        <w:t xml:space="preserve">Artículo </w:t>
      </w:r>
      <w:r w:rsidR="00E942A2">
        <w:rPr>
          <w:rFonts w:ascii="Arial" w:eastAsiaTheme="minorHAnsi" w:hAnsi="Arial" w:cs="Arial"/>
          <w:b/>
          <w:sz w:val="22"/>
          <w:szCs w:val="22"/>
          <w:lang w:eastAsia="en-US"/>
        </w:rPr>
        <w:t>3</w:t>
      </w:r>
      <w:r w:rsidRPr="000453E9">
        <w:rPr>
          <w:rFonts w:ascii="Arial" w:eastAsiaTheme="minorHAnsi" w:hAnsi="Arial" w:cs="Arial"/>
          <w:b/>
          <w:sz w:val="22"/>
          <w:szCs w:val="22"/>
          <w:lang w:eastAsia="en-US"/>
        </w:rPr>
        <w:t>4</w:t>
      </w:r>
      <w:r w:rsidR="00EA0FEE" w:rsidRPr="000453E9">
        <w:rPr>
          <w:rFonts w:ascii="Arial" w:eastAsiaTheme="minorHAnsi" w:hAnsi="Arial" w:cs="Arial"/>
          <w:b/>
          <w:sz w:val="22"/>
          <w:szCs w:val="22"/>
          <w:lang w:eastAsia="en-US"/>
        </w:rPr>
        <w:t>.- Mecanismo</w:t>
      </w:r>
      <w:r w:rsidR="00CC60A7" w:rsidRPr="000453E9">
        <w:rPr>
          <w:rFonts w:ascii="Arial" w:eastAsiaTheme="minorHAnsi" w:hAnsi="Arial" w:cs="Arial"/>
          <w:b/>
          <w:sz w:val="22"/>
          <w:szCs w:val="22"/>
          <w:lang w:eastAsia="en-US"/>
        </w:rPr>
        <w:t>s</w:t>
      </w:r>
      <w:r w:rsidR="00EA0FEE" w:rsidRPr="000453E9">
        <w:rPr>
          <w:rFonts w:ascii="Arial" w:eastAsiaTheme="minorHAnsi" w:hAnsi="Arial" w:cs="Arial"/>
          <w:b/>
          <w:sz w:val="22"/>
          <w:szCs w:val="22"/>
          <w:lang w:eastAsia="en-US"/>
        </w:rPr>
        <w:t xml:space="preserve"> de participación ciudadana en la modificación</w:t>
      </w:r>
      <w:r w:rsidR="00AC793A" w:rsidRPr="000453E9">
        <w:rPr>
          <w:rFonts w:ascii="Arial" w:eastAsiaTheme="minorHAnsi" w:hAnsi="Arial" w:cs="Arial"/>
          <w:b/>
          <w:sz w:val="22"/>
          <w:szCs w:val="22"/>
          <w:lang w:eastAsia="en-US"/>
        </w:rPr>
        <w:t xml:space="preserve"> </w:t>
      </w:r>
      <w:r w:rsidR="00EA0FEE" w:rsidRPr="000453E9">
        <w:rPr>
          <w:rFonts w:ascii="Arial" w:eastAsiaTheme="minorHAnsi" w:hAnsi="Arial" w:cs="Arial"/>
          <w:b/>
          <w:sz w:val="22"/>
          <w:szCs w:val="22"/>
          <w:lang w:eastAsia="en-US"/>
        </w:rPr>
        <w:t>del EIA-sd y EIA-d</w:t>
      </w:r>
    </w:p>
    <w:p w14:paraId="4A136B4B" w14:textId="5A4F82F6" w:rsidR="004770B4" w:rsidRPr="000453E9" w:rsidRDefault="00E942A2" w:rsidP="00B235CF">
      <w:pPr>
        <w:pStyle w:val="cuerpo"/>
        <w:ind w:left="567" w:hanging="567"/>
        <w:jc w:val="both"/>
        <w:rPr>
          <w:rFonts w:ascii="Arial" w:hAnsi="Arial" w:cs="Arial"/>
          <w:sz w:val="22"/>
          <w:szCs w:val="22"/>
        </w:rPr>
      </w:pPr>
      <w:r>
        <w:rPr>
          <w:rFonts w:ascii="Arial" w:eastAsiaTheme="minorHAnsi" w:hAnsi="Arial" w:cs="Arial"/>
          <w:sz w:val="22"/>
          <w:szCs w:val="22"/>
          <w:lang w:eastAsia="en-US"/>
        </w:rPr>
        <w:t>3</w:t>
      </w:r>
      <w:r w:rsidR="00E90A3F" w:rsidRPr="000453E9">
        <w:rPr>
          <w:rFonts w:ascii="Arial" w:eastAsiaTheme="minorHAnsi" w:hAnsi="Arial" w:cs="Arial"/>
          <w:sz w:val="22"/>
          <w:szCs w:val="22"/>
          <w:lang w:eastAsia="en-US"/>
        </w:rPr>
        <w:t>4</w:t>
      </w:r>
      <w:r w:rsidR="00B235CF" w:rsidRPr="000453E9">
        <w:rPr>
          <w:rFonts w:ascii="Arial" w:eastAsiaTheme="minorHAnsi" w:hAnsi="Arial" w:cs="Arial"/>
          <w:sz w:val="22"/>
          <w:szCs w:val="22"/>
          <w:lang w:eastAsia="en-US"/>
        </w:rPr>
        <w:t xml:space="preserve">.1 </w:t>
      </w:r>
      <w:r w:rsidR="00B235CF" w:rsidRPr="000453E9">
        <w:rPr>
          <w:rFonts w:ascii="Arial" w:eastAsiaTheme="minorHAnsi" w:hAnsi="Arial" w:cs="Arial"/>
          <w:sz w:val="22"/>
          <w:szCs w:val="22"/>
          <w:lang w:eastAsia="en-US"/>
        </w:rPr>
        <w:tab/>
      </w:r>
      <w:r w:rsidR="00B235CF" w:rsidRPr="000453E9">
        <w:rPr>
          <w:rFonts w:ascii="Arial" w:hAnsi="Arial" w:cs="Arial"/>
          <w:sz w:val="22"/>
          <w:szCs w:val="22"/>
        </w:rPr>
        <w:t xml:space="preserve">Cuando el Titular proyecte incrementar o variar las actividades contempladas en su EIA-sd o EIA-d, siempre que supongan un cambio del proyecto original que, por su significancia, alcance o circunstancias pudiera generar nuevos o mayores impactos ambientales negativos, </w:t>
      </w:r>
      <w:r w:rsidR="00B235CF" w:rsidRPr="000453E9">
        <w:rPr>
          <w:rFonts w:ascii="Arial" w:eastAsiaTheme="minorHAnsi" w:hAnsi="Arial" w:cs="Arial"/>
          <w:sz w:val="22"/>
          <w:szCs w:val="22"/>
          <w:lang w:eastAsia="en-US"/>
        </w:rPr>
        <w:t>a</w:t>
      </w:r>
      <w:r w:rsidR="004770B4" w:rsidRPr="000453E9">
        <w:rPr>
          <w:rFonts w:ascii="Arial" w:eastAsiaTheme="minorHAnsi" w:hAnsi="Arial" w:cs="Arial"/>
          <w:sz w:val="22"/>
          <w:szCs w:val="22"/>
          <w:lang w:eastAsia="en-US"/>
        </w:rPr>
        <w:t>ntes de la presentación de la modificación del EIA-sd y del EIA-d, según corresponda, el Titular presenta a la Autoridad Ambiental Competente su Plan de Participación Ciudadana para su respectiva aprobación</w:t>
      </w:r>
      <w:r w:rsidR="00B618B5" w:rsidRPr="000453E9">
        <w:rPr>
          <w:rFonts w:ascii="Arial" w:eastAsiaTheme="minorHAnsi" w:hAnsi="Arial" w:cs="Arial"/>
          <w:sz w:val="22"/>
          <w:szCs w:val="22"/>
          <w:lang w:eastAsia="en-US"/>
        </w:rPr>
        <w:t xml:space="preserve">. En dicho Plan el Titular debe proponer una (1) ronda de Audiencias Púbicas y </w:t>
      </w:r>
      <w:r w:rsidR="00A6367F" w:rsidRPr="000453E9">
        <w:rPr>
          <w:rFonts w:ascii="Arial" w:eastAsiaTheme="minorHAnsi" w:hAnsi="Arial" w:cs="Arial"/>
          <w:sz w:val="22"/>
          <w:szCs w:val="22"/>
          <w:lang w:eastAsia="en-US"/>
        </w:rPr>
        <w:t xml:space="preserve">elige como mínimo </w:t>
      </w:r>
      <w:r w:rsidR="00B618B5" w:rsidRPr="000453E9">
        <w:rPr>
          <w:rFonts w:ascii="Arial" w:eastAsiaTheme="minorHAnsi" w:hAnsi="Arial" w:cs="Arial"/>
          <w:sz w:val="22"/>
          <w:szCs w:val="22"/>
          <w:lang w:eastAsia="en-US"/>
        </w:rPr>
        <w:t>un (1) mecanismo de participación ciudadana</w:t>
      </w:r>
      <w:r w:rsidR="00A6367F" w:rsidRPr="000453E9">
        <w:rPr>
          <w:rFonts w:ascii="Arial" w:eastAsiaTheme="minorHAnsi" w:hAnsi="Arial" w:cs="Arial"/>
          <w:sz w:val="22"/>
          <w:szCs w:val="22"/>
          <w:lang w:eastAsia="en-US"/>
        </w:rPr>
        <w:t xml:space="preserve"> </w:t>
      </w:r>
      <w:r w:rsidR="00575FC4" w:rsidRPr="000453E9">
        <w:rPr>
          <w:rFonts w:ascii="Arial" w:eastAsiaTheme="minorHAnsi" w:hAnsi="Arial" w:cs="Arial"/>
          <w:sz w:val="22"/>
          <w:szCs w:val="22"/>
          <w:lang w:eastAsia="en-US"/>
        </w:rPr>
        <w:t xml:space="preserve">adicional </w:t>
      </w:r>
      <w:r w:rsidR="00A6367F" w:rsidRPr="000453E9">
        <w:rPr>
          <w:rFonts w:ascii="Arial" w:eastAsiaTheme="minorHAnsi" w:hAnsi="Arial" w:cs="Arial"/>
          <w:sz w:val="22"/>
          <w:szCs w:val="22"/>
          <w:lang w:eastAsia="en-US"/>
        </w:rPr>
        <w:t xml:space="preserve">señalado </w:t>
      </w:r>
      <w:r w:rsidR="00A6367F" w:rsidRPr="000453E9">
        <w:rPr>
          <w:rFonts w:ascii="Arial" w:eastAsiaTheme="minorHAnsi" w:hAnsi="Arial" w:cs="Arial"/>
          <w:sz w:val="22"/>
          <w:szCs w:val="22"/>
          <w:lang w:eastAsia="en-US"/>
        </w:rPr>
        <w:lastRenderedPageBreak/>
        <w:t>en el artículo 9 del presente Reglamento</w:t>
      </w:r>
      <w:r w:rsidR="00B618B5" w:rsidRPr="000453E9">
        <w:rPr>
          <w:rFonts w:ascii="Arial" w:eastAsiaTheme="minorHAnsi" w:hAnsi="Arial" w:cs="Arial"/>
          <w:sz w:val="22"/>
          <w:szCs w:val="22"/>
          <w:lang w:eastAsia="en-US"/>
        </w:rPr>
        <w:t>.</w:t>
      </w:r>
      <w:r w:rsidR="00B618B5" w:rsidRPr="000453E9">
        <w:rPr>
          <w:rFonts w:ascii="Arial" w:hAnsi="Arial" w:cs="Arial"/>
          <w:sz w:val="22"/>
          <w:szCs w:val="22"/>
        </w:rPr>
        <w:t xml:space="preserve"> </w:t>
      </w:r>
      <w:r w:rsidR="004770B4" w:rsidRPr="000453E9">
        <w:rPr>
          <w:rFonts w:ascii="Arial" w:eastAsiaTheme="minorHAnsi" w:hAnsi="Arial" w:cs="Arial"/>
          <w:sz w:val="22"/>
          <w:szCs w:val="22"/>
          <w:lang w:eastAsia="en-US"/>
        </w:rPr>
        <w:t>Luego de dicha aprobación, el Titular se encuentra habilitado para ejecutar los mecanismos de participación ciudadana allí señalados.</w:t>
      </w:r>
    </w:p>
    <w:p w14:paraId="184EAAA3" w14:textId="76287642" w:rsidR="00B618B5" w:rsidRPr="000453E9" w:rsidRDefault="00E942A2" w:rsidP="00A6367F">
      <w:pPr>
        <w:pStyle w:val="cuerpo"/>
        <w:spacing w:before="0" w:beforeAutospacing="0" w:after="0" w:afterAutospacing="0"/>
        <w:ind w:left="567" w:hanging="567"/>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E90A3F" w:rsidRPr="000453E9">
        <w:rPr>
          <w:rFonts w:ascii="Arial" w:eastAsiaTheme="minorHAnsi" w:hAnsi="Arial" w:cs="Arial"/>
          <w:sz w:val="22"/>
          <w:szCs w:val="22"/>
          <w:lang w:eastAsia="en-US"/>
        </w:rPr>
        <w:t>4</w:t>
      </w:r>
      <w:r w:rsidR="004770B4" w:rsidRPr="000453E9">
        <w:rPr>
          <w:rFonts w:ascii="Arial" w:eastAsiaTheme="minorHAnsi" w:hAnsi="Arial" w:cs="Arial"/>
          <w:sz w:val="22"/>
          <w:szCs w:val="22"/>
          <w:lang w:eastAsia="en-US"/>
        </w:rPr>
        <w:t>.2</w:t>
      </w:r>
      <w:r w:rsidR="004770B4" w:rsidRPr="000453E9">
        <w:rPr>
          <w:rFonts w:ascii="Arial" w:eastAsiaTheme="minorHAnsi" w:hAnsi="Arial" w:cs="Arial"/>
          <w:sz w:val="22"/>
          <w:szCs w:val="22"/>
          <w:lang w:eastAsia="en-US"/>
        </w:rPr>
        <w:tab/>
      </w:r>
      <w:r w:rsidR="00A6367F" w:rsidRPr="000453E9">
        <w:rPr>
          <w:rFonts w:ascii="Arial" w:eastAsiaTheme="minorHAnsi" w:hAnsi="Arial" w:cs="Arial"/>
          <w:sz w:val="22"/>
          <w:szCs w:val="22"/>
          <w:lang w:eastAsia="en-US"/>
        </w:rPr>
        <w:t xml:space="preserve">La ronda de Audiencias Púbicas aprobado en el Plan de Participación Ciudadana se realiza durante la evaluación de la modificación del </w:t>
      </w:r>
      <w:r w:rsidR="00284192" w:rsidRPr="000453E9">
        <w:rPr>
          <w:rFonts w:ascii="Arial" w:eastAsiaTheme="minorHAnsi" w:hAnsi="Arial" w:cs="Arial"/>
          <w:sz w:val="22"/>
          <w:szCs w:val="22"/>
          <w:lang w:eastAsia="en-US"/>
        </w:rPr>
        <w:t>EIA-sd o</w:t>
      </w:r>
      <w:r w:rsidR="00A6367F" w:rsidRPr="000453E9">
        <w:rPr>
          <w:rFonts w:ascii="Arial" w:eastAsiaTheme="minorHAnsi" w:hAnsi="Arial" w:cs="Arial"/>
          <w:sz w:val="22"/>
          <w:szCs w:val="22"/>
          <w:lang w:eastAsia="en-US"/>
        </w:rPr>
        <w:t xml:space="preserve"> del EIA-d.</w:t>
      </w:r>
    </w:p>
    <w:p w14:paraId="5353BC8E" w14:textId="38AEB647" w:rsidR="00586C9A" w:rsidRPr="000453E9" w:rsidRDefault="00586C9A" w:rsidP="007306F7">
      <w:pPr>
        <w:shd w:val="clear" w:color="auto" w:fill="FFFFFF"/>
        <w:spacing w:after="0" w:line="240" w:lineRule="auto"/>
        <w:jc w:val="both"/>
        <w:rPr>
          <w:rFonts w:ascii="Arial" w:hAnsi="Arial" w:cs="Arial"/>
        </w:rPr>
      </w:pPr>
    </w:p>
    <w:p w14:paraId="7CD9D9DC" w14:textId="0891FFB4" w:rsidR="009145A7" w:rsidRPr="000453E9" w:rsidRDefault="00E942A2" w:rsidP="009145A7">
      <w:pPr>
        <w:pStyle w:val="cuerpo"/>
        <w:spacing w:before="0" w:beforeAutospacing="0" w:after="0" w:afterAutospacing="0"/>
        <w:ind w:left="567" w:hanging="567"/>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CC60A7" w:rsidRPr="000453E9">
        <w:rPr>
          <w:rFonts w:ascii="Arial" w:eastAsiaTheme="minorHAnsi" w:hAnsi="Arial" w:cs="Arial"/>
          <w:sz w:val="22"/>
          <w:szCs w:val="22"/>
          <w:lang w:eastAsia="en-US"/>
        </w:rPr>
        <w:t>4.3</w:t>
      </w:r>
      <w:r w:rsidR="00A6367F" w:rsidRPr="000453E9">
        <w:rPr>
          <w:rFonts w:ascii="Arial" w:eastAsiaTheme="minorHAnsi" w:hAnsi="Arial" w:cs="Arial"/>
          <w:sz w:val="22"/>
          <w:szCs w:val="22"/>
          <w:lang w:eastAsia="en-US"/>
        </w:rPr>
        <w:tab/>
      </w:r>
      <w:r w:rsidR="00CC60A7" w:rsidRPr="000453E9">
        <w:rPr>
          <w:rFonts w:ascii="Arial" w:eastAsiaTheme="minorHAnsi" w:hAnsi="Arial" w:cs="Arial"/>
          <w:sz w:val="22"/>
          <w:szCs w:val="22"/>
          <w:lang w:eastAsia="en-US"/>
        </w:rPr>
        <w:t>E</w:t>
      </w:r>
      <w:r w:rsidR="00A6367F" w:rsidRPr="000453E9">
        <w:rPr>
          <w:rFonts w:ascii="Arial" w:eastAsiaTheme="minorHAnsi" w:hAnsi="Arial" w:cs="Arial"/>
          <w:sz w:val="22"/>
          <w:szCs w:val="22"/>
          <w:lang w:eastAsia="en-US"/>
        </w:rPr>
        <w:t xml:space="preserve">l mecanismo </w:t>
      </w:r>
      <w:r w:rsidR="00CC60A7" w:rsidRPr="000453E9">
        <w:rPr>
          <w:rFonts w:ascii="Arial" w:eastAsiaTheme="minorHAnsi" w:hAnsi="Arial" w:cs="Arial"/>
          <w:sz w:val="22"/>
          <w:szCs w:val="22"/>
          <w:lang w:eastAsia="en-US"/>
        </w:rPr>
        <w:t>de participación ciudadana adicional, puede realizarse antes de la presentación o durante la evaluación de la modif</w:t>
      </w:r>
      <w:r w:rsidR="00284192" w:rsidRPr="000453E9">
        <w:rPr>
          <w:rFonts w:ascii="Arial" w:eastAsiaTheme="minorHAnsi" w:hAnsi="Arial" w:cs="Arial"/>
          <w:sz w:val="22"/>
          <w:szCs w:val="22"/>
          <w:lang w:eastAsia="en-US"/>
        </w:rPr>
        <w:t>icación del EIA-sd o</w:t>
      </w:r>
      <w:r w:rsidR="00CC60A7" w:rsidRPr="000453E9">
        <w:rPr>
          <w:rFonts w:ascii="Arial" w:eastAsiaTheme="minorHAnsi" w:hAnsi="Arial" w:cs="Arial"/>
          <w:sz w:val="22"/>
          <w:szCs w:val="22"/>
          <w:lang w:eastAsia="en-US"/>
        </w:rPr>
        <w:t xml:space="preserve"> del EIA-d.</w:t>
      </w:r>
    </w:p>
    <w:p w14:paraId="7570189C" w14:textId="686D1D71" w:rsidR="00A942C7" w:rsidRPr="000453E9" w:rsidRDefault="00A942C7" w:rsidP="000E3DAB">
      <w:pPr>
        <w:shd w:val="clear" w:color="auto" w:fill="FFFFFF"/>
        <w:spacing w:after="0" w:line="240" w:lineRule="auto"/>
        <w:jc w:val="both"/>
        <w:rPr>
          <w:rFonts w:ascii="Arial" w:hAnsi="Arial" w:cs="Arial"/>
          <w:b/>
        </w:rPr>
      </w:pPr>
    </w:p>
    <w:p w14:paraId="3BA72AF8" w14:textId="21C460A8" w:rsidR="00A942C7" w:rsidRPr="000453E9" w:rsidRDefault="00A942C7" w:rsidP="00A942C7">
      <w:pPr>
        <w:spacing w:line="240" w:lineRule="auto"/>
        <w:jc w:val="both"/>
        <w:rPr>
          <w:rFonts w:ascii="Arial" w:hAnsi="Arial" w:cs="Arial"/>
          <w:b/>
          <w:bCs/>
        </w:rPr>
      </w:pPr>
      <w:r w:rsidRPr="000453E9">
        <w:rPr>
          <w:rFonts w:ascii="Arial" w:hAnsi="Arial" w:cs="Arial"/>
          <w:b/>
          <w:bCs/>
        </w:rPr>
        <w:t xml:space="preserve">Artículo </w:t>
      </w:r>
      <w:r w:rsidR="00E942A2">
        <w:rPr>
          <w:rFonts w:ascii="Arial" w:hAnsi="Arial" w:cs="Arial"/>
          <w:b/>
          <w:bCs/>
        </w:rPr>
        <w:t>3</w:t>
      </w:r>
      <w:r w:rsidRPr="000453E9">
        <w:rPr>
          <w:rFonts w:ascii="Arial" w:hAnsi="Arial" w:cs="Arial"/>
          <w:b/>
          <w:bCs/>
        </w:rPr>
        <w:t>5.- Mecanismos de Participación Ciudadana en una nueva evaluación de un EIA-sd o EIA-d</w:t>
      </w:r>
    </w:p>
    <w:p w14:paraId="1728330E" w14:textId="39BE3886" w:rsidR="00A942C7" w:rsidRPr="000453E9" w:rsidRDefault="00E942A2" w:rsidP="00A942C7">
      <w:pPr>
        <w:spacing w:line="240" w:lineRule="auto"/>
        <w:ind w:left="567" w:hanging="567"/>
        <w:jc w:val="both"/>
        <w:rPr>
          <w:rFonts w:ascii="Arial" w:hAnsi="Arial" w:cs="Arial"/>
        </w:rPr>
      </w:pPr>
      <w:r>
        <w:rPr>
          <w:rFonts w:ascii="Arial" w:hAnsi="Arial" w:cs="Arial"/>
          <w:bCs/>
        </w:rPr>
        <w:t>3</w:t>
      </w:r>
      <w:r w:rsidR="00A942C7" w:rsidRPr="000453E9">
        <w:rPr>
          <w:rFonts w:ascii="Arial" w:hAnsi="Arial" w:cs="Arial"/>
          <w:bCs/>
        </w:rPr>
        <w:t xml:space="preserve">5.1 </w:t>
      </w:r>
      <w:r w:rsidR="00A942C7" w:rsidRPr="000453E9">
        <w:rPr>
          <w:rFonts w:ascii="Arial" w:hAnsi="Arial" w:cs="Arial"/>
          <w:bCs/>
        </w:rPr>
        <w:tab/>
        <w:t xml:space="preserve">Si como producto de la evaluación, la Autoridad Ambiental Competente desaprueba el EIA-sd o EIA-d, en caso el Titular presente nuevamente su solicitud de evaluación, </w:t>
      </w:r>
      <w:r w:rsidR="00A942C7" w:rsidRPr="000453E9">
        <w:rPr>
          <w:rFonts w:ascii="Arial" w:hAnsi="Arial" w:cs="Arial"/>
        </w:rPr>
        <w:t xml:space="preserve">debe presentar previamente a la Autoridad Ambiental Competente su Plan de Participación Ciudadana para su respectiva aprobación. En dicho Plan el Titular debe proponer una (1) ronda de reuniones informativas y una (1) ronda de Audiencias Púbicas, siempre que su línea base no sea mayor a cinco (5) años de antigüedad. Luego de su aprobación, el Titular se encuentra habilitado para ejecutar los mecanismos de participación ciudadana allí señalados. </w:t>
      </w:r>
    </w:p>
    <w:p w14:paraId="7C3B5415" w14:textId="64237042" w:rsidR="00A942C7" w:rsidRPr="000453E9" w:rsidRDefault="00E942A2" w:rsidP="00A942C7">
      <w:pPr>
        <w:pStyle w:val="cuerpo"/>
        <w:spacing w:before="0" w:beforeAutospacing="0" w:after="0" w:afterAutospacing="0"/>
        <w:ind w:left="567" w:hanging="567"/>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A942C7" w:rsidRPr="000453E9">
        <w:rPr>
          <w:rFonts w:ascii="Arial" w:eastAsiaTheme="minorHAnsi" w:hAnsi="Arial" w:cs="Arial"/>
          <w:sz w:val="22"/>
          <w:szCs w:val="22"/>
          <w:lang w:eastAsia="en-US"/>
        </w:rPr>
        <w:t xml:space="preserve">5.2 </w:t>
      </w:r>
      <w:r w:rsidR="00A942C7" w:rsidRPr="000453E9">
        <w:rPr>
          <w:rFonts w:ascii="Arial" w:eastAsiaTheme="minorHAnsi" w:hAnsi="Arial" w:cs="Arial"/>
          <w:sz w:val="22"/>
          <w:szCs w:val="22"/>
          <w:lang w:eastAsia="en-US"/>
        </w:rPr>
        <w:tab/>
        <w:t xml:space="preserve">La </w:t>
      </w:r>
      <w:r w:rsidR="00A942C7" w:rsidRPr="000453E9">
        <w:rPr>
          <w:rFonts w:ascii="Arial" w:hAnsi="Arial" w:cs="Arial"/>
          <w:sz w:val="22"/>
          <w:szCs w:val="22"/>
        </w:rPr>
        <w:t>ronda de reuniones informativas</w:t>
      </w:r>
      <w:r w:rsidR="00A942C7" w:rsidRPr="000453E9">
        <w:rPr>
          <w:rFonts w:ascii="Arial" w:eastAsiaTheme="minorHAnsi" w:hAnsi="Arial" w:cs="Arial"/>
          <w:sz w:val="22"/>
          <w:szCs w:val="22"/>
          <w:lang w:eastAsia="en-US"/>
        </w:rPr>
        <w:t>, aprobado en el Plan de Participación Ciudadana se realiza antes de la presentación del EIA-sd o del EIA-d.</w:t>
      </w:r>
    </w:p>
    <w:p w14:paraId="0B15AC15" w14:textId="77777777" w:rsidR="00A942C7" w:rsidRPr="000453E9" w:rsidRDefault="00A942C7" w:rsidP="00A942C7">
      <w:pPr>
        <w:pStyle w:val="cuerpo"/>
        <w:spacing w:before="0" w:beforeAutospacing="0" w:after="0" w:afterAutospacing="0"/>
        <w:ind w:left="567" w:hanging="567"/>
        <w:jc w:val="both"/>
        <w:rPr>
          <w:rFonts w:ascii="Arial" w:eastAsiaTheme="minorHAnsi" w:hAnsi="Arial" w:cs="Arial"/>
          <w:sz w:val="22"/>
          <w:szCs w:val="22"/>
          <w:lang w:eastAsia="en-US"/>
        </w:rPr>
      </w:pPr>
    </w:p>
    <w:p w14:paraId="59775E3F" w14:textId="2E9D7E77" w:rsidR="00A942C7" w:rsidRPr="000453E9" w:rsidRDefault="00E942A2" w:rsidP="00A942C7">
      <w:pPr>
        <w:pStyle w:val="cuerpo"/>
        <w:spacing w:before="0" w:beforeAutospacing="0" w:after="0" w:afterAutospacing="0"/>
        <w:ind w:left="567" w:hanging="567"/>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A942C7" w:rsidRPr="000453E9">
        <w:rPr>
          <w:rFonts w:ascii="Arial" w:eastAsiaTheme="minorHAnsi" w:hAnsi="Arial" w:cs="Arial"/>
          <w:sz w:val="22"/>
          <w:szCs w:val="22"/>
          <w:lang w:eastAsia="en-US"/>
        </w:rPr>
        <w:t xml:space="preserve">5.3 </w:t>
      </w:r>
      <w:r w:rsidR="00A942C7" w:rsidRPr="000453E9">
        <w:rPr>
          <w:rFonts w:ascii="Arial" w:eastAsiaTheme="minorHAnsi" w:hAnsi="Arial" w:cs="Arial"/>
          <w:sz w:val="22"/>
          <w:szCs w:val="22"/>
          <w:lang w:eastAsia="en-US"/>
        </w:rPr>
        <w:tab/>
        <w:t>La ronda de Audiencias Púbicas aprobado en el Plan de Participación Ciudadana se realiza durante la evaluación del EIA-sd o del EIA-d.</w:t>
      </w:r>
    </w:p>
    <w:p w14:paraId="53676EB4" w14:textId="77777777" w:rsidR="00A942C7" w:rsidRPr="000453E9" w:rsidRDefault="00A942C7" w:rsidP="00A942C7">
      <w:pPr>
        <w:pStyle w:val="cuerpo"/>
        <w:spacing w:before="0" w:beforeAutospacing="0" w:after="0" w:afterAutospacing="0"/>
        <w:jc w:val="both"/>
        <w:rPr>
          <w:rFonts w:ascii="Arial" w:eastAsiaTheme="minorHAnsi" w:hAnsi="Arial" w:cs="Arial"/>
          <w:sz w:val="22"/>
          <w:szCs w:val="22"/>
          <w:lang w:eastAsia="en-US"/>
        </w:rPr>
      </w:pPr>
    </w:p>
    <w:p w14:paraId="484C8C17" w14:textId="64A0A7ED" w:rsidR="00A942C7" w:rsidRPr="000453E9" w:rsidRDefault="00E942A2" w:rsidP="00A942C7">
      <w:pPr>
        <w:spacing w:line="240" w:lineRule="auto"/>
        <w:ind w:left="567" w:hanging="567"/>
        <w:jc w:val="both"/>
        <w:rPr>
          <w:rFonts w:ascii="Arial" w:hAnsi="Arial" w:cs="Arial"/>
        </w:rPr>
      </w:pPr>
      <w:r>
        <w:rPr>
          <w:rFonts w:ascii="Arial" w:hAnsi="Arial" w:cs="Arial"/>
        </w:rPr>
        <w:t>3</w:t>
      </w:r>
      <w:r w:rsidR="00A942C7" w:rsidRPr="000453E9">
        <w:rPr>
          <w:rFonts w:ascii="Arial" w:hAnsi="Arial" w:cs="Arial"/>
        </w:rPr>
        <w:t>5.4</w:t>
      </w:r>
      <w:r w:rsidR="00A942C7" w:rsidRPr="000453E9">
        <w:rPr>
          <w:rFonts w:ascii="Arial" w:hAnsi="Arial" w:cs="Arial"/>
        </w:rPr>
        <w:tab/>
      </w:r>
      <w:r w:rsidR="00A942C7" w:rsidRPr="000453E9">
        <w:rPr>
          <w:rFonts w:ascii="Arial" w:hAnsi="Arial" w:cs="Arial"/>
          <w:bCs/>
        </w:rPr>
        <w:t>En caso el Titular se desista del procedimiento de evaluación del EIA-sd o EIA-d, los mecanismos de participación ciudadana realizados antes de la presentación del EIA-sd o EIA-d a la Autoridad Ambiental Competente, mantendrán vigencia</w:t>
      </w:r>
      <w:r w:rsidR="00A942C7" w:rsidRPr="000453E9">
        <w:rPr>
          <w:rFonts w:ascii="Arial" w:hAnsi="Arial" w:cs="Arial"/>
        </w:rPr>
        <w:t>, siempre que su línea base no sea mayor a cinco (5) años de antigüedad.</w:t>
      </w:r>
    </w:p>
    <w:p w14:paraId="31B9C350" w14:textId="6168E090" w:rsidR="00894C8E" w:rsidRPr="000453E9" w:rsidRDefault="00021E0D" w:rsidP="000E3DAB">
      <w:pPr>
        <w:shd w:val="clear" w:color="auto" w:fill="FFFFFF"/>
        <w:spacing w:after="0" w:line="240" w:lineRule="auto"/>
        <w:jc w:val="both"/>
        <w:rPr>
          <w:rFonts w:ascii="Arial" w:hAnsi="Arial" w:cs="Arial"/>
          <w:b/>
        </w:rPr>
      </w:pPr>
      <w:r w:rsidRPr="000453E9">
        <w:rPr>
          <w:rFonts w:ascii="Arial" w:hAnsi="Arial" w:cs="Arial"/>
          <w:b/>
        </w:rPr>
        <w:t xml:space="preserve">Artículo </w:t>
      </w:r>
      <w:r w:rsidR="00E942A2">
        <w:rPr>
          <w:rFonts w:ascii="Arial" w:hAnsi="Arial" w:cs="Arial"/>
          <w:b/>
        </w:rPr>
        <w:t>3</w:t>
      </w:r>
      <w:r w:rsidR="00A942C7" w:rsidRPr="000453E9">
        <w:rPr>
          <w:rFonts w:ascii="Arial" w:hAnsi="Arial" w:cs="Arial"/>
          <w:b/>
        </w:rPr>
        <w:t>6</w:t>
      </w:r>
      <w:r w:rsidRPr="000453E9">
        <w:rPr>
          <w:rFonts w:ascii="Arial" w:hAnsi="Arial" w:cs="Arial"/>
          <w:b/>
        </w:rPr>
        <w:t>.-  Mecanismos de Part</w:t>
      </w:r>
      <w:r w:rsidR="00894C8E" w:rsidRPr="000453E9">
        <w:rPr>
          <w:rFonts w:ascii="Arial" w:hAnsi="Arial" w:cs="Arial"/>
          <w:b/>
        </w:rPr>
        <w:t>icipación Ciudadana en el PAT</w:t>
      </w:r>
      <w:r w:rsidRPr="000453E9">
        <w:rPr>
          <w:rFonts w:ascii="Arial" w:hAnsi="Arial" w:cs="Arial"/>
          <w:b/>
        </w:rPr>
        <w:t xml:space="preserve"> </w:t>
      </w:r>
    </w:p>
    <w:p w14:paraId="0C5259F5" w14:textId="0C1564A1" w:rsidR="003B5EBE" w:rsidRPr="000453E9" w:rsidRDefault="00894C8E">
      <w:pPr>
        <w:shd w:val="clear" w:color="auto" w:fill="FFFFFF"/>
        <w:spacing w:after="0" w:line="240" w:lineRule="auto"/>
        <w:jc w:val="both"/>
        <w:rPr>
          <w:rFonts w:ascii="Arial" w:hAnsi="Arial" w:cs="Arial"/>
        </w:rPr>
      </w:pPr>
      <w:r w:rsidRPr="000453E9">
        <w:rPr>
          <w:rFonts w:ascii="Arial" w:hAnsi="Arial" w:cs="Arial"/>
        </w:rPr>
        <w:t xml:space="preserve">En el PAT los mecanismos de participación ciudadana se </w:t>
      </w:r>
      <w:r w:rsidR="002305DE" w:rsidRPr="000453E9">
        <w:rPr>
          <w:rFonts w:ascii="Arial" w:hAnsi="Arial" w:cs="Arial"/>
        </w:rPr>
        <w:t xml:space="preserve">pueden llevar a cabo después de realizada la exposición técnica señalada en el artículo 23 del RPAAE o durante su evaluación ante la Autoridad Ambiental Competente. </w:t>
      </w:r>
      <w:r w:rsidRPr="000453E9">
        <w:rPr>
          <w:rFonts w:ascii="Arial" w:hAnsi="Arial" w:cs="Arial"/>
        </w:rPr>
        <w:t xml:space="preserve">El Titular debe </w:t>
      </w:r>
      <w:r w:rsidR="0028415D" w:rsidRPr="000453E9">
        <w:rPr>
          <w:rFonts w:ascii="Arial" w:hAnsi="Arial" w:cs="Arial"/>
        </w:rPr>
        <w:t>realizar</w:t>
      </w:r>
      <w:r w:rsidR="003B5EBE" w:rsidRPr="000453E9">
        <w:rPr>
          <w:rFonts w:ascii="Arial" w:hAnsi="Arial" w:cs="Arial"/>
        </w:rPr>
        <w:t xml:space="preserve"> </w:t>
      </w:r>
      <w:r w:rsidR="00D24A2C" w:rsidRPr="000453E9">
        <w:rPr>
          <w:rFonts w:ascii="Arial" w:eastAsia="Times New Roman" w:hAnsi="Arial" w:cs="Arial"/>
          <w:lang w:eastAsia="es-PE"/>
        </w:rPr>
        <w:t>la Reunión I</w:t>
      </w:r>
      <w:r w:rsidRPr="000453E9">
        <w:rPr>
          <w:rFonts w:ascii="Arial" w:eastAsia="Times New Roman" w:hAnsi="Arial" w:cs="Arial"/>
          <w:lang w:eastAsia="es-PE"/>
        </w:rPr>
        <w:t>nformativa</w:t>
      </w:r>
      <w:r w:rsidR="003B5EBE" w:rsidRPr="000453E9">
        <w:rPr>
          <w:rFonts w:ascii="Arial" w:eastAsia="Times New Roman" w:hAnsi="Arial" w:cs="Arial"/>
          <w:lang w:eastAsia="es-PE"/>
        </w:rPr>
        <w:t xml:space="preserve"> y</w:t>
      </w:r>
      <w:r w:rsidR="00223B77" w:rsidRPr="000453E9">
        <w:rPr>
          <w:rFonts w:ascii="Arial" w:eastAsia="Times New Roman" w:hAnsi="Arial" w:cs="Arial"/>
          <w:lang w:eastAsia="es-PE"/>
        </w:rPr>
        <w:t xml:space="preserve"> elegir un </w:t>
      </w:r>
      <w:r w:rsidR="0028415D" w:rsidRPr="000453E9">
        <w:rPr>
          <w:rFonts w:ascii="Arial" w:eastAsia="Times New Roman" w:hAnsi="Arial" w:cs="Arial"/>
          <w:lang w:eastAsia="es-PE"/>
        </w:rPr>
        <w:t xml:space="preserve">(1) </w:t>
      </w:r>
      <w:r w:rsidR="003B5EBE" w:rsidRPr="000453E9">
        <w:rPr>
          <w:rFonts w:ascii="Arial" w:eastAsia="Times New Roman" w:hAnsi="Arial" w:cs="Arial"/>
          <w:lang w:eastAsia="es-PE"/>
        </w:rPr>
        <w:t xml:space="preserve">mecanismo </w:t>
      </w:r>
      <w:r w:rsidR="008A3101" w:rsidRPr="000453E9">
        <w:rPr>
          <w:rFonts w:ascii="Arial" w:eastAsia="Times New Roman" w:hAnsi="Arial" w:cs="Arial"/>
          <w:lang w:eastAsia="es-PE"/>
        </w:rPr>
        <w:t xml:space="preserve">adicional </w:t>
      </w:r>
      <w:r w:rsidR="003B5EBE" w:rsidRPr="000453E9">
        <w:rPr>
          <w:rFonts w:ascii="Arial" w:eastAsia="Times New Roman" w:hAnsi="Arial" w:cs="Arial"/>
          <w:lang w:eastAsia="es-PE"/>
        </w:rPr>
        <w:t xml:space="preserve">señalado en el </w:t>
      </w:r>
      <w:r w:rsidR="003B5EBE" w:rsidRPr="000453E9">
        <w:rPr>
          <w:rFonts w:ascii="Arial" w:hAnsi="Arial" w:cs="Arial"/>
        </w:rPr>
        <w:t>artículo 9 del presente Reglamento</w:t>
      </w:r>
      <w:r w:rsidR="00CA31F3" w:rsidRPr="000453E9">
        <w:rPr>
          <w:rFonts w:ascii="Arial" w:hAnsi="Arial" w:cs="Arial"/>
        </w:rPr>
        <w:t xml:space="preserve">. </w:t>
      </w:r>
    </w:p>
    <w:p w14:paraId="10E2BD1D" w14:textId="77777777" w:rsidR="007B61E6" w:rsidRPr="000453E9" w:rsidRDefault="007B61E6" w:rsidP="003B5EBE">
      <w:pPr>
        <w:shd w:val="clear" w:color="auto" w:fill="FFFFFF"/>
        <w:spacing w:after="0" w:line="240" w:lineRule="auto"/>
        <w:jc w:val="both"/>
        <w:rPr>
          <w:rFonts w:ascii="Arial" w:hAnsi="Arial" w:cs="Arial"/>
        </w:rPr>
      </w:pPr>
    </w:p>
    <w:p w14:paraId="4DEAFB96" w14:textId="1E3B78D7" w:rsidR="00DB5284" w:rsidRPr="000453E9" w:rsidRDefault="00DB5284" w:rsidP="00DB5284">
      <w:pPr>
        <w:shd w:val="clear" w:color="auto" w:fill="FFFFFF"/>
        <w:spacing w:after="0" w:line="240" w:lineRule="auto"/>
        <w:jc w:val="both"/>
        <w:rPr>
          <w:rFonts w:ascii="Arial" w:hAnsi="Arial" w:cs="Arial"/>
          <w:b/>
        </w:rPr>
      </w:pPr>
      <w:r w:rsidRPr="000453E9">
        <w:rPr>
          <w:rFonts w:ascii="Arial" w:hAnsi="Arial" w:cs="Arial"/>
          <w:b/>
        </w:rPr>
        <w:t xml:space="preserve">Artículo </w:t>
      </w:r>
      <w:r w:rsidR="00E942A2">
        <w:rPr>
          <w:rFonts w:ascii="Arial" w:hAnsi="Arial" w:cs="Arial"/>
          <w:b/>
        </w:rPr>
        <w:t>3</w:t>
      </w:r>
      <w:r w:rsidR="00A942C7" w:rsidRPr="000453E9">
        <w:rPr>
          <w:rFonts w:ascii="Arial" w:hAnsi="Arial" w:cs="Arial"/>
          <w:b/>
        </w:rPr>
        <w:t>7</w:t>
      </w:r>
      <w:r w:rsidRPr="000453E9">
        <w:rPr>
          <w:rFonts w:ascii="Arial" w:hAnsi="Arial" w:cs="Arial"/>
          <w:b/>
        </w:rPr>
        <w:t>.- Mecanismos de Participación Ciudadana en el PAD</w:t>
      </w:r>
    </w:p>
    <w:p w14:paraId="5D0B4AB7" w14:textId="048D7A01" w:rsidR="009309B2" w:rsidRPr="000453E9" w:rsidRDefault="00496A4D" w:rsidP="00DB5284">
      <w:pPr>
        <w:shd w:val="clear" w:color="auto" w:fill="FFFFFF"/>
        <w:spacing w:after="0" w:line="240" w:lineRule="auto"/>
        <w:jc w:val="both"/>
        <w:rPr>
          <w:rFonts w:ascii="Arial" w:hAnsi="Arial" w:cs="Arial"/>
        </w:rPr>
      </w:pPr>
      <w:r w:rsidRPr="000453E9">
        <w:rPr>
          <w:rFonts w:ascii="Arial" w:hAnsi="Arial" w:cs="Arial"/>
        </w:rPr>
        <w:t xml:space="preserve">En el </w:t>
      </w:r>
      <w:r w:rsidR="00E756B8" w:rsidRPr="000453E9">
        <w:rPr>
          <w:rFonts w:ascii="Arial" w:hAnsi="Arial" w:cs="Arial"/>
        </w:rPr>
        <w:t xml:space="preserve">PAD, </w:t>
      </w:r>
      <w:r w:rsidRPr="000453E9">
        <w:rPr>
          <w:rFonts w:ascii="Arial" w:hAnsi="Arial" w:cs="Arial"/>
        </w:rPr>
        <w:t xml:space="preserve">los mecanismos de participación ciudadana se </w:t>
      </w:r>
      <w:r w:rsidR="002305DE" w:rsidRPr="000453E9">
        <w:rPr>
          <w:rFonts w:ascii="Arial" w:hAnsi="Arial" w:cs="Arial"/>
        </w:rPr>
        <w:t>pueden llevar a cabo después de realizada la exposición técnica señalada en el artículo 23 del RPAAE o durante su evaluación ante la Autoridad Ambiental Competente</w:t>
      </w:r>
      <w:r w:rsidR="00474F22" w:rsidRPr="000453E9">
        <w:rPr>
          <w:rFonts w:ascii="Arial" w:hAnsi="Arial" w:cs="Arial"/>
        </w:rPr>
        <w:t xml:space="preserve">, para ello se deben seguir </w:t>
      </w:r>
      <w:r w:rsidR="00E756B8" w:rsidRPr="000453E9">
        <w:rPr>
          <w:rFonts w:ascii="Arial" w:hAnsi="Arial" w:cs="Arial"/>
        </w:rPr>
        <w:t>las siguientes reglas:</w:t>
      </w:r>
    </w:p>
    <w:p w14:paraId="3DB9E169" w14:textId="77777777" w:rsidR="005D68F5" w:rsidRPr="000453E9" w:rsidRDefault="005D68F5" w:rsidP="00DB5284">
      <w:pPr>
        <w:shd w:val="clear" w:color="auto" w:fill="FFFFFF"/>
        <w:spacing w:after="0" w:line="240" w:lineRule="auto"/>
        <w:jc w:val="both"/>
        <w:rPr>
          <w:rFonts w:ascii="Arial" w:hAnsi="Arial" w:cs="Arial"/>
          <w:b/>
        </w:rPr>
      </w:pPr>
    </w:p>
    <w:p w14:paraId="4A9A9669" w14:textId="43CE1470" w:rsidR="00CA31F3" w:rsidRPr="000453E9" w:rsidRDefault="009309B2" w:rsidP="008A3101">
      <w:pPr>
        <w:pStyle w:val="Prrafodelista"/>
        <w:numPr>
          <w:ilvl w:val="0"/>
          <w:numId w:val="34"/>
        </w:numPr>
        <w:shd w:val="clear" w:color="auto" w:fill="FFFFFF"/>
        <w:spacing w:after="0" w:line="240" w:lineRule="auto"/>
        <w:ind w:left="567" w:hanging="567"/>
        <w:jc w:val="both"/>
        <w:rPr>
          <w:rFonts w:ascii="Arial" w:hAnsi="Arial" w:cs="Arial"/>
        </w:rPr>
      </w:pPr>
      <w:r w:rsidRPr="000453E9">
        <w:rPr>
          <w:rFonts w:ascii="Arial" w:hAnsi="Arial" w:cs="Arial"/>
        </w:rPr>
        <w:t>En el supuesto a) y c)</w:t>
      </w:r>
      <w:r w:rsidR="008A3101" w:rsidRPr="000453E9">
        <w:rPr>
          <w:rFonts w:ascii="Arial" w:hAnsi="Arial" w:cs="Arial"/>
        </w:rPr>
        <w:t xml:space="preserve"> del PAD señalado en el</w:t>
      </w:r>
      <w:r w:rsidR="008A3101" w:rsidRPr="000453E9">
        <w:rPr>
          <w:rFonts w:ascii="Arial" w:eastAsia="Arial" w:hAnsi="Arial" w:cs="Arial"/>
        </w:rPr>
        <w:t xml:space="preserve"> artículo 46 del RPAAE, </w:t>
      </w:r>
      <w:r w:rsidR="00E756B8" w:rsidRPr="000453E9">
        <w:rPr>
          <w:rFonts w:ascii="Arial" w:hAnsi="Arial" w:cs="Arial"/>
        </w:rPr>
        <w:t>e</w:t>
      </w:r>
      <w:r w:rsidRPr="000453E9">
        <w:rPr>
          <w:rFonts w:ascii="Arial" w:hAnsi="Arial" w:cs="Arial"/>
        </w:rPr>
        <w:t xml:space="preserve">l Titular debe </w:t>
      </w:r>
      <w:r w:rsidR="0028415D" w:rsidRPr="000453E9">
        <w:rPr>
          <w:rFonts w:ascii="Arial" w:hAnsi="Arial" w:cs="Arial"/>
        </w:rPr>
        <w:t xml:space="preserve">realizar </w:t>
      </w:r>
      <w:r w:rsidR="00CA31F3" w:rsidRPr="000453E9">
        <w:rPr>
          <w:rFonts w:ascii="Arial" w:eastAsia="Times New Roman" w:hAnsi="Arial" w:cs="Arial"/>
          <w:lang w:eastAsia="es-PE"/>
        </w:rPr>
        <w:t xml:space="preserve">como mecanismo de participación </w:t>
      </w:r>
      <w:r w:rsidR="00CA31F3" w:rsidRPr="000453E9">
        <w:rPr>
          <w:rFonts w:ascii="Arial" w:eastAsia="Times New Roman" w:hAnsi="Arial" w:cs="Arial"/>
          <w:lang w:eastAsia="es-PE"/>
        </w:rPr>
        <w:lastRenderedPageBreak/>
        <w:t>ciudadana,</w:t>
      </w:r>
      <w:r w:rsidRPr="000453E9">
        <w:rPr>
          <w:rFonts w:ascii="Arial" w:hAnsi="Arial" w:cs="Arial"/>
        </w:rPr>
        <w:t xml:space="preserve"> </w:t>
      </w:r>
      <w:r w:rsidRPr="000453E9">
        <w:rPr>
          <w:rFonts w:ascii="Arial" w:eastAsia="Times New Roman" w:hAnsi="Arial" w:cs="Arial"/>
          <w:lang w:eastAsia="es-PE"/>
        </w:rPr>
        <w:t xml:space="preserve">la Reunión Informativa y </w:t>
      </w:r>
      <w:r w:rsidR="008A3101" w:rsidRPr="000453E9">
        <w:rPr>
          <w:rFonts w:ascii="Arial" w:eastAsia="Times New Roman" w:hAnsi="Arial" w:cs="Arial"/>
          <w:lang w:eastAsia="es-PE"/>
        </w:rPr>
        <w:t>elegir un</w:t>
      </w:r>
      <w:r w:rsidR="0028415D" w:rsidRPr="000453E9">
        <w:rPr>
          <w:rFonts w:ascii="Arial" w:eastAsia="Times New Roman" w:hAnsi="Arial" w:cs="Arial"/>
          <w:lang w:eastAsia="es-PE"/>
        </w:rPr>
        <w:t xml:space="preserve"> (1) </w:t>
      </w:r>
      <w:r w:rsidRPr="000453E9">
        <w:rPr>
          <w:rFonts w:ascii="Arial" w:eastAsia="Times New Roman" w:hAnsi="Arial" w:cs="Arial"/>
          <w:lang w:eastAsia="es-PE"/>
        </w:rPr>
        <w:t>mecanismo</w:t>
      </w:r>
      <w:r w:rsidR="008A3101" w:rsidRPr="000453E9">
        <w:rPr>
          <w:rFonts w:ascii="Arial" w:eastAsia="Times New Roman" w:hAnsi="Arial" w:cs="Arial"/>
          <w:lang w:eastAsia="es-PE"/>
        </w:rPr>
        <w:t xml:space="preserve"> adicional</w:t>
      </w:r>
      <w:r w:rsidRPr="000453E9">
        <w:rPr>
          <w:rFonts w:ascii="Arial" w:eastAsia="Times New Roman" w:hAnsi="Arial" w:cs="Arial"/>
          <w:lang w:eastAsia="es-PE"/>
        </w:rPr>
        <w:t xml:space="preserve"> señalado en el </w:t>
      </w:r>
      <w:r w:rsidRPr="000453E9">
        <w:rPr>
          <w:rFonts w:ascii="Arial" w:hAnsi="Arial" w:cs="Arial"/>
        </w:rPr>
        <w:t>artículo 9 del presente Reglamento</w:t>
      </w:r>
      <w:r w:rsidR="00CA31F3" w:rsidRPr="000453E9">
        <w:rPr>
          <w:rFonts w:ascii="Arial" w:hAnsi="Arial" w:cs="Arial"/>
        </w:rPr>
        <w:t>.</w:t>
      </w:r>
    </w:p>
    <w:p w14:paraId="726C23A9" w14:textId="77777777" w:rsidR="009309B2" w:rsidRPr="000453E9" w:rsidRDefault="009309B2" w:rsidP="007306F7">
      <w:pPr>
        <w:pStyle w:val="Prrafodelista"/>
        <w:shd w:val="clear" w:color="auto" w:fill="FFFFFF"/>
        <w:spacing w:after="0" w:line="240" w:lineRule="auto"/>
        <w:ind w:left="705"/>
        <w:jc w:val="both"/>
        <w:rPr>
          <w:rFonts w:ascii="Arial" w:hAnsi="Arial" w:cs="Arial"/>
        </w:rPr>
      </w:pPr>
    </w:p>
    <w:p w14:paraId="6599E5EB" w14:textId="127B6216" w:rsidR="009309B2" w:rsidRPr="000453E9" w:rsidRDefault="009309B2" w:rsidP="007306F7">
      <w:pPr>
        <w:pStyle w:val="Prrafodelista"/>
        <w:numPr>
          <w:ilvl w:val="0"/>
          <w:numId w:val="34"/>
        </w:numPr>
        <w:shd w:val="clear" w:color="auto" w:fill="FFFFFF"/>
        <w:spacing w:after="0" w:line="240" w:lineRule="auto"/>
        <w:ind w:left="567" w:hanging="567"/>
        <w:jc w:val="both"/>
        <w:rPr>
          <w:rFonts w:ascii="Arial" w:eastAsia="Times New Roman" w:hAnsi="Arial" w:cs="Arial"/>
          <w:lang w:eastAsia="es-PE"/>
        </w:rPr>
      </w:pPr>
      <w:r w:rsidRPr="000453E9">
        <w:rPr>
          <w:rFonts w:ascii="Arial" w:hAnsi="Arial" w:cs="Arial"/>
        </w:rPr>
        <w:t xml:space="preserve">En el supuesto b) </w:t>
      </w:r>
      <w:r w:rsidR="00E756B8" w:rsidRPr="000453E9">
        <w:rPr>
          <w:rFonts w:ascii="Arial" w:hAnsi="Arial" w:cs="Arial"/>
        </w:rPr>
        <w:t>del PAD</w:t>
      </w:r>
      <w:r w:rsidR="008A3101" w:rsidRPr="000453E9">
        <w:rPr>
          <w:rFonts w:ascii="Arial" w:hAnsi="Arial" w:cs="Arial"/>
        </w:rPr>
        <w:t xml:space="preserve"> señalado en el</w:t>
      </w:r>
      <w:r w:rsidR="008A3101" w:rsidRPr="000453E9">
        <w:rPr>
          <w:rFonts w:ascii="Arial" w:eastAsia="Arial" w:hAnsi="Arial" w:cs="Arial"/>
        </w:rPr>
        <w:t xml:space="preserve"> artículo 46 del RPAAE,</w:t>
      </w:r>
      <w:r w:rsidR="00E756B8" w:rsidRPr="000453E9">
        <w:rPr>
          <w:rFonts w:ascii="Arial" w:hAnsi="Arial" w:cs="Arial"/>
        </w:rPr>
        <w:t xml:space="preserve"> e</w:t>
      </w:r>
      <w:r w:rsidRPr="000453E9">
        <w:rPr>
          <w:rFonts w:ascii="Arial" w:hAnsi="Arial" w:cs="Arial"/>
        </w:rPr>
        <w:t xml:space="preserve">l Titular </w:t>
      </w:r>
      <w:r w:rsidR="00AE2236" w:rsidRPr="000453E9">
        <w:rPr>
          <w:rFonts w:ascii="Arial" w:hAnsi="Arial" w:cs="Arial"/>
        </w:rPr>
        <w:t xml:space="preserve">debe elegir </w:t>
      </w:r>
      <w:r w:rsidRPr="000453E9">
        <w:rPr>
          <w:rFonts w:ascii="Arial" w:eastAsia="Times New Roman" w:hAnsi="Arial" w:cs="Arial"/>
          <w:lang w:eastAsia="es-PE"/>
        </w:rPr>
        <w:t xml:space="preserve">como mínimo un (1) mecanismo de participación ciudadana señalado en el </w:t>
      </w:r>
      <w:r w:rsidRPr="000453E9">
        <w:rPr>
          <w:rFonts w:ascii="Arial" w:hAnsi="Arial" w:cs="Arial"/>
        </w:rPr>
        <w:t>artículo 9 del presente Reglamento</w:t>
      </w:r>
      <w:r w:rsidR="00CA31F3" w:rsidRPr="000453E9">
        <w:rPr>
          <w:rFonts w:ascii="Arial" w:hAnsi="Arial" w:cs="Arial"/>
        </w:rPr>
        <w:t xml:space="preserve">. </w:t>
      </w:r>
    </w:p>
    <w:p w14:paraId="11D628C1" w14:textId="77777777" w:rsidR="00B06EA9" w:rsidRDefault="00B06EA9" w:rsidP="006249D2">
      <w:pPr>
        <w:shd w:val="clear" w:color="auto" w:fill="FFFFFF"/>
        <w:spacing w:after="0" w:line="240" w:lineRule="auto"/>
        <w:jc w:val="both"/>
        <w:rPr>
          <w:rFonts w:ascii="Arial" w:hAnsi="Arial" w:cs="Arial"/>
          <w:b/>
        </w:rPr>
      </w:pPr>
    </w:p>
    <w:p w14:paraId="4FD18B1D" w14:textId="77777777" w:rsidR="00812A5E" w:rsidRDefault="00812A5E" w:rsidP="006249D2">
      <w:pPr>
        <w:shd w:val="clear" w:color="auto" w:fill="FFFFFF"/>
        <w:spacing w:after="0" w:line="240" w:lineRule="auto"/>
        <w:jc w:val="both"/>
        <w:rPr>
          <w:rFonts w:ascii="Arial" w:hAnsi="Arial" w:cs="Arial"/>
          <w:b/>
        </w:rPr>
      </w:pPr>
    </w:p>
    <w:p w14:paraId="34D2BC8A" w14:textId="77777777" w:rsidR="00812A5E" w:rsidRPr="000453E9" w:rsidRDefault="00812A5E" w:rsidP="006249D2">
      <w:pPr>
        <w:shd w:val="clear" w:color="auto" w:fill="FFFFFF"/>
        <w:spacing w:after="0" w:line="240" w:lineRule="auto"/>
        <w:jc w:val="both"/>
        <w:rPr>
          <w:rFonts w:ascii="Arial" w:hAnsi="Arial" w:cs="Arial"/>
          <w:b/>
        </w:rPr>
      </w:pPr>
    </w:p>
    <w:p w14:paraId="5FE62F88" w14:textId="566565D6" w:rsidR="00B06EA9" w:rsidRPr="000453E9" w:rsidRDefault="00B06EA9" w:rsidP="006249D2">
      <w:pPr>
        <w:shd w:val="clear" w:color="auto" w:fill="FFFFFF"/>
        <w:spacing w:after="0" w:line="240" w:lineRule="auto"/>
        <w:jc w:val="both"/>
        <w:rPr>
          <w:rFonts w:ascii="Arial" w:hAnsi="Arial" w:cs="Arial"/>
          <w:b/>
        </w:rPr>
      </w:pPr>
      <w:r w:rsidRPr="000453E9">
        <w:rPr>
          <w:rFonts w:ascii="Arial" w:hAnsi="Arial" w:cs="Arial"/>
          <w:b/>
        </w:rPr>
        <w:t xml:space="preserve">Artículo </w:t>
      </w:r>
      <w:r w:rsidR="00E942A2">
        <w:rPr>
          <w:rFonts w:ascii="Arial" w:hAnsi="Arial" w:cs="Arial"/>
          <w:b/>
        </w:rPr>
        <w:t>3</w:t>
      </w:r>
      <w:r w:rsidR="00A942C7" w:rsidRPr="000453E9">
        <w:rPr>
          <w:rFonts w:ascii="Arial" w:hAnsi="Arial" w:cs="Arial"/>
          <w:b/>
        </w:rPr>
        <w:t>8</w:t>
      </w:r>
      <w:r w:rsidRPr="000453E9">
        <w:rPr>
          <w:rFonts w:ascii="Arial" w:hAnsi="Arial" w:cs="Arial"/>
          <w:b/>
        </w:rPr>
        <w:t>.- Modificación del PAT</w:t>
      </w:r>
      <w:r w:rsidR="0028415D" w:rsidRPr="000453E9">
        <w:rPr>
          <w:rFonts w:ascii="Arial" w:hAnsi="Arial" w:cs="Arial"/>
          <w:b/>
        </w:rPr>
        <w:t xml:space="preserve"> y PAD</w:t>
      </w:r>
    </w:p>
    <w:p w14:paraId="0DBA4DB6" w14:textId="4A509C35" w:rsidR="0028415D" w:rsidRPr="000453E9" w:rsidRDefault="0028415D" w:rsidP="008D7E7D">
      <w:pPr>
        <w:shd w:val="clear" w:color="auto" w:fill="FFFFFF"/>
        <w:spacing w:after="0" w:line="240" w:lineRule="auto"/>
        <w:jc w:val="both"/>
        <w:rPr>
          <w:rFonts w:ascii="Arial" w:hAnsi="Arial" w:cs="Arial"/>
        </w:rPr>
      </w:pPr>
      <w:r w:rsidRPr="000453E9">
        <w:rPr>
          <w:rFonts w:ascii="Arial" w:hAnsi="Arial" w:cs="Arial"/>
        </w:rPr>
        <w:t>En la modificación del PAT y PAD, los mecanismos de participación ciudadana se</w:t>
      </w:r>
      <w:r w:rsidR="002305DE" w:rsidRPr="000453E9">
        <w:rPr>
          <w:rFonts w:ascii="Arial" w:hAnsi="Arial" w:cs="Arial"/>
        </w:rPr>
        <w:t xml:space="preserve"> pueden llevar a cabo después de realizada la exposición técnica señalada en el artículo 23 del RPAAE o durante su evaluación ante la Autoridad Ambiental Competente</w:t>
      </w:r>
      <w:r w:rsidRPr="000453E9">
        <w:rPr>
          <w:rFonts w:ascii="Arial" w:hAnsi="Arial" w:cs="Arial"/>
        </w:rPr>
        <w:t>.</w:t>
      </w:r>
      <w:r w:rsidR="002305DE" w:rsidRPr="000453E9">
        <w:rPr>
          <w:rFonts w:ascii="Arial" w:hAnsi="Arial" w:cs="Arial"/>
        </w:rPr>
        <w:t xml:space="preserve"> </w:t>
      </w:r>
      <w:r w:rsidRPr="000453E9">
        <w:rPr>
          <w:rFonts w:ascii="Arial" w:eastAsia="Times New Roman" w:hAnsi="Arial" w:cs="Arial"/>
          <w:lang w:eastAsia="es-PE"/>
        </w:rPr>
        <w:t xml:space="preserve">El Titular debe </w:t>
      </w:r>
      <w:r w:rsidR="00B80E68" w:rsidRPr="000453E9">
        <w:rPr>
          <w:rFonts w:ascii="Arial" w:eastAsia="Times New Roman" w:hAnsi="Arial" w:cs="Arial"/>
          <w:lang w:eastAsia="es-PE"/>
        </w:rPr>
        <w:t xml:space="preserve">elegir </w:t>
      </w:r>
      <w:r w:rsidRPr="000453E9">
        <w:rPr>
          <w:rFonts w:ascii="Arial" w:eastAsia="Times New Roman" w:hAnsi="Arial" w:cs="Arial"/>
          <w:lang w:eastAsia="es-PE"/>
        </w:rPr>
        <w:t xml:space="preserve">como mínimo un (1) mecanismo de participación ciudadana señalado en el </w:t>
      </w:r>
      <w:r w:rsidRPr="000453E9">
        <w:rPr>
          <w:rFonts w:ascii="Arial" w:hAnsi="Arial" w:cs="Arial"/>
        </w:rPr>
        <w:t xml:space="preserve">artículo 9 del presente Reglamento. </w:t>
      </w:r>
    </w:p>
    <w:p w14:paraId="2555B2AC" w14:textId="77777777" w:rsidR="00D45326" w:rsidRPr="000453E9" w:rsidRDefault="00D45326" w:rsidP="006249D2">
      <w:pPr>
        <w:shd w:val="clear" w:color="auto" w:fill="FFFFFF"/>
        <w:spacing w:after="0" w:line="240" w:lineRule="auto"/>
        <w:jc w:val="both"/>
        <w:rPr>
          <w:rFonts w:ascii="Arial" w:hAnsi="Arial" w:cs="Arial"/>
          <w:b/>
        </w:rPr>
      </w:pPr>
    </w:p>
    <w:p w14:paraId="422025C9" w14:textId="336F5BB0" w:rsidR="00495583" w:rsidRPr="000453E9" w:rsidRDefault="006D1F0E" w:rsidP="00495583">
      <w:pPr>
        <w:shd w:val="clear" w:color="auto" w:fill="FFFFFF"/>
        <w:spacing w:after="0" w:line="240" w:lineRule="auto"/>
        <w:jc w:val="both"/>
        <w:rPr>
          <w:rFonts w:ascii="Arial" w:hAnsi="Arial" w:cs="Arial"/>
          <w:b/>
        </w:rPr>
      </w:pPr>
      <w:r w:rsidRPr="000453E9">
        <w:rPr>
          <w:rFonts w:ascii="Arial" w:hAnsi="Arial" w:cs="Arial"/>
          <w:b/>
        </w:rPr>
        <w:t xml:space="preserve">Artículo </w:t>
      </w:r>
      <w:r w:rsidR="00E942A2">
        <w:rPr>
          <w:rFonts w:ascii="Arial" w:hAnsi="Arial" w:cs="Arial"/>
          <w:b/>
        </w:rPr>
        <w:t>3</w:t>
      </w:r>
      <w:r w:rsidR="00A942C7" w:rsidRPr="000453E9">
        <w:rPr>
          <w:rFonts w:ascii="Arial" w:hAnsi="Arial" w:cs="Arial"/>
          <w:b/>
        </w:rPr>
        <w:t>9</w:t>
      </w:r>
      <w:r w:rsidR="00495583" w:rsidRPr="000453E9">
        <w:rPr>
          <w:rFonts w:ascii="Arial" w:hAnsi="Arial" w:cs="Arial"/>
          <w:b/>
        </w:rPr>
        <w:t xml:space="preserve">.- Mecanismos de participación ciudadana en los demás Instrumentos de Gestión Ambiental </w:t>
      </w:r>
      <w:r w:rsidR="00CA31F3" w:rsidRPr="000453E9">
        <w:rPr>
          <w:rFonts w:ascii="Arial" w:hAnsi="Arial" w:cs="Arial"/>
          <w:b/>
        </w:rPr>
        <w:t>C</w:t>
      </w:r>
      <w:r w:rsidR="00495583" w:rsidRPr="000453E9">
        <w:rPr>
          <w:rFonts w:ascii="Arial" w:hAnsi="Arial" w:cs="Arial"/>
          <w:b/>
        </w:rPr>
        <w:t>omplementarios</w:t>
      </w:r>
    </w:p>
    <w:p w14:paraId="1AAED576" w14:textId="1EBF9A88" w:rsidR="0028415D" w:rsidRPr="000453E9" w:rsidRDefault="00495583">
      <w:pPr>
        <w:shd w:val="clear" w:color="auto" w:fill="FFFFFF"/>
        <w:spacing w:after="0" w:line="240" w:lineRule="auto"/>
        <w:jc w:val="both"/>
        <w:rPr>
          <w:rFonts w:ascii="Arial" w:eastAsia="Times New Roman" w:hAnsi="Arial" w:cs="Arial"/>
          <w:lang w:eastAsia="es-PE"/>
        </w:rPr>
      </w:pPr>
      <w:r w:rsidRPr="000453E9">
        <w:rPr>
          <w:rFonts w:ascii="Arial" w:eastAsia="Times New Roman" w:hAnsi="Arial" w:cs="Arial"/>
          <w:lang w:eastAsia="es-PE"/>
        </w:rPr>
        <w:t>En los demás</w:t>
      </w:r>
      <w:r w:rsidR="00832D67" w:rsidRPr="000453E9">
        <w:rPr>
          <w:rFonts w:ascii="Arial" w:eastAsia="Times New Roman" w:hAnsi="Arial" w:cs="Arial"/>
          <w:lang w:eastAsia="es-PE"/>
        </w:rPr>
        <w:t xml:space="preserve"> IGAC</w:t>
      </w:r>
      <w:r w:rsidR="004B61B7" w:rsidRPr="000453E9">
        <w:rPr>
          <w:rFonts w:ascii="Arial" w:eastAsia="Times New Roman" w:hAnsi="Arial" w:cs="Arial"/>
          <w:lang w:eastAsia="es-PE"/>
        </w:rPr>
        <w:t xml:space="preserve"> y en sus modificaciones, según corresponda,</w:t>
      </w:r>
      <w:r w:rsidR="00297861" w:rsidRPr="000453E9">
        <w:rPr>
          <w:rFonts w:ascii="Arial" w:eastAsia="Times New Roman" w:hAnsi="Arial" w:cs="Arial"/>
          <w:lang w:eastAsia="es-PE"/>
        </w:rPr>
        <w:t xml:space="preserve"> </w:t>
      </w:r>
      <w:r w:rsidR="00547EB0" w:rsidRPr="000453E9">
        <w:rPr>
          <w:rFonts w:ascii="Arial" w:eastAsia="Times New Roman" w:hAnsi="Arial" w:cs="Arial"/>
          <w:lang w:eastAsia="es-PE"/>
        </w:rPr>
        <w:t xml:space="preserve">con excepción de los </w:t>
      </w:r>
      <w:r w:rsidR="00547EB0" w:rsidRPr="000453E9">
        <w:rPr>
          <w:rFonts w:ascii="Arial" w:hAnsi="Arial" w:cs="Arial"/>
        </w:rPr>
        <w:t>PGAPCB</w:t>
      </w:r>
      <w:r w:rsidR="00547EB0" w:rsidRPr="000453E9">
        <w:rPr>
          <w:rFonts w:ascii="Arial" w:eastAsia="Times New Roman" w:hAnsi="Arial" w:cs="Arial"/>
          <w:lang w:eastAsia="es-PE"/>
        </w:rPr>
        <w:t xml:space="preserve">, </w:t>
      </w:r>
      <w:r w:rsidR="00297861" w:rsidRPr="000453E9">
        <w:rPr>
          <w:rFonts w:ascii="Arial" w:hAnsi="Arial" w:cs="Arial"/>
        </w:rPr>
        <w:t xml:space="preserve">los mecanismos de participación ciudadana se </w:t>
      </w:r>
      <w:r w:rsidR="002305DE" w:rsidRPr="000453E9">
        <w:rPr>
          <w:rFonts w:ascii="Arial" w:hAnsi="Arial" w:cs="Arial"/>
        </w:rPr>
        <w:t xml:space="preserve">pueden llevar a cabo después de realizada la exposición técnica señalada en el artículo 23 del RPAAE o durante su evaluación </w:t>
      </w:r>
      <w:r w:rsidR="00D24A2C" w:rsidRPr="000453E9">
        <w:rPr>
          <w:rFonts w:ascii="Arial" w:hAnsi="Arial" w:cs="Arial"/>
        </w:rPr>
        <w:t>ante la Autoridad Ambiental Competente</w:t>
      </w:r>
      <w:r w:rsidR="00297861" w:rsidRPr="000453E9">
        <w:rPr>
          <w:rFonts w:ascii="Arial" w:hAnsi="Arial" w:cs="Arial"/>
        </w:rPr>
        <w:t>.</w:t>
      </w:r>
      <w:r w:rsidRPr="000453E9">
        <w:rPr>
          <w:rFonts w:ascii="Arial" w:eastAsia="Times New Roman" w:hAnsi="Arial" w:cs="Arial"/>
          <w:lang w:eastAsia="es-PE"/>
        </w:rPr>
        <w:t xml:space="preserve"> </w:t>
      </w:r>
      <w:r w:rsidR="00297861" w:rsidRPr="000453E9">
        <w:rPr>
          <w:rFonts w:ascii="Arial" w:eastAsia="Times New Roman" w:hAnsi="Arial" w:cs="Arial"/>
          <w:lang w:eastAsia="es-PE"/>
        </w:rPr>
        <w:t>El</w:t>
      </w:r>
      <w:r w:rsidRPr="000453E9">
        <w:rPr>
          <w:rFonts w:ascii="Arial" w:eastAsia="Times New Roman" w:hAnsi="Arial" w:cs="Arial"/>
          <w:lang w:eastAsia="es-PE"/>
        </w:rPr>
        <w:t xml:space="preserve"> Titular debe</w:t>
      </w:r>
      <w:r w:rsidR="009309B2" w:rsidRPr="000453E9">
        <w:rPr>
          <w:rFonts w:ascii="Arial" w:eastAsia="Times New Roman" w:hAnsi="Arial" w:cs="Arial"/>
          <w:lang w:eastAsia="es-PE"/>
        </w:rPr>
        <w:t xml:space="preserve"> </w:t>
      </w:r>
      <w:r w:rsidR="00B80E68" w:rsidRPr="000453E9">
        <w:rPr>
          <w:rFonts w:ascii="Arial" w:eastAsia="Times New Roman" w:hAnsi="Arial" w:cs="Arial"/>
          <w:lang w:eastAsia="es-PE"/>
        </w:rPr>
        <w:t xml:space="preserve">elegir </w:t>
      </w:r>
      <w:r w:rsidR="000A16E7" w:rsidRPr="000453E9">
        <w:rPr>
          <w:rFonts w:ascii="Arial" w:eastAsia="Times New Roman" w:hAnsi="Arial" w:cs="Arial"/>
          <w:lang w:eastAsia="es-PE"/>
        </w:rPr>
        <w:t>como mínimo un</w:t>
      </w:r>
      <w:r w:rsidR="00297861" w:rsidRPr="000453E9">
        <w:rPr>
          <w:rFonts w:ascii="Arial" w:eastAsia="Times New Roman" w:hAnsi="Arial" w:cs="Arial"/>
          <w:lang w:eastAsia="es-PE"/>
        </w:rPr>
        <w:t xml:space="preserve"> (1)</w:t>
      </w:r>
      <w:r w:rsidR="000A16E7" w:rsidRPr="000453E9">
        <w:rPr>
          <w:rFonts w:ascii="Arial" w:eastAsia="Times New Roman" w:hAnsi="Arial" w:cs="Arial"/>
          <w:lang w:eastAsia="es-PE"/>
        </w:rPr>
        <w:t xml:space="preserve"> </w:t>
      </w:r>
      <w:r w:rsidR="00BF6EE9" w:rsidRPr="000453E9">
        <w:rPr>
          <w:rFonts w:ascii="Arial" w:eastAsia="Times New Roman" w:hAnsi="Arial" w:cs="Arial"/>
          <w:lang w:eastAsia="es-PE"/>
        </w:rPr>
        <w:t>mecanismo de participación ciudadana</w:t>
      </w:r>
      <w:r w:rsidR="00C9735B" w:rsidRPr="000453E9">
        <w:rPr>
          <w:rFonts w:ascii="Arial" w:eastAsia="Times New Roman" w:hAnsi="Arial" w:cs="Arial"/>
          <w:lang w:eastAsia="es-PE"/>
        </w:rPr>
        <w:t xml:space="preserve"> señalado en el </w:t>
      </w:r>
      <w:r w:rsidR="00C9735B" w:rsidRPr="000453E9">
        <w:rPr>
          <w:rFonts w:ascii="Arial" w:hAnsi="Arial" w:cs="Arial"/>
        </w:rPr>
        <w:t>artí</w:t>
      </w:r>
      <w:r w:rsidR="00DA44ED" w:rsidRPr="000453E9">
        <w:rPr>
          <w:rFonts w:ascii="Arial" w:hAnsi="Arial" w:cs="Arial"/>
        </w:rPr>
        <w:t>culo 9 del presente Reglamento</w:t>
      </w:r>
      <w:r w:rsidR="00CA31F3" w:rsidRPr="000453E9">
        <w:rPr>
          <w:rFonts w:ascii="Arial" w:hAnsi="Arial" w:cs="Arial"/>
        </w:rPr>
        <w:t xml:space="preserve">. </w:t>
      </w:r>
    </w:p>
    <w:p w14:paraId="25B2F4D7" w14:textId="58699B8B" w:rsidR="00547EB0" w:rsidRPr="000453E9" w:rsidRDefault="00547EB0" w:rsidP="008D7E7D">
      <w:pPr>
        <w:shd w:val="clear" w:color="auto" w:fill="FFFFFF"/>
        <w:spacing w:after="0" w:line="240" w:lineRule="auto"/>
        <w:jc w:val="both"/>
        <w:rPr>
          <w:rFonts w:ascii="Arial" w:hAnsi="Arial" w:cs="Arial"/>
          <w:b/>
        </w:rPr>
      </w:pPr>
    </w:p>
    <w:p w14:paraId="6A50D560" w14:textId="464D452F" w:rsidR="00495583" w:rsidRPr="000453E9" w:rsidRDefault="00495583" w:rsidP="003C49F2">
      <w:pPr>
        <w:shd w:val="clear" w:color="auto" w:fill="FFFFFF"/>
        <w:spacing w:after="150" w:line="240" w:lineRule="auto"/>
        <w:jc w:val="both"/>
        <w:rPr>
          <w:rFonts w:ascii="Arial" w:hAnsi="Arial" w:cs="Arial"/>
        </w:rPr>
      </w:pPr>
      <w:r w:rsidRPr="000453E9">
        <w:rPr>
          <w:rFonts w:ascii="Arial" w:hAnsi="Arial" w:cs="Arial"/>
          <w:b/>
        </w:rPr>
        <w:t xml:space="preserve">Artículo </w:t>
      </w:r>
      <w:r w:rsidR="00E942A2">
        <w:rPr>
          <w:rFonts w:ascii="Arial" w:hAnsi="Arial" w:cs="Arial"/>
          <w:b/>
        </w:rPr>
        <w:t>4</w:t>
      </w:r>
      <w:r w:rsidR="00A942C7" w:rsidRPr="000453E9">
        <w:rPr>
          <w:rFonts w:ascii="Arial" w:hAnsi="Arial" w:cs="Arial"/>
          <w:b/>
        </w:rPr>
        <w:t>0</w:t>
      </w:r>
      <w:r w:rsidRPr="000453E9">
        <w:rPr>
          <w:rFonts w:ascii="Arial" w:hAnsi="Arial" w:cs="Arial"/>
        </w:rPr>
        <w:t>.-</w:t>
      </w:r>
      <w:r w:rsidR="00CE062E" w:rsidRPr="000453E9">
        <w:rPr>
          <w:rFonts w:ascii="Arial" w:hAnsi="Arial" w:cs="Arial"/>
          <w:b/>
        </w:rPr>
        <w:t xml:space="preserve"> Consideraciones</w:t>
      </w:r>
      <w:r w:rsidRPr="000453E9">
        <w:rPr>
          <w:rFonts w:ascii="Arial" w:hAnsi="Arial" w:cs="Arial"/>
          <w:b/>
        </w:rPr>
        <w:t xml:space="preserve"> aplicables </w:t>
      </w:r>
      <w:r w:rsidRPr="000453E9">
        <w:rPr>
          <w:rFonts w:ascii="Arial" w:hAnsi="Arial" w:cs="Arial"/>
        </w:rPr>
        <w:t xml:space="preserve"> </w:t>
      </w:r>
    </w:p>
    <w:p w14:paraId="124B3488" w14:textId="1E7F07F3" w:rsidR="00495583" w:rsidRPr="000453E9" w:rsidRDefault="00E942A2" w:rsidP="00AE61D7">
      <w:pPr>
        <w:shd w:val="clear" w:color="auto" w:fill="FFFFFF"/>
        <w:spacing w:after="150" w:line="240" w:lineRule="auto"/>
        <w:ind w:left="703" w:hanging="703"/>
        <w:jc w:val="both"/>
        <w:rPr>
          <w:rFonts w:ascii="Arial" w:hAnsi="Arial" w:cs="Arial"/>
        </w:rPr>
      </w:pPr>
      <w:r>
        <w:rPr>
          <w:rFonts w:ascii="Arial" w:hAnsi="Arial" w:cs="Arial"/>
        </w:rPr>
        <w:lastRenderedPageBreak/>
        <w:t>4</w:t>
      </w:r>
      <w:r w:rsidR="00A942C7" w:rsidRPr="000453E9">
        <w:rPr>
          <w:rFonts w:ascii="Arial" w:hAnsi="Arial" w:cs="Arial"/>
        </w:rPr>
        <w:t>0</w:t>
      </w:r>
      <w:r w:rsidR="00495583" w:rsidRPr="000453E9">
        <w:rPr>
          <w:rFonts w:ascii="Arial" w:hAnsi="Arial" w:cs="Arial"/>
        </w:rPr>
        <w:t>.</w:t>
      </w:r>
      <w:r w:rsidR="006837AD" w:rsidRPr="000453E9">
        <w:rPr>
          <w:rFonts w:ascii="Arial" w:hAnsi="Arial" w:cs="Arial"/>
        </w:rPr>
        <w:t>1</w:t>
      </w:r>
      <w:r w:rsidR="00495583" w:rsidRPr="000453E9">
        <w:rPr>
          <w:rFonts w:ascii="Arial" w:hAnsi="Arial" w:cs="Arial"/>
        </w:rPr>
        <w:t xml:space="preserve"> </w:t>
      </w:r>
      <w:r w:rsidR="00495583" w:rsidRPr="000453E9">
        <w:rPr>
          <w:rFonts w:ascii="Arial" w:hAnsi="Arial" w:cs="Arial"/>
        </w:rPr>
        <w:tab/>
      </w:r>
      <w:r w:rsidR="00CE7009" w:rsidRPr="000453E9">
        <w:rPr>
          <w:rFonts w:ascii="Arial" w:hAnsi="Arial" w:cs="Arial"/>
        </w:rPr>
        <w:t xml:space="preserve">Si el Titular no presenta ante la Autoridad Ambiental Competente </w:t>
      </w:r>
      <w:r w:rsidR="00AE61D7" w:rsidRPr="000453E9">
        <w:rPr>
          <w:rFonts w:ascii="Arial" w:hAnsi="Arial" w:cs="Arial"/>
        </w:rPr>
        <w:t xml:space="preserve">el resultado de </w:t>
      </w:r>
      <w:r w:rsidR="00CE7009" w:rsidRPr="000453E9">
        <w:rPr>
          <w:rFonts w:ascii="Arial" w:hAnsi="Arial" w:cs="Arial"/>
        </w:rPr>
        <w:t>la implementación de los mecanismos de participación ciudadana</w:t>
      </w:r>
      <w:r w:rsidR="00AE61D7" w:rsidRPr="000453E9">
        <w:rPr>
          <w:rFonts w:ascii="Arial" w:hAnsi="Arial" w:cs="Arial"/>
        </w:rPr>
        <w:t>, n</w:t>
      </w:r>
      <w:r w:rsidR="00495583" w:rsidRPr="000453E9">
        <w:rPr>
          <w:rFonts w:ascii="Arial" w:hAnsi="Arial" w:cs="Arial"/>
        </w:rPr>
        <w:t xml:space="preserve">o se aprueba </w:t>
      </w:r>
      <w:r w:rsidR="00AE61D7" w:rsidRPr="000453E9">
        <w:rPr>
          <w:rFonts w:ascii="Arial" w:hAnsi="Arial" w:cs="Arial"/>
        </w:rPr>
        <w:t xml:space="preserve">el </w:t>
      </w:r>
      <w:r w:rsidR="00495583" w:rsidRPr="000453E9">
        <w:rPr>
          <w:rFonts w:ascii="Arial" w:hAnsi="Arial" w:cs="Arial"/>
        </w:rPr>
        <w:t>Est</w:t>
      </w:r>
      <w:r w:rsidR="00AE61D7" w:rsidRPr="000453E9">
        <w:rPr>
          <w:rFonts w:ascii="Arial" w:hAnsi="Arial" w:cs="Arial"/>
        </w:rPr>
        <w:t>udio Ambiental o el</w:t>
      </w:r>
      <w:r w:rsidR="00FE086C" w:rsidRPr="000453E9">
        <w:rPr>
          <w:rFonts w:ascii="Arial" w:hAnsi="Arial" w:cs="Arial"/>
        </w:rPr>
        <w:t xml:space="preserve"> </w:t>
      </w:r>
      <w:r w:rsidR="006837AD" w:rsidRPr="000453E9">
        <w:rPr>
          <w:rFonts w:ascii="Arial" w:hAnsi="Arial" w:cs="Arial"/>
        </w:rPr>
        <w:t>IGAC</w:t>
      </w:r>
      <w:r w:rsidR="00AE61D7" w:rsidRPr="000453E9">
        <w:rPr>
          <w:rFonts w:ascii="Arial" w:hAnsi="Arial" w:cs="Arial"/>
        </w:rPr>
        <w:t>.</w:t>
      </w:r>
      <w:r w:rsidR="006837AD" w:rsidRPr="000453E9">
        <w:rPr>
          <w:rFonts w:ascii="Arial" w:hAnsi="Arial" w:cs="Arial"/>
        </w:rPr>
        <w:t xml:space="preserve"> </w:t>
      </w:r>
      <w:r w:rsidR="008F30D1" w:rsidRPr="000453E9">
        <w:rPr>
          <w:rFonts w:ascii="Arial" w:eastAsia="Times New Roman" w:hAnsi="Arial" w:cs="Arial"/>
          <w:lang w:eastAsia="es-PE"/>
        </w:rPr>
        <w:t>Para ello, el Titular debe presentar</w:t>
      </w:r>
      <w:r w:rsidR="00F7672A" w:rsidRPr="000453E9">
        <w:rPr>
          <w:rFonts w:ascii="Arial" w:eastAsia="Times New Roman" w:hAnsi="Arial" w:cs="Arial"/>
          <w:lang w:eastAsia="es-PE"/>
        </w:rPr>
        <w:t xml:space="preserve"> la documentación que</w:t>
      </w:r>
      <w:r w:rsidR="008F30D1" w:rsidRPr="000453E9">
        <w:rPr>
          <w:rFonts w:ascii="Arial" w:eastAsia="Times New Roman" w:hAnsi="Arial" w:cs="Arial"/>
          <w:lang w:eastAsia="es-PE"/>
        </w:rPr>
        <w:t xml:space="preserve"> </w:t>
      </w:r>
      <w:r w:rsidR="00F7672A" w:rsidRPr="000453E9">
        <w:rPr>
          <w:rFonts w:ascii="Arial" w:eastAsia="Times New Roman" w:hAnsi="Arial" w:cs="Arial"/>
          <w:lang w:eastAsia="es-PE"/>
        </w:rPr>
        <w:t xml:space="preserve">acredite </w:t>
      </w:r>
      <w:r w:rsidR="008F30D1" w:rsidRPr="000453E9">
        <w:rPr>
          <w:rFonts w:ascii="Arial" w:eastAsia="Times New Roman" w:hAnsi="Arial" w:cs="Arial"/>
          <w:lang w:eastAsia="es-PE"/>
        </w:rPr>
        <w:t>la implementación de cada uno de los mecanismos de participación ciudadana</w:t>
      </w:r>
      <w:r w:rsidR="00F7672A" w:rsidRPr="000453E9">
        <w:rPr>
          <w:rFonts w:ascii="Arial" w:eastAsia="Times New Roman" w:hAnsi="Arial" w:cs="Arial"/>
          <w:lang w:eastAsia="es-PE"/>
        </w:rPr>
        <w:t xml:space="preserve">. </w:t>
      </w:r>
    </w:p>
    <w:p w14:paraId="3A1BA5E0" w14:textId="3C47827B" w:rsidR="00AE61D7" w:rsidRPr="000453E9" w:rsidRDefault="00E942A2">
      <w:pPr>
        <w:pStyle w:val="cuerpo"/>
        <w:shd w:val="clear" w:color="auto" w:fill="FFFFFF"/>
        <w:spacing w:before="0" w:beforeAutospacing="0" w:after="0" w:afterAutospacing="0"/>
        <w:ind w:left="703" w:hanging="703"/>
        <w:jc w:val="both"/>
        <w:rPr>
          <w:rFonts w:ascii="Arial" w:hAnsi="Arial" w:cs="Arial"/>
          <w:sz w:val="22"/>
          <w:szCs w:val="22"/>
        </w:rPr>
      </w:pPr>
      <w:r>
        <w:rPr>
          <w:rFonts w:ascii="Arial" w:hAnsi="Arial" w:cs="Arial"/>
          <w:sz w:val="22"/>
          <w:szCs w:val="22"/>
        </w:rPr>
        <w:t>4</w:t>
      </w:r>
      <w:r w:rsidR="00A942C7" w:rsidRPr="000453E9">
        <w:rPr>
          <w:rFonts w:ascii="Arial" w:hAnsi="Arial" w:cs="Arial"/>
          <w:sz w:val="22"/>
          <w:szCs w:val="22"/>
        </w:rPr>
        <w:t>0</w:t>
      </w:r>
      <w:r w:rsidR="00495583" w:rsidRPr="000453E9">
        <w:rPr>
          <w:rFonts w:ascii="Arial" w:hAnsi="Arial" w:cs="Arial"/>
          <w:sz w:val="22"/>
          <w:szCs w:val="22"/>
        </w:rPr>
        <w:t>.</w:t>
      </w:r>
      <w:r w:rsidR="006837AD" w:rsidRPr="000453E9">
        <w:rPr>
          <w:rFonts w:ascii="Arial" w:hAnsi="Arial" w:cs="Arial"/>
          <w:sz w:val="22"/>
          <w:szCs w:val="22"/>
        </w:rPr>
        <w:t>2</w:t>
      </w:r>
      <w:r w:rsidR="00495583" w:rsidRPr="000453E9">
        <w:rPr>
          <w:rFonts w:ascii="Arial" w:hAnsi="Arial" w:cs="Arial"/>
          <w:sz w:val="22"/>
          <w:szCs w:val="22"/>
        </w:rPr>
        <w:tab/>
        <w:t xml:space="preserve">La Autoridad Ambiental Competente integra </w:t>
      </w:r>
      <w:r w:rsidR="006727FC" w:rsidRPr="000453E9">
        <w:rPr>
          <w:rFonts w:ascii="Arial" w:hAnsi="Arial" w:cs="Arial"/>
          <w:sz w:val="22"/>
          <w:szCs w:val="22"/>
        </w:rPr>
        <w:t xml:space="preserve">en un único documento </w:t>
      </w:r>
      <w:r w:rsidR="00495583" w:rsidRPr="000453E9">
        <w:rPr>
          <w:rFonts w:ascii="Arial" w:hAnsi="Arial" w:cs="Arial"/>
          <w:sz w:val="22"/>
          <w:szCs w:val="22"/>
        </w:rPr>
        <w:t xml:space="preserve">las observaciones </w:t>
      </w:r>
      <w:r w:rsidR="00D24A2C" w:rsidRPr="000453E9">
        <w:rPr>
          <w:rFonts w:ascii="Arial" w:hAnsi="Arial" w:cs="Arial"/>
          <w:sz w:val="22"/>
          <w:szCs w:val="22"/>
        </w:rPr>
        <w:t xml:space="preserve">y/o </w:t>
      </w:r>
      <w:r w:rsidR="00EA3C21" w:rsidRPr="000453E9">
        <w:rPr>
          <w:rFonts w:ascii="Arial" w:hAnsi="Arial" w:cs="Arial"/>
          <w:sz w:val="22"/>
          <w:szCs w:val="22"/>
        </w:rPr>
        <w:t xml:space="preserve">comentarios </w:t>
      </w:r>
      <w:r w:rsidR="00F7672A" w:rsidRPr="000453E9">
        <w:rPr>
          <w:rFonts w:ascii="Arial" w:hAnsi="Arial" w:cs="Arial"/>
          <w:sz w:val="22"/>
          <w:szCs w:val="22"/>
        </w:rPr>
        <w:t xml:space="preserve">de la </w:t>
      </w:r>
      <w:r w:rsidR="006727FC" w:rsidRPr="000453E9">
        <w:rPr>
          <w:rFonts w:ascii="Arial" w:hAnsi="Arial" w:cs="Arial"/>
          <w:sz w:val="22"/>
          <w:szCs w:val="22"/>
        </w:rPr>
        <w:t xml:space="preserve">población involucrada durante la </w:t>
      </w:r>
      <w:r w:rsidR="00F7672A" w:rsidRPr="000453E9">
        <w:rPr>
          <w:rFonts w:ascii="Arial" w:hAnsi="Arial" w:cs="Arial"/>
          <w:sz w:val="22"/>
          <w:szCs w:val="22"/>
        </w:rPr>
        <w:t>implementación de los mecanismo</w:t>
      </w:r>
      <w:r w:rsidR="006F246F" w:rsidRPr="000453E9">
        <w:rPr>
          <w:rFonts w:ascii="Arial" w:hAnsi="Arial" w:cs="Arial"/>
          <w:sz w:val="22"/>
          <w:szCs w:val="22"/>
        </w:rPr>
        <w:t>s</w:t>
      </w:r>
      <w:r w:rsidR="00F7672A" w:rsidRPr="000453E9">
        <w:rPr>
          <w:rFonts w:ascii="Arial" w:hAnsi="Arial" w:cs="Arial"/>
          <w:sz w:val="22"/>
          <w:szCs w:val="22"/>
        </w:rPr>
        <w:t xml:space="preserve"> de participación ciudadana</w:t>
      </w:r>
      <w:r w:rsidR="00F24E69" w:rsidRPr="000453E9">
        <w:rPr>
          <w:rFonts w:ascii="Arial" w:hAnsi="Arial" w:cs="Arial"/>
          <w:sz w:val="22"/>
          <w:szCs w:val="22"/>
        </w:rPr>
        <w:t>,</w:t>
      </w:r>
      <w:r w:rsidR="00EA3C21" w:rsidRPr="000453E9">
        <w:rPr>
          <w:rFonts w:ascii="Arial" w:hAnsi="Arial" w:cs="Arial"/>
          <w:sz w:val="22"/>
          <w:szCs w:val="22"/>
        </w:rPr>
        <w:t xml:space="preserve"> </w:t>
      </w:r>
      <w:r w:rsidR="00495583" w:rsidRPr="000453E9">
        <w:rPr>
          <w:rFonts w:ascii="Arial" w:hAnsi="Arial" w:cs="Arial"/>
          <w:sz w:val="22"/>
          <w:szCs w:val="22"/>
        </w:rPr>
        <w:t>en el</w:t>
      </w:r>
      <w:r w:rsidR="006C0141" w:rsidRPr="000453E9">
        <w:rPr>
          <w:rFonts w:ascii="Arial" w:hAnsi="Arial" w:cs="Arial"/>
          <w:sz w:val="22"/>
          <w:szCs w:val="22"/>
        </w:rPr>
        <w:t xml:space="preserve"> Informe de observaciones que forma parte del </w:t>
      </w:r>
      <w:r w:rsidR="00495583" w:rsidRPr="000453E9">
        <w:rPr>
          <w:rFonts w:ascii="Arial" w:hAnsi="Arial" w:cs="Arial"/>
          <w:sz w:val="22"/>
          <w:szCs w:val="22"/>
        </w:rPr>
        <w:t>proceso de evaluación del Estudio Ambiental o</w:t>
      </w:r>
      <w:r w:rsidR="00AE61D7" w:rsidRPr="000453E9">
        <w:rPr>
          <w:rFonts w:ascii="Arial" w:hAnsi="Arial" w:cs="Arial"/>
          <w:sz w:val="22"/>
          <w:szCs w:val="22"/>
        </w:rPr>
        <w:t xml:space="preserve"> del</w:t>
      </w:r>
      <w:r w:rsidR="00495583" w:rsidRPr="000453E9">
        <w:rPr>
          <w:rFonts w:ascii="Arial" w:hAnsi="Arial" w:cs="Arial"/>
          <w:sz w:val="22"/>
          <w:szCs w:val="22"/>
        </w:rPr>
        <w:t xml:space="preserve"> </w:t>
      </w:r>
      <w:r w:rsidR="006837AD" w:rsidRPr="000453E9">
        <w:rPr>
          <w:rFonts w:ascii="Arial" w:hAnsi="Arial" w:cs="Arial"/>
          <w:sz w:val="22"/>
          <w:szCs w:val="22"/>
        </w:rPr>
        <w:t>IGAC.</w:t>
      </w:r>
    </w:p>
    <w:p w14:paraId="55A1105F" w14:textId="77777777" w:rsidR="00AC793A" w:rsidRPr="000453E9" w:rsidRDefault="00AC793A" w:rsidP="007306F7">
      <w:pPr>
        <w:pStyle w:val="cuerpo"/>
        <w:shd w:val="clear" w:color="auto" w:fill="FFFFFF"/>
        <w:spacing w:before="0" w:beforeAutospacing="0" w:after="0" w:afterAutospacing="0"/>
        <w:jc w:val="both"/>
        <w:rPr>
          <w:rFonts w:ascii="Arial" w:hAnsi="Arial" w:cs="Arial"/>
          <w:sz w:val="22"/>
          <w:szCs w:val="22"/>
        </w:rPr>
      </w:pPr>
    </w:p>
    <w:p w14:paraId="37EC355C" w14:textId="355BD6BA" w:rsidR="00EB04D0" w:rsidRPr="000453E9" w:rsidRDefault="00EB04D0" w:rsidP="00AE61D7">
      <w:pPr>
        <w:shd w:val="clear" w:color="auto" w:fill="FFFFFF"/>
        <w:spacing w:after="0" w:line="240" w:lineRule="auto"/>
        <w:jc w:val="both"/>
        <w:rPr>
          <w:rFonts w:ascii="Arial" w:hAnsi="Arial" w:cs="Arial"/>
          <w:b/>
        </w:rPr>
      </w:pPr>
      <w:r w:rsidRPr="000453E9">
        <w:rPr>
          <w:rFonts w:ascii="Arial" w:eastAsia="Times New Roman" w:hAnsi="Arial" w:cs="Arial"/>
          <w:b/>
          <w:lang w:eastAsia="es-PE"/>
        </w:rPr>
        <w:t xml:space="preserve">Artículo </w:t>
      </w:r>
      <w:r w:rsidR="00E942A2">
        <w:rPr>
          <w:rFonts w:ascii="Arial" w:eastAsia="Times New Roman" w:hAnsi="Arial" w:cs="Arial"/>
          <w:b/>
          <w:lang w:eastAsia="es-PE"/>
        </w:rPr>
        <w:t>4</w:t>
      </w:r>
      <w:r w:rsidR="00A942C7" w:rsidRPr="000453E9">
        <w:rPr>
          <w:rFonts w:ascii="Arial" w:eastAsia="Times New Roman" w:hAnsi="Arial" w:cs="Arial"/>
          <w:b/>
          <w:lang w:eastAsia="es-PE"/>
        </w:rPr>
        <w:t>1</w:t>
      </w:r>
      <w:r w:rsidRPr="000453E9">
        <w:rPr>
          <w:rFonts w:ascii="Arial" w:eastAsia="Times New Roman" w:hAnsi="Arial" w:cs="Arial"/>
          <w:b/>
          <w:lang w:eastAsia="es-PE"/>
        </w:rPr>
        <w:t>.- De</w:t>
      </w:r>
      <w:r w:rsidR="00250272" w:rsidRPr="000453E9">
        <w:rPr>
          <w:rFonts w:ascii="Arial" w:eastAsia="Times New Roman" w:hAnsi="Arial" w:cs="Arial"/>
          <w:b/>
          <w:lang w:eastAsia="es-PE"/>
        </w:rPr>
        <w:t>l</w:t>
      </w:r>
      <w:r w:rsidRPr="000453E9">
        <w:rPr>
          <w:rFonts w:ascii="Arial" w:hAnsi="Arial" w:cs="Arial"/>
          <w:b/>
        </w:rPr>
        <w:t xml:space="preserve"> uso de intérpretes </w:t>
      </w:r>
    </w:p>
    <w:p w14:paraId="20353526" w14:textId="0B8ABBE7" w:rsidR="00B80E68" w:rsidRPr="000453E9" w:rsidRDefault="00EB04D0" w:rsidP="00B80E68">
      <w:pPr>
        <w:shd w:val="clear" w:color="auto" w:fill="FFFFFF"/>
        <w:spacing w:after="0" w:line="240" w:lineRule="auto"/>
        <w:jc w:val="both"/>
        <w:rPr>
          <w:rFonts w:ascii="Arial" w:hAnsi="Arial" w:cs="Arial"/>
          <w:i/>
        </w:rPr>
      </w:pPr>
      <w:r w:rsidRPr="000453E9">
        <w:rPr>
          <w:rFonts w:ascii="Arial" w:hAnsi="Arial" w:cs="Arial"/>
        </w:rPr>
        <w:t xml:space="preserve">De acuerdo a las características particulares de </w:t>
      </w:r>
      <w:r w:rsidR="00485D91" w:rsidRPr="000453E9">
        <w:rPr>
          <w:rFonts w:ascii="Arial" w:hAnsi="Arial" w:cs="Arial"/>
        </w:rPr>
        <w:t>l</w:t>
      </w:r>
      <w:r w:rsidRPr="000453E9">
        <w:rPr>
          <w:rFonts w:ascii="Arial" w:hAnsi="Arial" w:cs="Arial"/>
        </w:rPr>
        <w:t xml:space="preserve">a población y a la identificación de grupos étnicos y lenguas existentes en la zona, el Titular debe </w:t>
      </w:r>
      <w:r w:rsidR="002616BC" w:rsidRPr="000453E9">
        <w:rPr>
          <w:rFonts w:ascii="Arial" w:hAnsi="Arial" w:cs="Arial"/>
        </w:rPr>
        <w:t xml:space="preserve">contar con </w:t>
      </w:r>
      <w:r w:rsidR="009F6177" w:rsidRPr="000453E9">
        <w:rPr>
          <w:rFonts w:ascii="Arial" w:hAnsi="Arial" w:cs="Arial"/>
        </w:rPr>
        <w:t>traductores</w:t>
      </w:r>
      <w:r w:rsidRPr="000453E9">
        <w:rPr>
          <w:rFonts w:ascii="Arial" w:hAnsi="Arial" w:cs="Arial"/>
        </w:rPr>
        <w:t xml:space="preserve"> inscritos en el Registro Nacional de Int</w:t>
      </w:r>
      <w:r w:rsidR="002616BC" w:rsidRPr="000453E9">
        <w:rPr>
          <w:rFonts w:ascii="Arial" w:hAnsi="Arial" w:cs="Arial"/>
        </w:rPr>
        <w:t>é</w:t>
      </w:r>
      <w:r w:rsidRPr="000453E9">
        <w:rPr>
          <w:rFonts w:ascii="Arial" w:hAnsi="Arial" w:cs="Arial"/>
        </w:rPr>
        <w:t>rpretes de Lenguas Indígenas u Originarios del Ministerio de Cultura o pobladores de la zona</w:t>
      </w:r>
      <w:r w:rsidR="002616BC" w:rsidRPr="000453E9">
        <w:rPr>
          <w:rFonts w:ascii="Arial" w:hAnsi="Arial" w:cs="Arial"/>
        </w:rPr>
        <w:t xml:space="preserve"> </w:t>
      </w:r>
      <w:r w:rsidRPr="000453E9">
        <w:rPr>
          <w:rFonts w:ascii="Arial" w:hAnsi="Arial" w:cs="Arial"/>
        </w:rPr>
        <w:t>para el adecuado desarrollo de los mecanismos</w:t>
      </w:r>
      <w:r w:rsidR="00485D91" w:rsidRPr="000453E9">
        <w:rPr>
          <w:rFonts w:ascii="Arial" w:hAnsi="Arial" w:cs="Arial"/>
        </w:rPr>
        <w:t xml:space="preserve"> de participación ciudadana.</w:t>
      </w:r>
      <w:r w:rsidR="00B80E68" w:rsidRPr="000453E9">
        <w:rPr>
          <w:rFonts w:ascii="Arial" w:eastAsia="Arial" w:hAnsi="Arial" w:cs="Arial"/>
        </w:rPr>
        <w:t xml:space="preserve"> </w:t>
      </w:r>
    </w:p>
    <w:p w14:paraId="6DFBC4D6" w14:textId="3AA25A22" w:rsidR="00B80E68" w:rsidRPr="000453E9" w:rsidRDefault="00B80E68" w:rsidP="00EB04D0">
      <w:pPr>
        <w:shd w:val="clear" w:color="auto" w:fill="FFFFFF"/>
        <w:spacing w:after="0" w:line="240" w:lineRule="auto"/>
        <w:jc w:val="both"/>
        <w:rPr>
          <w:rFonts w:ascii="Arial" w:hAnsi="Arial" w:cs="Arial"/>
          <w:i/>
        </w:rPr>
      </w:pPr>
    </w:p>
    <w:p w14:paraId="64439BD3" w14:textId="5D28FC3E" w:rsidR="004C18D3" w:rsidRPr="000453E9" w:rsidRDefault="00DB5284" w:rsidP="004C18D3">
      <w:pPr>
        <w:shd w:val="clear" w:color="auto" w:fill="FFFFFF"/>
        <w:spacing w:after="0" w:line="240" w:lineRule="auto"/>
        <w:jc w:val="both"/>
        <w:rPr>
          <w:rFonts w:ascii="Arial" w:hAnsi="Arial" w:cs="Arial"/>
          <w:b/>
        </w:rPr>
      </w:pPr>
      <w:r w:rsidRPr="000453E9">
        <w:rPr>
          <w:rFonts w:ascii="Arial" w:hAnsi="Arial" w:cs="Arial"/>
          <w:b/>
        </w:rPr>
        <w:t xml:space="preserve">Artículo </w:t>
      </w:r>
      <w:r w:rsidR="00E942A2">
        <w:rPr>
          <w:rFonts w:ascii="Arial" w:hAnsi="Arial" w:cs="Arial"/>
          <w:b/>
        </w:rPr>
        <w:t>4</w:t>
      </w:r>
      <w:r w:rsidR="00A942C7" w:rsidRPr="000453E9">
        <w:rPr>
          <w:rFonts w:ascii="Arial" w:hAnsi="Arial" w:cs="Arial"/>
          <w:b/>
        </w:rPr>
        <w:t>2</w:t>
      </w:r>
      <w:r w:rsidR="004C18D3" w:rsidRPr="000453E9">
        <w:rPr>
          <w:rFonts w:ascii="Arial" w:hAnsi="Arial" w:cs="Arial"/>
          <w:b/>
        </w:rPr>
        <w:t>.- Portal Institucional de la Autoridad Ambiental Competente</w:t>
      </w:r>
    </w:p>
    <w:p w14:paraId="10BDD189" w14:textId="382233C0" w:rsidR="004C18D3" w:rsidRPr="000453E9" w:rsidRDefault="004C18D3" w:rsidP="004C18D3">
      <w:pPr>
        <w:shd w:val="clear" w:color="auto" w:fill="FFFFFF"/>
        <w:spacing w:after="0" w:line="240" w:lineRule="auto"/>
        <w:jc w:val="both"/>
        <w:rPr>
          <w:rFonts w:ascii="Arial" w:hAnsi="Arial" w:cs="Arial"/>
        </w:rPr>
      </w:pPr>
      <w:r w:rsidRPr="000453E9">
        <w:rPr>
          <w:rFonts w:ascii="Arial" w:hAnsi="Arial" w:cs="Arial"/>
        </w:rPr>
        <w:t xml:space="preserve">Los Estudios Ambientales y los IGAC, sus levantamientos de observaciones </w:t>
      </w:r>
      <w:r w:rsidR="00E12B66" w:rsidRPr="000453E9">
        <w:rPr>
          <w:rFonts w:ascii="Arial" w:hAnsi="Arial" w:cs="Arial"/>
        </w:rPr>
        <w:t>y toda la información generada como parte del procedimiento de evaluación</w:t>
      </w:r>
      <w:r w:rsidRPr="000453E9">
        <w:rPr>
          <w:rFonts w:ascii="Arial" w:hAnsi="Arial" w:cs="Arial"/>
        </w:rPr>
        <w:t>, es puesta a disposición de la ciudadanía en el Portal Insti</w:t>
      </w:r>
      <w:r w:rsidRPr="000453E9">
        <w:rPr>
          <w:rFonts w:ascii="Arial" w:hAnsi="Arial" w:cs="Arial"/>
        </w:rPr>
        <w:lastRenderedPageBreak/>
        <w:t xml:space="preserve">tucional de la Autoridad Ambiental Competente a cargo de la evaluación, en un plazo máximo de cinco (5) días </w:t>
      </w:r>
      <w:r w:rsidR="00AE61D7" w:rsidRPr="000453E9">
        <w:rPr>
          <w:rFonts w:ascii="Arial" w:hAnsi="Arial" w:cs="Arial"/>
        </w:rPr>
        <w:t xml:space="preserve">hábiles </w:t>
      </w:r>
      <w:r w:rsidRPr="000453E9">
        <w:rPr>
          <w:rFonts w:ascii="Arial" w:hAnsi="Arial" w:cs="Arial"/>
        </w:rPr>
        <w:t xml:space="preserve">contados desde su </w:t>
      </w:r>
      <w:r w:rsidR="00786FA5" w:rsidRPr="000453E9">
        <w:rPr>
          <w:rFonts w:ascii="Arial" w:hAnsi="Arial" w:cs="Arial"/>
        </w:rPr>
        <w:t xml:space="preserve">admisibilidad. </w:t>
      </w:r>
    </w:p>
    <w:p w14:paraId="0240E08E" w14:textId="7664EDC6" w:rsidR="004F1089" w:rsidRPr="000453E9" w:rsidRDefault="004F1089" w:rsidP="00306699">
      <w:pPr>
        <w:shd w:val="clear" w:color="auto" w:fill="FFFFFF"/>
        <w:spacing w:after="0" w:line="240" w:lineRule="auto"/>
        <w:rPr>
          <w:rFonts w:ascii="Arial" w:hAnsi="Arial" w:cs="Arial"/>
          <w:b/>
        </w:rPr>
      </w:pPr>
    </w:p>
    <w:p w14:paraId="51D74522" w14:textId="3F562CF5" w:rsidR="007B7AE6" w:rsidRPr="000453E9" w:rsidRDefault="00304CE5" w:rsidP="00F762DF">
      <w:pPr>
        <w:shd w:val="clear" w:color="auto" w:fill="FFFFFF"/>
        <w:spacing w:after="0" w:line="240" w:lineRule="auto"/>
        <w:jc w:val="center"/>
        <w:rPr>
          <w:rFonts w:ascii="Arial" w:hAnsi="Arial" w:cs="Arial"/>
          <w:b/>
        </w:rPr>
      </w:pPr>
      <w:r w:rsidRPr="000453E9">
        <w:rPr>
          <w:rFonts w:ascii="Arial" w:hAnsi="Arial" w:cs="Arial"/>
          <w:b/>
        </w:rPr>
        <w:t>CAPÍTULO</w:t>
      </w:r>
      <w:r w:rsidR="00754C31" w:rsidRPr="000453E9">
        <w:rPr>
          <w:rFonts w:ascii="Arial" w:hAnsi="Arial" w:cs="Arial"/>
          <w:b/>
        </w:rPr>
        <w:t xml:space="preserve"> I</w:t>
      </w:r>
      <w:r w:rsidR="0012366D" w:rsidRPr="000453E9">
        <w:rPr>
          <w:rFonts w:ascii="Arial" w:hAnsi="Arial" w:cs="Arial"/>
          <w:b/>
        </w:rPr>
        <w:t>V</w:t>
      </w:r>
    </w:p>
    <w:p w14:paraId="4A84183F" w14:textId="7CB42567" w:rsidR="009A4D10" w:rsidRPr="000453E9" w:rsidRDefault="0055110A" w:rsidP="0055110A">
      <w:pPr>
        <w:shd w:val="clear" w:color="auto" w:fill="FFFFFF"/>
        <w:spacing w:after="0" w:line="240" w:lineRule="auto"/>
        <w:rPr>
          <w:rFonts w:ascii="Arial" w:hAnsi="Arial" w:cs="Arial"/>
          <w:b/>
        </w:rPr>
      </w:pPr>
      <w:r w:rsidRPr="000453E9">
        <w:rPr>
          <w:rFonts w:ascii="Arial" w:hAnsi="Arial" w:cs="Arial"/>
          <w:b/>
        </w:rPr>
        <w:tab/>
      </w:r>
      <w:r w:rsidRPr="000453E9">
        <w:rPr>
          <w:rFonts w:ascii="Arial" w:hAnsi="Arial" w:cs="Arial"/>
          <w:b/>
        </w:rPr>
        <w:tab/>
      </w:r>
      <w:r w:rsidRPr="000453E9">
        <w:rPr>
          <w:rFonts w:ascii="Arial" w:hAnsi="Arial" w:cs="Arial"/>
          <w:b/>
        </w:rPr>
        <w:tab/>
      </w:r>
      <w:r w:rsidRPr="000453E9">
        <w:rPr>
          <w:rFonts w:ascii="Arial" w:hAnsi="Arial" w:cs="Arial"/>
          <w:b/>
        </w:rPr>
        <w:tab/>
      </w:r>
      <w:r w:rsidR="009663A2" w:rsidRPr="000453E9">
        <w:rPr>
          <w:rFonts w:ascii="Arial" w:hAnsi="Arial" w:cs="Arial"/>
          <w:b/>
        </w:rPr>
        <w:t xml:space="preserve">  </w:t>
      </w:r>
      <w:r w:rsidR="00B115C9" w:rsidRPr="000453E9">
        <w:rPr>
          <w:rFonts w:ascii="Arial" w:hAnsi="Arial" w:cs="Arial"/>
          <w:b/>
        </w:rPr>
        <w:t xml:space="preserve">    </w:t>
      </w:r>
      <w:r w:rsidR="009A4D10" w:rsidRPr="000453E9">
        <w:rPr>
          <w:rFonts w:ascii="Arial" w:hAnsi="Arial" w:cs="Arial"/>
          <w:b/>
          <w:caps/>
        </w:rPr>
        <w:t>TALLER PARTICIPATIVO</w:t>
      </w:r>
    </w:p>
    <w:p w14:paraId="48A2FC22" w14:textId="77777777" w:rsidR="009E5B2D" w:rsidRPr="000453E9" w:rsidRDefault="009E5B2D" w:rsidP="00EF689B">
      <w:pPr>
        <w:shd w:val="clear" w:color="auto" w:fill="FFFFFF"/>
        <w:spacing w:after="0" w:line="240" w:lineRule="auto"/>
        <w:jc w:val="both"/>
        <w:rPr>
          <w:rFonts w:ascii="Arial" w:hAnsi="Arial" w:cs="Arial"/>
          <w:b/>
        </w:rPr>
      </w:pPr>
    </w:p>
    <w:p w14:paraId="2FAF76A0" w14:textId="06788078" w:rsidR="000F54B2" w:rsidRPr="000453E9" w:rsidRDefault="009A4D10" w:rsidP="000F54B2">
      <w:pPr>
        <w:shd w:val="clear" w:color="auto" w:fill="FFFFFF"/>
        <w:spacing w:after="0" w:line="240" w:lineRule="auto"/>
        <w:jc w:val="both"/>
        <w:rPr>
          <w:rFonts w:ascii="Arial" w:hAnsi="Arial" w:cs="Arial"/>
          <w:b/>
        </w:rPr>
      </w:pPr>
      <w:r w:rsidRPr="000453E9">
        <w:rPr>
          <w:rFonts w:ascii="Arial" w:hAnsi="Arial" w:cs="Arial"/>
          <w:b/>
        </w:rPr>
        <w:t xml:space="preserve">Artículo </w:t>
      </w:r>
      <w:r w:rsidR="00D55414" w:rsidRPr="000453E9">
        <w:rPr>
          <w:rFonts w:ascii="Arial" w:eastAsia="Times New Roman" w:hAnsi="Arial" w:cs="Arial"/>
          <w:b/>
          <w:lang w:eastAsia="es-PE"/>
        </w:rPr>
        <w:t>43</w:t>
      </w:r>
      <w:r w:rsidRPr="000453E9">
        <w:rPr>
          <w:rFonts w:ascii="Arial" w:hAnsi="Arial" w:cs="Arial"/>
          <w:b/>
        </w:rPr>
        <w:t>.</w:t>
      </w:r>
      <w:r w:rsidR="0055110A" w:rsidRPr="000453E9">
        <w:rPr>
          <w:rFonts w:ascii="Arial" w:hAnsi="Arial" w:cs="Arial"/>
          <w:b/>
        </w:rPr>
        <w:t xml:space="preserve">- </w:t>
      </w:r>
      <w:r w:rsidRPr="000453E9">
        <w:rPr>
          <w:rFonts w:ascii="Arial" w:hAnsi="Arial" w:cs="Arial"/>
          <w:b/>
        </w:rPr>
        <w:t xml:space="preserve"> </w:t>
      </w:r>
      <w:r w:rsidR="005B0B04" w:rsidRPr="000453E9">
        <w:rPr>
          <w:rFonts w:ascii="Arial" w:hAnsi="Arial" w:cs="Arial"/>
          <w:b/>
        </w:rPr>
        <w:t>C</w:t>
      </w:r>
      <w:r w:rsidR="00CE25C3" w:rsidRPr="000453E9">
        <w:rPr>
          <w:rFonts w:ascii="Arial" w:hAnsi="Arial" w:cs="Arial"/>
          <w:b/>
        </w:rPr>
        <w:t>onvocatoria a</w:t>
      </w:r>
      <w:r w:rsidR="009663A2" w:rsidRPr="000453E9">
        <w:rPr>
          <w:rFonts w:ascii="Arial" w:hAnsi="Arial" w:cs="Arial"/>
          <w:b/>
        </w:rPr>
        <w:t xml:space="preserve">l </w:t>
      </w:r>
      <w:r w:rsidR="00CE25C3" w:rsidRPr="000453E9">
        <w:rPr>
          <w:rFonts w:ascii="Arial" w:hAnsi="Arial" w:cs="Arial"/>
          <w:b/>
        </w:rPr>
        <w:t>Taller Participativo</w:t>
      </w:r>
    </w:p>
    <w:p w14:paraId="79669C88" w14:textId="79226B3F" w:rsidR="002009C1" w:rsidRPr="000453E9" w:rsidRDefault="002009C1" w:rsidP="000F54B2">
      <w:pPr>
        <w:shd w:val="clear" w:color="auto" w:fill="FFFFFF"/>
        <w:spacing w:after="0" w:line="240" w:lineRule="auto"/>
        <w:jc w:val="both"/>
        <w:rPr>
          <w:rFonts w:ascii="Arial" w:hAnsi="Arial" w:cs="Arial"/>
          <w:b/>
        </w:rPr>
      </w:pPr>
    </w:p>
    <w:p w14:paraId="77846B1B" w14:textId="5C0B2DCF" w:rsidR="00DE4D6C" w:rsidRPr="000453E9" w:rsidRDefault="00D55414" w:rsidP="00F556BC">
      <w:pPr>
        <w:shd w:val="clear" w:color="auto" w:fill="FFFFFF"/>
        <w:tabs>
          <w:tab w:val="left" w:pos="993"/>
        </w:tabs>
        <w:spacing w:after="150" w:line="240" w:lineRule="auto"/>
        <w:ind w:left="567" w:hanging="567"/>
        <w:jc w:val="both"/>
        <w:rPr>
          <w:rFonts w:ascii="Arial" w:hAnsi="Arial" w:cs="Arial"/>
        </w:rPr>
      </w:pPr>
      <w:r w:rsidRPr="000453E9">
        <w:rPr>
          <w:rFonts w:ascii="Arial" w:eastAsia="Times New Roman" w:hAnsi="Arial" w:cs="Arial"/>
          <w:lang w:eastAsia="es-PE"/>
        </w:rPr>
        <w:t>43</w:t>
      </w:r>
      <w:r w:rsidR="008176A1" w:rsidRPr="000453E9">
        <w:rPr>
          <w:rFonts w:ascii="Arial" w:eastAsia="Times New Roman" w:hAnsi="Arial" w:cs="Arial"/>
          <w:lang w:eastAsia="es-PE"/>
        </w:rPr>
        <w:t xml:space="preserve">.1 </w:t>
      </w:r>
      <w:r w:rsidR="008176A1" w:rsidRPr="000453E9">
        <w:rPr>
          <w:rFonts w:ascii="Arial" w:eastAsia="Times New Roman" w:hAnsi="Arial" w:cs="Arial"/>
          <w:lang w:eastAsia="es-PE"/>
        </w:rPr>
        <w:tab/>
      </w:r>
      <w:r w:rsidR="00DE4D6C" w:rsidRPr="000453E9">
        <w:rPr>
          <w:rFonts w:ascii="Arial" w:hAnsi="Arial" w:cs="Arial"/>
        </w:rPr>
        <w:t>El Titular solicita a la Autoridad Ambiental Competente que se efectúe la convocatoria</w:t>
      </w:r>
      <w:r w:rsidR="00DE4D6C" w:rsidRPr="000453E9">
        <w:rPr>
          <w:rFonts w:ascii="Arial" w:eastAsia="Times New Roman" w:hAnsi="Arial" w:cs="Arial"/>
          <w:lang w:eastAsia="es-PE"/>
        </w:rPr>
        <w:t xml:space="preserve"> </w:t>
      </w:r>
      <w:r w:rsidR="00DE4D6C" w:rsidRPr="000453E9">
        <w:rPr>
          <w:rFonts w:ascii="Arial" w:hAnsi="Arial" w:cs="Arial"/>
        </w:rPr>
        <w:t>de</w:t>
      </w:r>
      <w:r w:rsidR="002B1605" w:rsidRPr="000453E9">
        <w:rPr>
          <w:rFonts w:ascii="Arial" w:hAnsi="Arial" w:cs="Arial"/>
        </w:rPr>
        <w:t xml:space="preserve">l Taller </w:t>
      </w:r>
      <w:r w:rsidR="00DE4D6C" w:rsidRPr="000453E9">
        <w:rPr>
          <w:rFonts w:ascii="Arial" w:hAnsi="Arial" w:cs="Arial"/>
        </w:rPr>
        <w:t>Participativo, acompañando a su solicitud las cartas</w:t>
      </w:r>
      <w:r w:rsidR="00DE4D6C" w:rsidRPr="000453E9">
        <w:rPr>
          <w:rFonts w:ascii="Arial" w:eastAsia="Times New Roman" w:hAnsi="Arial" w:cs="Arial"/>
          <w:lang w:eastAsia="es-PE"/>
        </w:rPr>
        <w:t xml:space="preserve"> </w:t>
      </w:r>
      <w:r w:rsidR="00DE4D6C" w:rsidRPr="000453E9">
        <w:rPr>
          <w:rFonts w:ascii="Arial" w:hAnsi="Arial" w:cs="Arial"/>
        </w:rPr>
        <w:t>de autorización para el uso del local donde se desarrollará</w:t>
      </w:r>
      <w:r w:rsidR="002B1605" w:rsidRPr="000453E9">
        <w:rPr>
          <w:rFonts w:ascii="Arial" w:hAnsi="Arial" w:cs="Arial"/>
        </w:rPr>
        <w:t xml:space="preserve"> el </w:t>
      </w:r>
      <w:r w:rsidR="009F6177" w:rsidRPr="000453E9">
        <w:rPr>
          <w:rFonts w:ascii="Arial" w:hAnsi="Arial" w:cs="Arial"/>
        </w:rPr>
        <w:t>Taller,</w:t>
      </w:r>
      <w:r w:rsidR="009A5795" w:rsidRPr="000453E9">
        <w:rPr>
          <w:rFonts w:ascii="Arial" w:hAnsi="Arial" w:cs="Arial"/>
        </w:rPr>
        <w:t xml:space="preserve"> </w:t>
      </w:r>
      <w:r w:rsidR="00BA3DD3" w:rsidRPr="000453E9">
        <w:rPr>
          <w:rFonts w:ascii="Arial" w:hAnsi="Arial" w:cs="Arial"/>
        </w:rPr>
        <w:t xml:space="preserve">así como </w:t>
      </w:r>
      <w:r w:rsidR="009A5795" w:rsidRPr="000453E9">
        <w:rPr>
          <w:rFonts w:ascii="Arial" w:hAnsi="Arial" w:cs="Arial"/>
        </w:rPr>
        <w:t>un archivo digital con los nombres</w:t>
      </w:r>
      <w:r w:rsidR="00190C5C" w:rsidRPr="000453E9">
        <w:rPr>
          <w:rFonts w:ascii="Arial" w:hAnsi="Arial" w:cs="Arial"/>
        </w:rPr>
        <w:t>, cargos y direcciones</w:t>
      </w:r>
      <w:r w:rsidR="009A5795" w:rsidRPr="000453E9">
        <w:rPr>
          <w:rFonts w:ascii="Arial" w:hAnsi="Arial" w:cs="Arial"/>
        </w:rPr>
        <w:t xml:space="preserve"> de los representantes de los grupos de interés.</w:t>
      </w:r>
      <w:r w:rsidR="00DE4D6C" w:rsidRPr="000453E9">
        <w:rPr>
          <w:rFonts w:ascii="Arial" w:eastAsia="Times New Roman" w:hAnsi="Arial" w:cs="Arial"/>
          <w:lang w:eastAsia="es-PE"/>
        </w:rPr>
        <w:t xml:space="preserve"> Dicha comunicación debe ser remitida con un mínimo de veinte (20) días hábiles antes de la fecha programada para la realización </w:t>
      </w:r>
      <w:r w:rsidR="002B1605" w:rsidRPr="000453E9">
        <w:rPr>
          <w:rFonts w:ascii="Arial" w:eastAsia="Times New Roman" w:hAnsi="Arial" w:cs="Arial"/>
          <w:lang w:eastAsia="es-PE"/>
        </w:rPr>
        <w:t>del Taller.</w:t>
      </w:r>
    </w:p>
    <w:p w14:paraId="7327E1A5" w14:textId="5D1012BF" w:rsidR="00DE4D6C" w:rsidRPr="000453E9" w:rsidRDefault="00D55414" w:rsidP="00973F42">
      <w:pPr>
        <w:tabs>
          <w:tab w:val="left" w:pos="567"/>
        </w:tabs>
        <w:autoSpaceDE w:val="0"/>
        <w:autoSpaceDN w:val="0"/>
        <w:adjustRightInd w:val="0"/>
        <w:spacing w:after="0" w:line="240" w:lineRule="auto"/>
        <w:rPr>
          <w:rFonts w:ascii="Arial" w:hAnsi="Arial" w:cs="Arial"/>
        </w:rPr>
      </w:pPr>
      <w:r w:rsidRPr="000453E9">
        <w:rPr>
          <w:rFonts w:ascii="Arial" w:hAnsi="Arial" w:cs="Arial"/>
        </w:rPr>
        <w:t>43</w:t>
      </w:r>
      <w:r w:rsidR="00DE4D6C" w:rsidRPr="000453E9">
        <w:rPr>
          <w:rFonts w:ascii="Arial" w:hAnsi="Arial" w:cs="Arial"/>
        </w:rPr>
        <w:t xml:space="preserve">.2 </w:t>
      </w:r>
      <w:r w:rsidR="00DE4D6C" w:rsidRPr="000453E9">
        <w:rPr>
          <w:rFonts w:ascii="Arial" w:hAnsi="Arial" w:cs="Arial"/>
        </w:rPr>
        <w:tab/>
        <w:t>La convocatoria contendrá como mínimo lo siguiente:</w:t>
      </w:r>
    </w:p>
    <w:p w14:paraId="2FC6D80E" w14:textId="77777777" w:rsidR="00DE4D6C" w:rsidRPr="000453E9" w:rsidRDefault="00DE4D6C" w:rsidP="00973F42">
      <w:pPr>
        <w:tabs>
          <w:tab w:val="left" w:pos="567"/>
        </w:tabs>
        <w:autoSpaceDE w:val="0"/>
        <w:autoSpaceDN w:val="0"/>
        <w:adjustRightInd w:val="0"/>
        <w:spacing w:after="0" w:line="240" w:lineRule="auto"/>
        <w:rPr>
          <w:rFonts w:ascii="Arial" w:hAnsi="Arial" w:cs="Arial"/>
        </w:rPr>
      </w:pPr>
    </w:p>
    <w:p w14:paraId="5C086FF3" w14:textId="46C6B3E6" w:rsidR="00DE4D6C" w:rsidRPr="000453E9" w:rsidRDefault="00DE4D6C" w:rsidP="000F6A10">
      <w:pPr>
        <w:tabs>
          <w:tab w:val="left" w:pos="993"/>
        </w:tabs>
        <w:autoSpaceDE w:val="0"/>
        <w:autoSpaceDN w:val="0"/>
        <w:adjustRightInd w:val="0"/>
        <w:spacing w:after="0" w:line="240" w:lineRule="auto"/>
        <w:ind w:left="567"/>
        <w:rPr>
          <w:rFonts w:ascii="Arial" w:hAnsi="Arial" w:cs="Arial"/>
        </w:rPr>
      </w:pPr>
      <w:r w:rsidRPr="000453E9">
        <w:rPr>
          <w:rFonts w:ascii="Arial" w:hAnsi="Arial" w:cs="Arial"/>
        </w:rPr>
        <w:t xml:space="preserve">a) </w:t>
      </w:r>
      <w:r w:rsidRPr="000453E9">
        <w:rPr>
          <w:rFonts w:ascii="Arial" w:hAnsi="Arial" w:cs="Arial"/>
        </w:rPr>
        <w:tab/>
        <w:t>Breve reseña del objeto del Taller.</w:t>
      </w:r>
    </w:p>
    <w:p w14:paraId="1BA6944B" w14:textId="3CF26DC7" w:rsidR="00DE4D6C" w:rsidRPr="000453E9" w:rsidRDefault="00190C5C" w:rsidP="000F6A10">
      <w:pPr>
        <w:tabs>
          <w:tab w:val="left" w:pos="993"/>
        </w:tabs>
        <w:autoSpaceDE w:val="0"/>
        <w:autoSpaceDN w:val="0"/>
        <w:adjustRightInd w:val="0"/>
        <w:spacing w:after="0" w:line="240" w:lineRule="auto"/>
        <w:ind w:left="567"/>
        <w:rPr>
          <w:rFonts w:ascii="Arial" w:hAnsi="Arial" w:cs="Arial"/>
        </w:rPr>
      </w:pPr>
      <w:r w:rsidRPr="000453E9">
        <w:rPr>
          <w:rFonts w:ascii="Arial" w:hAnsi="Arial" w:cs="Arial"/>
        </w:rPr>
        <w:t>b</w:t>
      </w:r>
      <w:r w:rsidR="00DE4D6C" w:rsidRPr="000453E9">
        <w:rPr>
          <w:rFonts w:ascii="Arial" w:hAnsi="Arial" w:cs="Arial"/>
        </w:rPr>
        <w:t xml:space="preserve">) </w:t>
      </w:r>
      <w:r w:rsidR="00DE4D6C" w:rsidRPr="000453E9">
        <w:rPr>
          <w:rFonts w:ascii="Arial" w:hAnsi="Arial" w:cs="Arial"/>
        </w:rPr>
        <w:tab/>
      </w:r>
      <w:r w:rsidR="009A5795" w:rsidRPr="000453E9">
        <w:rPr>
          <w:rFonts w:ascii="Arial" w:hAnsi="Arial" w:cs="Arial"/>
        </w:rPr>
        <w:t xml:space="preserve">Ubicación en donde se llevará a </w:t>
      </w:r>
      <w:r w:rsidR="00DE4D6C" w:rsidRPr="000453E9">
        <w:rPr>
          <w:rFonts w:ascii="Arial" w:hAnsi="Arial" w:cs="Arial"/>
        </w:rPr>
        <w:t>cabo el proyecto.</w:t>
      </w:r>
    </w:p>
    <w:p w14:paraId="16DA152E" w14:textId="04ADEAB5" w:rsidR="00CE155F" w:rsidRPr="000453E9" w:rsidRDefault="00190C5C" w:rsidP="000F6A10">
      <w:pPr>
        <w:tabs>
          <w:tab w:val="left" w:pos="993"/>
        </w:tabs>
        <w:autoSpaceDE w:val="0"/>
        <w:autoSpaceDN w:val="0"/>
        <w:adjustRightInd w:val="0"/>
        <w:spacing w:after="0" w:line="240" w:lineRule="auto"/>
        <w:ind w:left="567"/>
        <w:rPr>
          <w:rFonts w:ascii="Arial" w:hAnsi="Arial" w:cs="Arial"/>
        </w:rPr>
      </w:pPr>
      <w:r w:rsidRPr="000453E9">
        <w:rPr>
          <w:rFonts w:ascii="Arial" w:hAnsi="Arial" w:cs="Arial"/>
        </w:rPr>
        <w:t>c</w:t>
      </w:r>
      <w:r w:rsidR="00DE4D6C" w:rsidRPr="000453E9">
        <w:rPr>
          <w:rFonts w:ascii="Arial" w:hAnsi="Arial" w:cs="Arial"/>
        </w:rPr>
        <w:t xml:space="preserve">) </w:t>
      </w:r>
      <w:r w:rsidR="00DE4D6C" w:rsidRPr="000453E9">
        <w:rPr>
          <w:rFonts w:ascii="Arial" w:hAnsi="Arial" w:cs="Arial"/>
        </w:rPr>
        <w:tab/>
      </w:r>
      <w:r w:rsidR="009A5795" w:rsidRPr="000453E9">
        <w:rPr>
          <w:rFonts w:ascii="Arial" w:hAnsi="Arial" w:cs="Arial"/>
        </w:rPr>
        <w:t xml:space="preserve">Lugar </w:t>
      </w:r>
      <w:r w:rsidR="00DE4D6C" w:rsidRPr="000453E9">
        <w:rPr>
          <w:rFonts w:ascii="Arial" w:hAnsi="Arial" w:cs="Arial"/>
        </w:rPr>
        <w:t>y fecha del Taller.</w:t>
      </w:r>
    </w:p>
    <w:p w14:paraId="64AA9E88" w14:textId="4B010B04" w:rsidR="00DE4D6C" w:rsidRPr="000453E9" w:rsidRDefault="00DE4D6C" w:rsidP="000F6A10">
      <w:pPr>
        <w:tabs>
          <w:tab w:val="left" w:pos="993"/>
        </w:tabs>
        <w:autoSpaceDE w:val="0"/>
        <w:autoSpaceDN w:val="0"/>
        <w:adjustRightInd w:val="0"/>
        <w:spacing w:after="0" w:line="240" w:lineRule="auto"/>
        <w:ind w:left="567"/>
        <w:rPr>
          <w:rFonts w:ascii="Arial" w:hAnsi="Arial" w:cs="Arial"/>
          <w:strike/>
        </w:rPr>
      </w:pPr>
    </w:p>
    <w:p w14:paraId="6246DF9C" w14:textId="30DC5860" w:rsidR="008176A1" w:rsidRPr="000453E9" w:rsidRDefault="00D55414">
      <w:pPr>
        <w:shd w:val="clear" w:color="auto" w:fill="FFFFFF"/>
        <w:spacing w:after="150"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t>43</w:t>
      </w:r>
      <w:r w:rsidR="008176A1" w:rsidRPr="000453E9">
        <w:rPr>
          <w:rFonts w:ascii="Arial" w:eastAsia="Times New Roman" w:hAnsi="Arial" w:cs="Arial"/>
          <w:lang w:eastAsia="es-PE"/>
        </w:rPr>
        <w:t>.</w:t>
      </w:r>
      <w:r w:rsidR="002B1605" w:rsidRPr="000453E9">
        <w:rPr>
          <w:rFonts w:ascii="Arial" w:eastAsia="Times New Roman" w:hAnsi="Arial" w:cs="Arial"/>
          <w:lang w:eastAsia="es-PE"/>
        </w:rPr>
        <w:t>3</w:t>
      </w:r>
      <w:r w:rsidR="008176A1" w:rsidRPr="000453E9">
        <w:rPr>
          <w:rFonts w:ascii="Arial" w:eastAsia="Times New Roman" w:hAnsi="Arial" w:cs="Arial"/>
          <w:lang w:eastAsia="es-PE"/>
        </w:rPr>
        <w:t xml:space="preserve"> </w:t>
      </w:r>
      <w:r w:rsidR="008176A1" w:rsidRPr="000453E9">
        <w:rPr>
          <w:rFonts w:ascii="Arial" w:eastAsia="Times New Roman" w:hAnsi="Arial" w:cs="Arial"/>
          <w:lang w:eastAsia="es-PE"/>
        </w:rPr>
        <w:tab/>
        <w:t xml:space="preserve">La Autoridad Ambiental Competente suscribe los Oficios de Invitación para </w:t>
      </w:r>
      <w:r w:rsidR="002E2FB4" w:rsidRPr="000453E9">
        <w:rPr>
          <w:rFonts w:ascii="Arial" w:eastAsia="Times New Roman" w:hAnsi="Arial" w:cs="Arial"/>
          <w:lang w:eastAsia="es-PE"/>
        </w:rPr>
        <w:t xml:space="preserve">la población involucrada, </w:t>
      </w:r>
      <w:r w:rsidR="00234B76" w:rsidRPr="000453E9">
        <w:rPr>
          <w:rFonts w:ascii="Arial" w:eastAsia="Times New Roman" w:hAnsi="Arial" w:cs="Arial"/>
          <w:lang w:eastAsia="es-PE"/>
        </w:rPr>
        <w:t xml:space="preserve">la </w:t>
      </w:r>
      <w:r w:rsidR="00CE155F" w:rsidRPr="000453E9">
        <w:rPr>
          <w:rFonts w:ascii="Arial" w:eastAsia="Times New Roman" w:hAnsi="Arial" w:cs="Arial"/>
          <w:lang w:eastAsia="es-PE"/>
        </w:rPr>
        <w:t>Autoridad Local y</w:t>
      </w:r>
      <w:r w:rsidR="00234B76" w:rsidRPr="000453E9">
        <w:rPr>
          <w:rFonts w:ascii="Arial" w:eastAsia="Times New Roman" w:hAnsi="Arial" w:cs="Arial"/>
          <w:lang w:eastAsia="es-PE"/>
        </w:rPr>
        <w:t xml:space="preserve"> Regional, </w:t>
      </w:r>
      <w:r w:rsidR="008176A1" w:rsidRPr="000453E9">
        <w:rPr>
          <w:rFonts w:ascii="Arial" w:eastAsia="Times New Roman" w:hAnsi="Arial" w:cs="Arial"/>
          <w:lang w:eastAsia="es-PE"/>
        </w:rPr>
        <w:t>entre otros. Dichos documentos son entregados al Titular a fin de que pueda distribuirlos debidamente</w:t>
      </w:r>
      <w:r w:rsidR="00CE155F" w:rsidRPr="000453E9">
        <w:rPr>
          <w:rFonts w:ascii="Arial" w:eastAsia="Times New Roman" w:hAnsi="Arial" w:cs="Arial"/>
          <w:lang w:eastAsia="es-PE"/>
        </w:rPr>
        <w:t xml:space="preserve">. </w:t>
      </w:r>
    </w:p>
    <w:p w14:paraId="53FD58C9" w14:textId="0BA569DA" w:rsidR="008176A1" w:rsidRPr="000453E9" w:rsidRDefault="00D55414">
      <w:pPr>
        <w:shd w:val="clear" w:color="auto" w:fill="FFFFFF"/>
        <w:spacing w:after="150"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lastRenderedPageBreak/>
        <w:t>43</w:t>
      </w:r>
      <w:r w:rsidR="008176A1" w:rsidRPr="000453E9">
        <w:rPr>
          <w:rFonts w:ascii="Arial" w:eastAsia="Times New Roman" w:hAnsi="Arial" w:cs="Arial"/>
          <w:lang w:eastAsia="es-PE"/>
        </w:rPr>
        <w:t>.</w:t>
      </w:r>
      <w:r w:rsidR="002B1605" w:rsidRPr="000453E9">
        <w:rPr>
          <w:rFonts w:ascii="Arial" w:eastAsia="Times New Roman" w:hAnsi="Arial" w:cs="Arial"/>
          <w:lang w:eastAsia="es-PE"/>
        </w:rPr>
        <w:t>4</w:t>
      </w:r>
      <w:r w:rsidR="008176A1" w:rsidRPr="000453E9">
        <w:rPr>
          <w:rFonts w:ascii="Arial" w:eastAsia="Times New Roman" w:hAnsi="Arial" w:cs="Arial"/>
          <w:lang w:eastAsia="es-PE"/>
        </w:rPr>
        <w:t xml:space="preserve"> </w:t>
      </w:r>
      <w:r w:rsidR="008176A1" w:rsidRPr="000453E9">
        <w:rPr>
          <w:rFonts w:ascii="Arial" w:eastAsia="Times New Roman" w:hAnsi="Arial" w:cs="Arial"/>
          <w:lang w:eastAsia="es-PE"/>
        </w:rPr>
        <w:tab/>
        <w:t xml:space="preserve">Los Oficios de Invitación suscritos por la Autoridad Ambiental Competente, deben ser remitidos como mínimo </w:t>
      </w:r>
      <w:r w:rsidR="00726841" w:rsidRPr="000453E9">
        <w:rPr>
          <w:rFonts w:ascii="Arial" w:eastAsia="Times New Roman" w:hAnsi="Arial" w:cs="Arial"/>
          <w:lang w:eastAsia="es-PE"/>
        </w:rPr>
        <w:t xml:space="preserve">en </w:t>
      </w:r>
      <w:r w:rsidR="00377A17" w:rsidRPr="000453E9">
        <w:rPr>
          <w:rFonts w:ascii="Arial" w:eastAsia="Times New Roman" w:hAnsi="Arial" w:cs="Arial"/>
          <w:lang w:eastAsia="es-PE"/>
        </w:rPr>
        <w:t xml:space="preserve">diez </w:t>
      </w:r>
      <w:r w:rsidR="00726841" w:rsidRPr="000453E9">
        <w:rPr>
          <w:rFonts w:ascii="Arial" w:eastAsia="Times New Roman" w:hAnsi="Arial" w:cs="Arial"/>
          <w:lang w:eastAsia="es-PE"/>
        </w:rPr>
        <w:t>(</w:t>
      </w:r>
      <w:r w:rsidR="00377A17" w:rsidRPr="000453E9">
        <w:rPr>
          <w:rFonts w:ascii="Arial" w:eastAsia="Times New Roman" w:hAnsi="Arial" w:cs="Arial"/>
          <w:lang w:eastAsia="es-PE"/>
        </w:rPr>
        <w:t>10</w:t>
      </w:r>
      <w:r w:rsidR="008176A1" w:rsidRPr="000453E9">
        <w:rPr>
          <w:rFonts w:ascii="Arial" w:eastAsia="Times New Roman" w:hAnsi="Arial" w:cs="Arial"/>
          <w:lang w:eastAsia="es-PE"/>
        </w:rPr>
        <w:t xml:space="preserve">) días </w:t>
      </w:r>
      <w:r w:rsidR="00817697" w:rsidRPr="000453E9">
        <w:rPr>
          <w:rFonts w:ascii="Arial" w:eastAsia="Times New Roman" w:hAnsi="Arial" w:cs="Arial"/>
          <w:lang w:eastAsia="es-PE"/>
        </w:rPr>
        <w:t xml:space="preserve">hábiles </w:t>
      </w:r>
      <w:r w:rsidR="008176A1" w:rsidRPr="000453E9">
        <w:rPr>
          <w:rFonts w:ascii="Arial" w:eastAsia="Times New Roman" w:hAnsi="Arial" w:cs="Arial"/>
          <w:lang w:eastAsia="es-PE"/>
        </w:rPr>
        <w:t>antes de la realización del Taller Participativo. La correcta entrega de los Oficios de Invitación es responsabilidad del Titular.</w:t>
      </w:r>
    </w:p>
    <w:p w14:paraId="3943ED30" w14:textId="130B355E" w:rsidR="008176A1" w:rsidRPr="000453E9" w:rsidRDefault="00D55414" w:rsidP="00F556BC">
      <w:pPr>
        <w:shd w:val="clear" w:color="auto" w:fill="FFFFFF"/>
        <w:spacing w:after="150"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t>43</w:t>
      </w:r>
      <w:r w:rsidR="008176A1" w:rsidRPr="000453E9">
        <w:rPr>
          <w:rFonts w:ascii="Arial" w:eastAsia="Times New Roman" w:hAnsi="Arial" w:cs="Arial"/>
          <w:lang w:eastAsia="es-PE"/>
        </w:rPr>
        <w:t>.</w:t>
      </w:r>
      <w:r w:rsidR="002B1605" w:rsidRPr="000453E9">
        <w:rPr>
          <w:rFonts w:ascii="Arial" w:eastAsia="Times New Roman" w:hAnsi="Arial" w:cs="Arial"/>
          <w:lang w:eastAsia="es-PE"/>
        </w:rPr>
        <w:t>5</w:t>
      </w:r>
      <w:r w:rsidR="008176A1" w:rsidRPr="000453E9">
        <w:rPr>
          <w:rFonts w:ascii="Arial" w:eastAsia="Times New Roman" w:hAnsi="Arial" w:cs="Arial"/>
          <w:lang w:eastAsia="es-PE"/>
        </w:rPr>
        <w:tab/>
        <w:t>Los cargos de recepción de los Oficios de Invitación son entregados a la Autoridad Ambiental Competente con un mínimo de</w:t>
      </w:r>
      <w:r w:rsidR="00E3613C" w:rsidRPr="000453E9">
        <w:rPr>
          <w:rFonts w:ascii="Arial" w:eastAsia="Times New Roman" w:hAnsi="Arial" w:cs="Arial"/>
          <w:lang w:eastAsia="es-PE"/>
        </w:rPr>
        <w:t xml:space="preserve"> cinco</w:t>
      </w:r>
      <w:r w:rsidR="008176A1" w:rsidRPr="000453E9">
        <w:rPr>
          <w:rFonts w:ascii="Arial" w:eastAsia="Times New Roman" w:hAnsi="Arial" w:cs="Arial"/>
          <w:lang w:eastAsia="es-PE"/>
        </w:rPr>
        <w:t xml:space="preserve"> (5) días </w:t>
      </w:r>
      <w:r w:rsidR="00817697" w:rsidRPr="000453E9">
        <w:rPr>
          <w:rFonts w:ascii="Arial" w:eastAsia="Times New Roman" w:hAnsi="Arial" w:cs="Arial"/>
          <w:lang w:eastAsia="es-PE"/>
        </w:rPr>
        <w:t xml:space="preserve">hábiles </w:t>
      </w:r>
      <w:r w:rsidR="008176A1" w:rsidRPr="000453E9">
        <w:rPr>
          <w:rFonts w:ascii="Arial" w:eastAsia="Times New Roman" w:hAnsi="Arial" w:cs="Arial"/>
          <w:lang w:eastAsia="es-PE"/>
        </w:rPr>
        <w:t xml:space="preserve">antes de la realización del Taller Participativo, bajo apercibimiento de </w:t>
      </w:r>
      <w:r w:rsidR="005C33E2" w:rsidRPr="000453E9">
        <w:rPr>
          <w:rFonts w:ascii="Arial" w:eastAsia="Times New Roman" w:hAnsi="Arial" w:cs="Arial"/>
          <w:lang w:eastAsia="es-PE"/>
        </w:rPr>
        <w:t xml:space="preserve">cancelarse </w:t>
      </w:r>
      <w:r w:rsidR="008176A1" w:rsidRPr="000453E9">
        <w:rPr>
          <w:rFonts w:ascii="Arial" w:eastAsia="Times New Roman" w:hAnsi="Arial" w:cs="Arial"/>
          <w:lang w:eastAsia="es-PE"/>
        </w:rPr>
        <w:t>el evento.</w:t>
      </w:r>
    </w:p>
    <w:p w14:paraId="28473A00" w14:textId="03CA93A4" w:rsidR="002B1605" w:rsidRPr="000453E9" w:rsidRDefault="00D55414" w:rsidP="000F6A10">
      <w:pPr>
        <w:tabs>
          <w:tab w:val="left" w:pos="567"/>
        </w:tabs>
        <w:spacing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t>43</w:t>
      </w:r>
      <w:r w:rsidR="008176A1" w:rsidRPr="000453E9">
        <w:rPr>
          <w:rFonts w:ascii="Arial" w:eastAsia="Times New Roman" w:hAnsi="Arial" w:cs="Arial"/>
          <w:lang w:eastAsia="es-PE"/>
        </w:rPr>
        <w:t>.</w:t>
      </w:r>
      <w:r w:rsidR="002B1605" w:rsidRPr="000453E9">
        <w:rPr>
          <w:rFonts w:ascii="Arial" w:eastAsia="Times New Roman" w:hAnsi="Arial" w:cs="Arial"/>
          <w:lang w:eastAsia="es-PE"/>
        </w:rPr>
        <w:t>6</w:t>
      </w:r>
      <w:r w:rsidR="008176A1" w:rsidRPr="000453E9">
        <w:rPr>
          <w:rFonts w:ascii="Arial" w:eastAsia="Times New Roman" w:hAnsi="Arial" w:cs="Arial"/>
          <w:lang w:eastAsia="es-PE"/>
        </w:rPr>
        <w:tab/>
        <w:t>Todos los gastos de la convocatoria</w:t>
      </w:r>
      <w:r w:rsidR="00190C5C" w:rsidRPr="000453E9">
        <w:rPr>
          <w:rFonts w:ascii="Arial" w:eastAsia="Times New Roman" w:hAnsi="Arial" w:cs="Arial"/>
          <w:lang w:eastAsia="es-PE"/>
        </w:rPr>
        <w:t xml:space="preserve"> y medios logísticos para la </w:t>
      </w:r>
      <w:r w:rsidR="008176A1" w:rsidRPr="000453E9">
        <w:rPr>
          <w:rFonts w:ascii="Arial" w:eastAsia="Times New Roman" w:hAnsi="Arial" w:cs="Arial"/>
          <w:lang w:eastAsia="es-PE"/>
        </w:rPr>
        <w:t>realización de los Talleres Participativos son asumidos por el Titular.</w:t>
      </w:r>
    </w:p>
    <w:p w14:paraId="2E3CE120" w14:textId="015C0288" w:rsidR="002B1605" w:rsidRPr="000453E9" w:rsidRDefault="00D55414" w:rsidP="00973F42">
      <w:pPr>
        <w:autoSpaceDE w:val="0"/>
        <w:autoSpaceDN w:val="0"/>
        <w:adjustRightInd w:val="0"/>
        <w:spacing w:after="0" w:line="240" w:lineRule="auto"/>
        <w:rPr>
          <w:rFonts w:ascii="Arial" w:eastAsia="Times New Roman" w:hAnsi="Arial" w:cs="Arial"/>
          <w:lang w:eastAsia="es-PE"/>
        </w:rPr>
      </w:pPr>
      <w:r w:rsidRPr="000453E9">
        <w:rPr>
          <w:rFonts w:ascii="Arial" w:hAnsi="Arial" w:cs="Arial"/>
          <w:b/>
        </w:rPr>
        <w:t>Artículo 44</w:t>
      </w:r>
      <w:r w:rsidR="005018D7" w:rsidRPr="000453E9">
        <w:rPr>
          <w:rFonts w:ascii="Arial" w:hAnsi="Arial" w:cs="Arial"/>
          <w:b/>
        </w:rPr>
        <w:t xml:space="preserve">.- Desarrollo del Taller Participativo </w:t>
      </w:r>
    </w:p>
    <w:p w14:paraId="70955067" w14:textId="77777777" w:rsidR="002B1605" w:rsidRPr="000453E9" w:rsidRDefault="002B1605" w:rsidP="00973F42">
      <w:pPr>
        <w:autoSpaceDE w:val="0"/>
        <w:autoSpaceDN w:val="0"/>
        <w:adjustRightInd w:val="0"/>
        <w:spacing w:after="0" w:line="240" w:lineRule="auto"/>
        <w:rPr>
          <w:rFonts w:ascii="Arial" w:eastAsia="Times New Roman" w:hAnsi="Arial" w:cs="Arial"/>
          <w:lang w:eastAsia="es-PE"/>
        </w:rPr>
      </w:pPr>
    </w:p>
    <w:p w14:paraId="4FE7A330" w14:textId="0E854E05" w:rsidR="00FC2BC1" w:rsidRPr="000453E9" w:rsidRDefault="00D55414" w:rsidP="00973F42">
      <w:pPr>
        <w:shd w:val="clear" w:color="auto" w:fill="FFFFFF"/>
        <w:spacing w:after="150" w:line="240" w:lineRule="auto"/>
        <w:ind w:left="567" w:hanging="567"/>
        <w:jc w:val="both"/>
        <w:rPr>
          <w:rFonts w:ascii="Arial" w:hAnsi="Arial" w:cs="Arial"/>
        </w:rPr>
      </w:pPr>
      <w:r w:rsidRPr="000453E9">
        <w:rPr>
          <w:rFonts w:ascii="Arial" w:eastAsia="Times New Roman" w:hAnsi="Arial" w:cs="Arial"/>
          <w:lang w:eastAsia="es-PE"/>
        </w:rPr>
        <w:t>44</w:t>
      </w:r>
      <w:r w:rsidR="00FC2BC1" w:rsidRPr="000453E9">
        <w:rPr>
          <w:rFonts w:ascii="Arial" w:hAnsi="Arial" w:cs="Arial"/>
        </w:rPr>
        <w:t xml:space="preserve">.1 </w:t>
      </w:r>
      <w:r w:rsidR="00FC2BC1" w:rsidRPr="000453E9">
        <w:rPr>
          <w:rFonts w:ascii="Arial" w:eastAsia="Times New Roman" w:hAnsi="Arial" w:cs="Arial"/>
          <w:lang w:eastAsia="es-PE"/>
        </w:rPr>
        <w:tab/>
      </w:r>
      <w:r w:rsidR="00FC2BC1" w:rsidRPr="000453E9">
        <w:rPr>
          <w:rFonts w:ascii="Arial" w:hAnsi="Arial" w:cs="Arial"/>
        </w:rPr>
        <w:t>La Autoridad Ambiental Competente conduce el Taller</w:t>
      </w:r>
      <w:r w:rsidR="00FC2BC1" w:rsidRPr="000453E9">
        <w:rPr>
          <w:rFonts w:ascii="Arial" w:eastAsia="Times New Roman" w:hAnsi="Arial" w:cs="Arial"/>
          <w:lang w:eastAsia="es-PE"/>
        </w:rPr>
        <w:t xml:space="preserve"> Participativo</w:t>
      </w:r>
      <w:r w:rsidR="00FC2BC1" w:rsidRPr="000453E9">
        <w:rPr>
          <w:rFonts w:ascii="Arial" w:hAnsi="Arial" w:cs="Arial"/>
        </w:rPr>
        <w:t xml:space="preserve"> sobre la base de intervenciones que estén enfocadas en el proyecto y los objetivos del Taller. </w:t>
      </w:r>
    </w:p>
    <w:p w14:paraId="57F47EC5" w14:textId="21617D97" w:rsidR="00FC2BC1" w:rsidRPr="000453E9" w:rsidRDefault="00D55414" w:rsidP="00973F42">
      <w:pPr>
        <w:shd w:val="clear" w:color="auto" w:fill="FFFFFF"/>
        <w:spacing w:after="150" w:line="240" w:lineRule="auto"/>
        <w:ind w:left="567" w:hanging="567"/>
        <w:jc w:val="both"/>
        <w:rPr>
          <w:rFonts w:ascii="Arial" w:hAnsi="Arial" w:cs="Arial"/>
        </w:rPr>
      </w:pPr>
      <w:r w:rsidRPr="000453E9">
        <w:rPr>
          <w:rFonts w:ascii="Arial" w:hAnsi="Arial" w:cs="Arial"/>
        </w:rPr>
        <w:t>44</w:t>
      </w:r>
      <w:r w:rsidR="00FC2BC1" w:rsidRPr="000453E9">
        <w:rPr>
          <w:rFonts w:ascii="Arial" w:hAnsi="Arial" w:cs="Arial"/>
        </w:rPr>
        <w:t>.2</w:t>
      </w:r>
      <w:r w:rsidR="00FC2BC1" w:rsidRPr="000453E9">
        <w:rPr>
          <w:rFonts w:ascii="Arial" w:hAnsi="Arial" w:cs="Arial"/>
        </w:rPr>
        <w:tab/>
      </w:r>
      <w:r w:rsidR="00FC2BC1" w:rsidRPr="000453E9">
        <w:rPr>
          <w:rFonts w:ascii="Arial" w:eastAsia="Times New Roman" w:hAnsi="Arial" w:cs="Arial"/>
          <w:lang w:eastAsia="es-PE"/>
        </w:rPr>
        <w:t xml:space="preserve">En los casos que corresponda, en cada Taller Participativo se da lectura al Acta del evento anterior, con el objeto de recordar los compromisos asumidos en dichos </w:t>
      </w:r>
      <w:r w:rsidR="00D6110D" w:rsidRPr="000453E9">
        <w:rPr>
          <w:rFonts w:ascii="Arial" w:eastAsia="Times New Roman" w:hAnsi="Arial" w:cs="Arial"/>
          <w:lang w:eastAsia="es-PE"/>
        </w:rPr>
        <w:t xml:space="preserve">eventos con relación al EIA-sd o EIA-d. </w:t>
      </w:r>
    </w:p>
    <w:p w14:paraId="046C48B9" w14:textId="73134AF7" w:rsidR="00FC2BC1" w:rsidRPr="000453E9" w:rsidRDefault="009A4582" w:rsidP="00FC2BC1">
      <w:pPr>
        <w:shd w:val="clear" w:color="auto" w:fill="FFFFFF"/>
        <w:spacing w:after="150" w:line="240" w:lineRule="auto"/>
        <w:ind w:left="567" w:hanging="567"/>
        <w:jc w:val="both"/>
        <w:rPr>
          <w:rFonts w:ascii="Arial" w:hAnsi="Arial" w:cs="Arial"/>
        </w:rPr>
      </w:pPr>
      <w:r w:rsidRPr="000453E9">
        <w:rPr>
          <w:rFonts w:ascii="Arial" w:eastAsia="Times New Roman" w:hAnsi="Arial" w:cs="Arial"/>
          <w:lang w:eastAsia="es-PE"/>
        </w:rPr>
        <w:t>44</w:t>
      </w:r>
      <w:r w:rsidR="00FC2BC1" w:rsidRPr="000453E9">
        <w:rPr>
          <w:rFonts w:ascii="Arial" w:hAnsi="Arial" w:cs="Arial"/>
        </w:rPr>
        <w:t>.3</w:t>
      </w:r>
      <w:r w:rsidR="00FC2BC1" w:rsidRPr="000453E9">
        <w:rPr>
          <w:rFonts w:ascii="Arial" w:hAnsi="Arial" w:cs="Arial"/>
        </w:rPr>
        <w:tab/>
        <w:t>Durante el desarrollo del Taller Participativo se emplean medios de comunicación didácticos como videos, maquetas, infografías, dinámicas, fotos u otros que faciliten la compresión de los participantes.</w:t>
      </w:r>
    </w:p>
    <w:p w14:paraId="785AEB3C" w14:textId="2C5BED1C" w:rsidR="00D6110D" w:rsidRPr="000453E9" w:rsidRDefault="009A4582" w:rsidP="00D6110D">
      <w:pPr>
        <w:autoSpaceDE w:val="0"/>
        <w:autoSpaceDN w:val="0"/>
        <w:adjustRightInd w:val="0"/>
        <w:spacing w:after="0" w:line="240" w:lineRule="auto"/>
        <w:ind w:left="567" w:hanging="567"/>
        <w:jc w:val="both"/>
        <w:rPr>
          <w:rFonts w:ascii="Arial" w:hAnsi="Arial" w:cs="Arial"/>
        </w:rPr>
      </w:pPr>
      <w:r w:rsidRPr="000453E9">
        <w:rPr>
          <w:rFonts w:ascii="Arial" w:hAnsi="Arial" w:cs="Arial"/>
        </w:rPr>
        <w:t>44</w:t>
      </w:r>
      <w:r w:rsidR="00FC2BC1" w:rsidRPr="000453E9">
        <w:rPr>
          <w:rFonts w:ascii="Arial" w:hAnsi="Arial" w:cs="Arial"/>
        </w:rPr>
        <w:t xml:space="preserve">.4 </w:t>
      </w:r>
      <w:r w:rsidR="00FC2BC1" w:rsidRPr="000453E9">
        <w:rPr>
          <w:rFonts w:ascii="Arial" w:hAnsi="Arial" w:cs="Arial"/>
        </w:rPr>
        <w:tab/>
        <w:t>Concluida la exposición, la Autoridad Ambiental Competente, invita a los asis</w:t>
      </w:r>
      <w:r w:rsidR="00D6110D" w:rsidRPr="000453E9">
        <w:rPr>
          <w:rFonts w:ascii="Arial" w:hAnsi="Arial" w:cs="Arial"/>
        </w:rPr>
        <w:t xml:space="preserve">tentes a formular sus preguntas, primero </w:t>
      </w:r>
      <w:r w:rsidR="00FC2BC1" w:rsidRPr="000453E9">
        <w:rPr>
          <w:rFonts w:ascii="Arial" w:hAnsi="Arial" w:cs="Arial"/>
        </w:rPr>
        <w:t xml:space="preserve">de forma </w:t>
      </w:r>
      <w:r w:rsidR="00FC2BC1" w:rsidRPr="000453E9">
        <w:rPr>
          <w:rFonts w:ascii="Arial" w:hAnsi="Arial" w:cs="Arial"/>
        </w:rPr>
        <w:lastRenderedPageBreak/>
        <w:t>e</w:t>
      </w:r>
      <w:r w:rsidR="00D6110D" w:rsidRPr="000453E9">
        <w:rPr>
          <w:rFonts w:ascii="Arial" w:hAnsi="Arial" w:cs="Arial"/>
        </w:rPr>
        <w:t>scrita y luego</w:t>
      </w:r>
      <w:r w:rsidR="00FC2BC1" w:rsidRPr="000453E9">
        <w:rPr>
          <w:rFonts w:ascii="Arial" w:hAnsi="Arial" w:cs="Arial"/>
        </w:rPr>
        <w:t xml:space="preserve"> oral, debiendo identifica</w:t>
      </w:r>
      <w:r w:rsidR="00D6110D" w:rsidRPr="000453E9">
        <w:rPr>
          <w:rFonts w:ascii="Arial" w:hAnsi="Arial" w:cs="Arial"/>
        </w:rPr>
        <w:t xml:space="preserve">rse antes de cada intervención. Las opiniones, observaciones o aportes al EIA-sd o EIA-d que se formulen durante el desarrollo del Taller participativo son atendidos en ese mismo espacio de participación ciudadana. Si ello no fuera posible, quedan registradas y deben ser atendidas por el Titular antes de la presentación y/o durante la evaluación del EIA-sd o EIA-d, según corresponda. </w:t>
      </w:r>
    </w:p>
    <w:p w14:paraId="3C1C2A4A" w14:textId="6AD1884F" w:rsidR="00D6110D" w:rsidRPr="000453E9" w:rsidRDefault="00D6110D" w:rsidP="00FC2BC1">
      <w:pPr>
        <w:autoSpaceDE w:val="0"/>
        <w:autoSpaceDN w:val="0"/>
        <w:adjustRightInd w:val="0"/>
        <w:spacing w:after="0" w:line="240" w:lineRule="auto"/>
        <w:jc w:val="both"/>
        <w:rPr>
          <w:rFonts w:ascii="Arial" w:hAnsi="Arial" w:cs="Arial"/>
        </w:rPr>
      </w:pPr>
    </w:p>
    <w:p w14:paraId="1039F06E" w14:textId="185B1DC8" w:rsidR="00FC2BC1" w:rsidRPr="000453E9" w:rsidRDefault="009A4582" w:rsidP="00F556BC">
      <w:pPr>
        <w:autoSpaceDE w:val="0"/>
        <w:autoSpaceDN w:val="0"/>
        <w:adjustRightInd w:val="0"/>
        <w:spacing w:after="0" w:line="240" w:lineRule="auto"/>
        <w:ind w:left="567" w:hanging="567"/>
        <w:jc w:val="both"/>
        <w:rPr>
          <w:rFonts w:ascii="Arial" w:hAnsi="Arial" w:cs="Arial"/>
        </w:rPr>
      </w:pPr>
      <w:r w:rsidRPr="000453E9">
        <w:rPr>
          <w:rFonts w:ascii="Arial" w:hAnsi="Arial" w:cs="Arial"/>
        </w:rPr>
        <w:t>44</w:t>
      </w:r>
      <w:r w:rsidR="00FC2BC1" w:rsidRPr="000453E9">
        <w:rPr>
          <w:rFonts w:ascii="Arial" w:hAnsi="Arial" w:cs="Arial"/>
        </w:rPr>
        <w:t>.5</w:t>
      </w:r>
      <w:r w:rsidR="00FC2BC1" w:rsidRPr="000453E9">
        <w:rPr>
          <w:rFonts w:ascii="Arial" w:hAnsi="Arial" w:cs="Arial"/>
        </w:rPr>
        <w:tab/>
        <w:t>Luego de atendidas las preguntas formuladas, la Autoridad Ambiental Competente, invita a los participantes a presentar cualquier documento que consideren relevante poner en conocimiento</w:t>
      </w:r>
      <w:r w:rsidR="00B033B6" w:rsidRPr="000453E9">
        <w:rPr>
          <w:rFonts w:ascii="Arial" w:hAnsi="Arial" w:cs="Arial"/>
        </w:rPr>
        <w:t>,</w:t>
      </w:r>
      <w:r w:rsidR="002E2FB4" w:rsidRPr="000453E9">
        <w:rPr>
          <w:rFonts w:ascii="Arial" w:hAnsi="Arial" w:cs="Arial"/>
        </w:rPr>
        <w:t xml:space="preserve"> el </w:t>
      </w:r>
      <w:r w:rsidR="00B033B6" w:rsidRPr="000453E9">
        <w:rPr>
          <w:rFonts w:ascii="Arial" w:hAnsi="Arial" w:cs="Arial"/>
        </w:rPr>
        <w:t>m</w:t>
      </w:r>
      <w:r w:rsidR="002E2FB4" w:rsidRPr="000453E9">
        <w:rPr>
          <w:rFonts w:ascii="Arial" w:hAnsi="Arial" w:cs="Arial"/>
        </w:rPr>
        <w:t>ismo</w:t>
      </w:r>
      <w:r w:rsidR="00B033B6" w:rsidRPr="000453E9">
        <w:rPr>
          <w:rFonts w:ascii="Arial" w:hAnsi="Arial" w:cs="Arial"/>
        </w:rPr>
        <w:t xml:space="preserve"> que debe gua</w:t>
      </w:r>
      <w:r w:rsidR="00D6110D" w:rsidRPr="000453E9">
        <w:rPr>
          <w:rFonts w:ascii="Arial" w:hAnsi="Arial" w:cs="Arial"/>
        </w:rPr>
        <w:t>rdar relación con EIA-sd o EIA-d.</w:t>
      </w:r>
    </w:p>
    <w:p w14:paraId="19C95566" w14:textId="77777777" w:rsidR="00FC2BC1" w:rsidRPr="000453E9" w:rsidRDefault="00FC2BC1">
      <w:pPr>
        <w:shd w:val="clear" w:color="auto" w:fill="FFFFFF"/>
        <w:spacing w:after="0" w:line="240" w:lineRule="auto"/>
        <w:jc w:val="both"/>
        <w:rPr>
          <w:rFonts w:ascii="Arial" w:hAnsi="Arial" w:cs="Arial"/>
        </w:rPr>
      </w:pPr>
    </w:p>
    <w:p w14:paraId="5BDDEEB0" w14:textId="1496403E" w:rsidR="00FC2BC1" w:rsidRPr="000453E9" w:rsidRDefault="009A4582">
      <w:pPr>
        <w:shd w:val="clear" w:color="auto" w:fill="FFFFFF"/>
        <w:spacing w:after="0" w:line="240" w:lineRule="auto"/>
        <w:ind w:left="567" w:hanging="567"/>
        <w:jc w:val="both"/>
        <w:rPr>
          <w:rFonts w:ascii="Arial" w:hAnsi="Arial" w:cs="Arial"/>
        </w:rPr>
      </w:pPr>
      <w:r w:rsidRPr="000453E9">
        <w:rPr>
          <w:rFonts w:ascii="Arial" w:eastAsia="Times New Roman" w:hAnsi="Arial" w:cs="Arial"/>
          <w:lang w:eastAsia="es-PE"/>
        </w:rPr>
        <w:t>44</w:t>
      </w:r>
      <w:r w:rsidR="00FC2BC1" w:rsidRPr="000453E9">
        <w:rPr>
          <w:rFonts w:ascii="Arial" w:hAnsi="Arial" w:cs="Arial"/>
        </w:rPr>
        <w:t>.6</w:t>
      </w:r>
      <w:r w:rsidR="00FC2BC1" w:rsidRPr="000453E9">
        <w:rPr>
          <w:rFonts w:ascii="Arial" w:hAnsi="Arial" w:cs="Arial"/>
        </w:rPr>
        <w:tab/>
        <w:t xml:space="preserve">Al finalizar el Taller, se suscribe un Acta dando cuenta de su desarrollo. </w:t>
      </w:r>
    </w:p>
    <w:p w14:paraId="6C1ABE76" w14:textId="77777777" w:rsidR="00FC2BC1" w:rsidRPr="000453E9" w:rsidRDefault="00FC2BC1">
      <w:pPr>
        <w:shd w:val="clear" w:color="auto" w:fill="FFFFFF"/>
        <w:spacing w:after="0" w:line="240" w:lineRule="auto"/>
        <w:ind w:left="567" w:hanging="567"/>
        <w:jc w:val="both"/>
        <w:rPr>
          <w:rFonts w:ascii="Arial" w:hAnsi="Arial" w:cs="Arial"/>
        </w:rPr>
      </w:pPr>
    </w:p>
    <w:p w14:paraId="7C00487C" w14:textId="42462E1B" w:rsidR="00D13AE7" w:rsidRPr="000453E9" w:rsidRDefault="009A4582">
      <w:pPr>
        <w:shd w:val="clear" w:color="auto" w:fill="FFFFFF"/>
        <w:spacing w:after="0" w:line="240" w:lineRule="auto"/>
        <w:ind w:left="567" w:hanging="567"/>
        <w:jc w:val="both"/>
        <w:rPr>
          <w:rFonts w:ascii="Arial" w:hAnsi="Arial" w:cs="Arial"/>
        </w:rPr>
      </w:pPr>
      <w:r w:rsidRPr="000453E9">
        <w:rPr>
          <w:rFonts w:ascii="Arial" w:eastAsia="Times New Roman" w:hAnsi="Arial" w:cs="Arial"/>
          <w:lang w:eastAsia="es-PE"/>
        </w:rPr>
        <w:t>44</w:t>
      </w:r>
      <w:r w:rsidR="00FC2BC1" w:rsidRPr="000453E9">
        <w:rPr>
          <w:rFonts w:ascii="Arial" w:hAnsi="Arial" w:cs="Arial"/>
        </w:rPr>
        <w:t xml:space="preserve">.7 </w:t>
      </w:r>
      <w:r w:rsidR="00FC2BC1" w:rsidRPr="000453E9">
        <w:rPr>
          <w:rFonts w:ascii="Arial" w:hAnsi="Arial" w:cs="Arial"/>
        </w:rPr>
        <w:tab/>
        <w:t xml:space="preserve">El desarrollo del Taller Participativo </w:t>
      </w:r>
      <w:r w:rsidR="00EF013A" w:rsidRPr="000453E9">
        <w:rPr>
          <w:rFonts w:ascii="Arial" w:hAnsi="Arial" w:cs="Arial"/>
        </w:rPr>
        <w:t>puede ser</w:t>
      </w:r>
      <w:r w:rsidR="00FC2BC1" w:rsidRPr="000453E9">
        <w:rPr>
          <w:rFonts w:ascii="Arial" w:hAnsi="Arial" w:cs="Arial"/>
        </w:rPr>
        <w:t xml:space="preserve"> registrado con grabaciones audio</w:t>
      </w:r>
      <w:r w:rsidR="00EF013A" w:rsidRPr="000453E9">
        <w:rPr>
          <w:rFonts w:ascii="Arial" w:hAnsi="Arial" w:cs="Arial"/>
        </w:rPr>
        <w:t>visuales</w:t>
      </w:r>
      <w:r w:rsidR="00FC2BC1" w:rsidRPr="000453E9">
        <w:rPr>
          <w:rFonts w:ascii="Arial" w:hAnsi="Arial" w:cs="Arial"/>
        </w:rPr>
        <w:t xml:space="preserve"> las cuales </w:t>
      </w:r>
      <w:r w:rsidR="005E0B20" w:rsidRPr="000453E9">
        <w:rPr>
          <w:rFonts w:ascii="Arial" w:hAnsi="Arial" w:cs="Arial"/>
        </w:rPr>
        <w:t>están</w:t>
      </w:r>
      <w:r w:rsidR="00FC2BC1" w:rsidRPr="000453E9">
        <w:rPr>
          <w:rFonts w:ascii="Arial" w:hAnsi="Arial" w:cs="Arial"/>
        </w:rPr>
        <w:t xml:space="preserve"> a cargo del Titular</w:t>
      </w:r>
      <w:r w:rsidR="00EF013A" w:rsidRPr="000453E9">
        <w:rPr>
          <w:rFonts w:ascii="Arial" w:hAnsi="Arial" w:cs="Arial"/>
        </w:rPr>
        <w:t xml:space="preserve">, en ese caso son </w:t>
      </w:r>
      <w:r w:rsidR="00D13AE7" w:rsidRPr="000453E9">
        <w:rPr>
          <w:rFonts w:ascii="Arial" w:hAnsi="Arial" w:cs="Arial"/>
        </w:rPr>
        <w:t xml:space="preserve">remitidas sin editar a la Autoridad Ambiental Competente, en un plazo máximo de </w:t>
      </w:r>
      <w:r w:rsidR="00D13AE7" w:rsidRPr="000453E9">
        <w:rPr>
          <w:rFonts w:ascii="Arial" w:eastAsia="Times New Roman" w:hAnsi="Arial" w:cs="Arial"/>
          <w:lang w:eastAsia="es-PE"/>
        </w:rPr>
        <w:t>cinco (5</w:t>
      </w:r>
      <w:r w:rsidR="00D13AE7" w:rsidRPr="000453E9">
        <w:rPr>
          <w:rFonts w:ascii="Arial" w:hAnsi="Arial" w:cs="Arial"/>
        </w:rPr>
        <w:t xml:space="preserve">) días hábiles </w:t>
      </w:r>
      <w:r w:rsidR="005E0B20" w:rsidRPr="000453E9">
        <w:rPr>
          <w:rFonts w:ascii="Arial" w:hAnsi="Arial" w:cs="Arial"/>
        </w:rPr>
        <w:t xml:space="preserve">de posterior </w:t>
      </w:r>
      <w:r w:rsidR="00D13AE7" w:rsidRPr="000453E9">
        <w:rPr>
          <w:rFonts w:ascii="Arial" w:hAnsi="Arial" w:cs="Arial"/>
        </w:rPr>
        <w:t xml:space="preserve">a la </w:t>
      </w:r>
      <w:r w:rsidR="005E0B20" w:rsidRPr="000453E9">
        <w:rPr>
          <w:rFonts w:ascii="Arial" w:hAnsi="Arial" w:cs="Arial"/>
        </w:rPr>
        <w:t xml:space="preserve">finalización de la ronda de Talleres. </w:t>
      </w:r>
    </w:p>
    <w:p w14:paraId="2E554803" w14:textId="77777777" w:rsidR="002B1605" w:rsidRPr="000453E9" w:rsidRDefault="002B1605" w:rsidP="00973F42">
      <w:pPr>
        <w:autoSpaceDE w:val="0"/>
        <w:autoSpaceDN w:val="0"/>
        <w:adjustRightInd w:val="0"/>
        <w:spacing w:after="0" w:line="240" w:lineRule="auto"/>
        <w:rPr>
          <w:rFonts w:ascii="Arial" w:eastAsia="Times New Roman" w:hAnsi="Arial" w:cs="Arial"/>
          <w:lang w:eastAsia="es-PE"/>
        </w:rPr>
      </w:pPr>
    </w:p>
    <w:p w14:paraId="0D153C07" w14:textId="5996BB53" w:rsidR="000F54B2" w:rsidRPr="000453E9" w:rsidRDefault="000F54B2" w:rsidP="000F54B2">
      <w:pPr>
        <w:shd w:val="clear" w:color="auto" w:fill="FFFFFF"/>
        <w:spacing w:after="0" w:line="240" w:lineRule="auto"/>
        <w:jc w:val="both"/>
        <w:rPr>
          <w:rFonts w:ascii="Arial" w:hAnsi="Arial" w:cs="Arial"/>
          <w:b/>
        </w:rPr>
      </w:pPr>
      <w:r w:rsidRPr="000453E9">
        <w:rPr>
          <w:rFonts w:ascii="Arial" w:hAnsi="Arial" w:cs="Arial"/>
          <w:b/>
        </w:rPr>
        <w:t xml:space="preserve">Artículo </w:t>
      </w:r>
      <w:r w:rsidR="00517560" w:rsidRPr="000453E9">
        <w:rPr>
          <w:rFonts w:ascii="Arial" w:eastAsia="Times New Roman" w:hAnsi="Arial" w:cs="Arial"/>
          <w:b/>
          <w:bCs/>
          <w:lang w:eastAsia="es-PE"/>
        </w:rPr>
        <w:t>4</w:t>
      </w:r>
      <w:r w:rsidR="009A4582" w:rsidRPr="000453E9">
        <w:rPr>
          <w:rFonts w:ascii="Arial" w:eastAsia="Times New Roman" w:hAnsi="Arial" w:cs="Arial"/>
          <w:b/>
          <w:bCs/>
          <w:lang w:eastAsia="es-PE"/>
        </w:rPr>
        <w:t>5</w:t>
      </w:r>
      <w:r w:rsidRPr="000453E9">
        <w:rPr>
          <w:rFonts w:ascii="Arial" w:hAnsi="Arial" w:cs="Arial"/>
          <w:b/>
        </w:rPr>
        <w:t xml:space="preserve">.- </w:t>
      </w:r>
      <w:r w:rsidR="005018D7" w:rsidRPr="000453E9">
        <w:rPr>
          <w:rFonts w:ascii="Arial" w:hAnsi="Arial" w:cs="Arial"/>
          <w:b/>
        </w:rPr>
        <w:t>Consideraciones</w:t>
      </w:r>
      <w:r w:rsidRPr="000453E9">
        <w:rPr>
          <w:rFonts w:ascii="Arial" w:hAnsi="Arial" w:cs="Arial"/>
          <w:b/>
        </w:rPr>
        <w:t xml:space="preserve"> aplicables al </w:t>
      </w:r>
      <w:r w:rsidR="00CE25C3" w:rsidRPr="000453E9">
        <w:rPr>
          <w:rFonts w:ascii="Arial" w:hAnsi="Arial" w:cs="Arial"/>
          <w:b/>
        </w:rPr>
        <w:t>Taller Participativo</w:t>
      </w:r>
    </w:p>
    <w:p w14:paraId="476C43F0" w14:textId="77777777" w:rsidR="00DE4D6C" w:rsidRPr="000453E9" w:rsidRDefault="00DE4D6C" w:rsidP="000F54B2">
      <w:pPr>
        <w:shd w:val="clear" w:color="auto" w:fill="FFFFFF"/>
        <w:spacing w:after="0" w:line="240" w:lineRule="auto"/>
        <w:jc w:val="both"/>
        <w:rPr>
          <w:rFonts w:ascii="Arial" w:hAnsi="Arial" w:cs="Arial"/>
        </w:rPr>
      </w:pPr>
    </w:p>
    <w:p w14:paraId="1F7733B8" w14:textId="52A424E3" w:rsidR="00DE4D6C" w:rsidRPr="000453E9" w:rsidRDefault="00517560" w:rsidP="00973F42">
      <w:pPr>
        <w:shd w:val="clear" w:color="auto" w:fill="FFFFFF"/>
        <w:spacing w:after="0"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t>4</w:t>
      </w:r>
      <w:r w:rsidR="009A4582" w:rsidRPr="000453E9">
        <w:rPr>
          <w:rFonts w:ascii="Arial" w:eastAsia="Times New Roman" w:hAnsi="Arial" w:cs="Arial"/>
          <w:lang w:eastAsia="es-PE"/>
        </w:rPr>
        <w:t>5</w:t>
      </w:r>
      <w:r w:rsidR="002B1605" w:rsidRPr="000453E9">
        <w:rPr>
          <w:rFonts w:ascii="Arial" w:eastAsia="Times New Roman" w:hAnsi="Arial" w:cs="Arial"/>
          <w:lang w:eastAsia="es-PE"/>
        </w:rPr>
        <w:t xml:space="preserve">.1 </w:t>
      </w:r>
      <w:r w:rsidR="002B1605" w:rsidRPr="000453E9">
        <w:rPr>
          <w:rFonts w:ascii="Arial" w:eastAsia="Times New Roman" w:hAnsi="Arial" w:cs="Arial"/>
          <w:lang w:eastAsia="es-PE"/>
        </w:rPr>
        <w:tab/>
      </w:r>
      <w:r w:rsidR="00DE4D6C" w:rsidRPr="000453E9">
        <w:rPr>
          <w:rFonts w:ascii="Arial" w:eastAsia="Times New Roman" w:hAnsi="Arial" w:cs="Arial"/>
          <w:lang w:eastAsia="es-PE"/>
        </w:rPr>
        <w:t>El Titular se encuentra a cargo de la organización de los Talleres Participativos en coordinación con la Autoridad Ambiental Competente</w:t>
      </w:r>
      <w:r w:rsidR="002B1605" w:rsidRPr="000453E9">
        <w:rPr>
          <w:rFonts w:ascii="Arial" w:eastAsia="Times New Roman" w:hAnsi="Arial" w:cs="Arial"/>
          <w:lang w:eastAsia="es-PE"/>
        </w:rPr>
        <w:t>.</w:t>
      </w:r>
    </w:p>
    <w:p w14:paraId="4E8D9684" w14:textId="77777777" w:rsidR="002B1605" w:rsidRPr="000453E9" w:rsidRDefault="002B1605" w:rsidP="00973F42">
      <w:pPr>
        <w:shd w:val="clear" w:color="auto" w:fill="FFFFFF"/>
        <w:spacing w:after="0" w:line="240" w:lineRule="auto"/>
        <w:ind w:left="705" w:hanging="705"/>
        <w:jc w:val="both"/>
        <w:rPr>
          <w:rFonts w:ascii="Arial" w:eastAsia="Times New Roman" w:hAnsi="Arial" w:cs="Arial"/>
          <w:lang w:eastAsia="es-PE"/>
        </w:rPr>
      </w:pPr>
    </w:p>
    <w:p w14:paraId="3B07D20A" w14:textId="0DBB19F7" w:rsidR="00DE4D6C" w:rsidRPr="000453E9" w:rsidRDefault="00517560" w:rsidP="00973F42">
      <w:pPr>
        <w:shd w:val="clear" w:color="auto" w:fill="FFFFFF"/>
        <w:spacing w:after="0" w:line="240" w:lineRule="auto"/>
        <w:ind w:left="567" w:hanging="567"/>
        <w:jc w:val="both"/>
        <w:rPr>
          <w:rFonts w:ascii="Arial" w:hAnsi="Arial" w:cs="Arial"/>
        </w:rPr>
      </w:pPr>
      <w:r w:rsidRPr="000453E9">
        <w:rPr>
          <w:rFonts w:ascii="Arial" w:eastAsia="Times New Roman" w:hAnsi="Arial" w:cs="Arial"/>
          <w:lang w:eastAsia="es-PE"/>
        </w:rPr>
        <w:lastRenderedPageBreak/>
        <w:t>4</w:t>
      </w:r>
      <w:r w:rsidR="009A4582" w:rsidRPr="000453E9">
        <w:rPr>
          <w:rFonts w:ascii="Arial" w:eastAsia="Times New Roman" w:hAnsi="Arial" w:cs="Arial"/>
          <w:lang w:eastAsia="es-PE"/>
        </w:rPr>
        <w:t>5</w:t>
      </w:r>
      <w:r w:rsidR="002B1605" w:rsidRPr="000453E9">
        <w:rPr>
          <w:rFonts w:ascii="Arial" w:eastAsia="Times New Roman" w:hAnsi="Arial" w:cs="Arial"/>
          <w:lang w:eastAsia="es-PE"/>
        </w:rPr>
        <w:t>.2</w:t>
      </w:r>
      <w:r w:rsidR="002B1605" w:rsidRPr="000453E9">
        <w:rPr>
          <w:rFonts w:ascii="Arial" w:eastAsia="Times New Roman" w:hAnsi="Arial" w:cs="Arial"/>
          <w:lang w:eastAsia="es-PE"/>
        </w:rPr>
        <w:tab/>
      </w:r>
      <w:r w:rsidR="00DE4D6C" w:rsidRPr="000453E9">
        <w:rPr>
          <w:rFonts w:ascii="Arial" w:eastAsia="Times New Roman" w:hAnsi="Arial" w:cs="Arial"/>
          <w:lang w:eastAsia="es-PE"/>
        </w:rPr>
        <w:t>La fecha es seleccionada evitando la coincidencia con los feriados y actividades culturales de la zona y en horarios que permitan la participación de la población involucrada.</w:t>
      </w:r>
    </w:p>
    <w:p w14:paraId="3611AC50" w14:textId="77777777" w:rsidR="00DE4D6C" w:rsidRPr="000453E9" w:rsidRDefault="00DE4D6C" w:rsidP="000F54B2">
      <w:pPr>
        <w:shd w:val="clear" w:color="auto" w:fill="FFFFFF"/>
        <w:spacing w:after="0" w:line="240" w:lineRule="auto"/>
        <w:jc w:val="both"/>
        <w:rPr>
          <w:rFonts w:ascii="Arial" w:hAnsi="Arial" w:cs="Arial"/>
        </w:rPr>
      </w:pPr>
    </w:p>
    <w:p w14:paraId="318CF896" w14:textId="3C7A7DA9" w:rsidR="000F54B2" w:rsidRPr="000453E9" w:rsidRDefault="00517560">
      <w:pPr>
        <w:shd w:val="clear" w:color="auto" w:fill="FFFFFF"/>
        <w:tabs>
          <w:tab w:val="left" w:pos="567"/>
        </w:tabs>
        <w:spacing w:after="150" w:line="240" w:lineRule="auto"/>
        <w:ind w:left="567" w:hanging="567"/>
        <w:jc w:val="both"/>
        <w:rPr>
          <w:rFonts w:ascii="Arial" w:hAnsi="Arial" w:cs="Arial"/>
        </w:rPr>
      </w:pPr>
      <w:r w:rsidRPr="000453E9">
        <w:rPr>
          <w:rFonts w:ascii="Arial" w:eastAsia="Times New Roman" w:hAnsi="Arial" w:cs="Arial"/>
          <w:lang w:eastAsia="es-PE"/>
        </w:rPr>
        <w:t>4</w:t>
      </w:r>
      <w:r w:rsidR="009A4582" w:rsidRPr="000453E9">
        <w:rPr>
          <w:rFonts w:ascii="Arial" w:eastAsia="Times New Roman" w:hAnsi="Arial" w:cs="Arial"/>
          <w:lang w:eastAsia="es-PE"/>
        </w:rPr>
        <w:t>5</w:t>
      </w:r>
      <w:r w:rsidR="000F54B2" w:rsidRPr="000453E9">
        <w:rPr>
          <w:rFonts w:ascii="Arial" w:hAnsi="Arial" w:cs="Arial"/>
        </w:rPr>
        <w:t>.</w:t>
      </w:r>
      <w:r w:rsidR="002B1605" w:rsidRPr="000453E9">
        <w:rPr>
          <w:rFonts w:ascii="Arial" w:hAnsi="Arial" w:cs="Arial"/>
        </w:rPr>
        <w:t>3</w:t>
      </w:r>
      <w:r w:rsidR="000F54B2" w:rsidRPr="000453E9">
        <w:rPr>
          <w:rFonts w:ascii="Arial" w:hAnsi="Arial" w:cs="Arial"/>
        </w:rPr>
        <w:t xml:space="preserve"> </w:t>
      </w:r>
      <w:r w:rsidR="000F54B2" w:rsidRPr="000453E9">
        <w:rPr>
          <w:rFonts w:ascii="Arial" w:hAnsi="Arial" w:cs="Arial"/>
        </w:rPr>
        <w:tab/>
        <w:t>El Titular realiza el Taller Participativo en un local adecuado, en términos de capacidad, infraestructura y seguridad</w:t>
      </w:r>
      <w:r w:rsidR="00B033B6" w:rsidRPr="000453E9">
        <w:rPr>
          <w:rFonts w:ascii="Arial" w:hAnsi="Arial" w:cs="Arial"/>
        </w:rPr>
        <w:t>.</w:t>
      </w:r>
    </w:p>
    <w:p w14:paraId="2A914652" w14:textId="468413CC" w:rsidR="005018D7" w:rsidRPr="000453E9" w:rsidRDefault="009A4582" w:rsidP="005018D7">
      <w:pPr>
        <w:autoSpaceDE w:val="0"/>
        <w:autoSpaceDN w:val="0"/>
        <w:adjustRightInd w:val="0"/>
        <w:spacing w:after="0" w:line="240" w:lineRule="auto"/>
        <w:ind w:left="567" w:hanging="567"/>
        <w:jc w:val="both"/>
        <w:rPr>
          <w:rFonts w:ascii="Arial" w:hAnsi="Arial" w:cs="Arial"/>
        </w:rPr>
      </w:pPr>
      <w:r w:rsidRPr="000453E9">
        <w:rPr>
          <w:rFonts w:ascii="Arial" w:eastAsia="Times New Roman" w:hAnsi="Arial" w:cs="Arial"/>
          <w:lang w:eastAsia="es-PE"/>
        </w:rPr>
        <w:t>45</w:t>
      </w:r>
      <w:r w:rsidR="00FC2BC1" w:rsidRPr="000453E9">
        <w:rPr>
          <w:rFonts w:ascii="Arial" w:hAnsi="Arial" w:cs="Arial"/>
        </w:rPr>
        <w:t xml:space="preserve">.4 </w:t>
      </w:r>
      <w:r w:rsidR="00FC2BC1" w:rsidRPr="000453E9">
        <w:rPr>
          <w:rFonts w:ascii="Arial" w:hAnsi="Arial" w:cs="Arial"/>
        </w:rPr>
        <w:tab/>
      </w:r>
      <w:r w:rsidR="005018D7" w:rsidRPr="000453E9">
        <w:rPr>
          <w:rFonts w:ascii="Arial" w:hAnsi="Arial" w:cs="Arial"/>
        </w:rPr>
        <w:t>Para garantizar la seguridad de las personas en el desarrollo del Taller Participativo, el Titular en coordinación con la Autoridad Ambiental Competente, efectuará las previsiones que estime necesarias, pudiendo solicitar la presencia de efectivos de la Policía Nacional del Perú.</w:t>
      </w:r>
    </w:p>
    <w:p w14:paraId="22437E73" w14:textId="77777777" w:rsidR="005018D7" w:rsidRPr="000453E9" w:rsidRDefault="005018D7" w:rsidP="005018D7">
      <w:pPr>
        <w:autoSpaceDE w:val="0"/>
        <w:autoSpaceDN w:val="0"/>
        <w:adjustRightInd w:val="0"/>
        <w:spacing w:after="0" w:line="240" w:lineRule="auto"/>
        <w:jc w:val="both"/>
        <w:rPr>
          <w:rFonts w:ascii="Arial" w:hAnsi="Arial" w:cs="Arial"/>
        </w:rPr>
      </w:pPr>
    </w:p>
    <w:p w14:paraId="5322CA74" w14:textId="0A3754AF" w:rsidR="00102946" w:rsidRPr="000453E9" w:rsidRDefault="005018D7" w:rsidP="005018D7">
      <w:pPr>
        <w:autoSpaceDE w:val="0"/>
        <w:autoSpaceDN w:val="0"/>
        <w:adjustRightInd w:val="0"/>
        <w:spacing w:after="0" w:line="240" w:lineRule="auto"/>
        <w:ind w:left="567" w:hanging="567"/>
        <w:jc w:val="both"/>
        <w:rPr>
          <w:rFonts w:ascii="Arial" w:hAnsi="Arial" w:cs="Arial"/>
        </w:rPr>
      </w:pPr>
      <w:r w:rsidRPr="000453E9">
        <w:rPr>
          <w:rFonts w:ascii="Arial" w:hAnsi="Arial" w:cs="Arial"/>
        </w:rPr>
        <w:t>4</w:t>
      </w:r>
      <w:r w:rsidR="009A4582" w:rsidRPr="000453E9">
        <w:rPr>
          <w:rFonts w:ascii="Arial" w:hAnsi="Arial" w:cs="Arial"/>
        </w:rPr>
        <w:t>5</w:t>
      </w:r>
      <w:r w:rsidR="00FC2BC1" w:rsidRPr="000453E9">
        <w:rPr>
          <w:rFonts w:ascii="Arial" w:hAnsi="Arial" w:cs="Arial"/>
        </w:rPr>
        <w:t>.5</w:t>
      </w:r>
      <w:r w:rsidRPr="000453E9">
        <w:rPr>
          <w:rFonts w:ascii="Arial" w:hAnsi="Arial" w:cs="Arial"/>
        </w:rPr>
        <w:tab/>
        <w:t xml:space="preserve">La Autoridad Ambiental Competente puede solicitar el apoyo de los efectivos policiales para resguardar el orden y la seguridad del evento. Asimismo, puede prohibir el ingreso de personas al Taller </w:t>
      </w:r>
      <w:r w:rsidR="00102946" w:rsidRPr="000453E9">
        <w:rPr>
          <w:rFonts w:ascii="Arial" w:hAnsi="Arial" w:cs="Arial"/>
        </w:rPr>
        <w:t>o retirar</w:t>
      </w:r>
      <w:r w:rsidR="002D50B6" w:rsidRPr="000453E9">
        <w:rPr>
          <w:rFonts w:ascii="Arial" w:hAnsi="Arial" w:cs="Arial"/>
        </w:rPr>
        <w:t>las</w:t>
      </w:r>
      <w:r w:rsidR="00102946" w:rsidRPr="000453E9">
        <w:rPr>
          <w:rFonts w:ascii="Arial" w:hAnsi="Arial" w:cs="Arial"/>
        </w:rPr>
        <w:t xml:space="preserve"> durante el desarrollo del mismo, en los siguientes casos:</w:t>
      </w:r>
    </w:p>
    <w:p w14:paraId="251ADD47" w14:textId="0D860961" w:rsidR="005018D7" w:rsidRPr="000453E9" w:rsidRDefault="005018D7" w:rsidP="00102946">
      <w:pPr>
        <w:autoSpaceDE w:val="0"/>
        <w:autoSpaceDN w:val="0"/>
        <w:adjustRightInd w:val="0"/>
        <w:spacing w:after="0" w:line="240" w:lineRule="auto"/>
        <w:rPr>
          <w:rFonts w:ascii="Arial" w:hAnsi="Arial" w:cs="Arial"/>
        </w:rPr>
      </w:pPr>
    </w:p>
    <w:p w14:paraId="12A7A7D7" w14:textId="77777777" w:rsidR="005018D7" w:rsidRPr="000453E9" w:rsidRDefault="005018D7" w:rsidP="005018D7">
      <w:pPr>
        <w:pStyle w:val="Prrafodelista"/>
        <w:numPr>
          <w:ilvl w:val="0"/>
          <w:numId w:val="43"/>
        </w:numPr>
        <w:autoSpaceDE w:val="0"/>
        <w:autoSpaceDN w:val="0"/>
        <w:adjustRightInd w:val="0"/>
        <w:spacing w:after="0" w:line="240" w:lineRule="auto"/>
        <w:ind w:left="1134" w:hanging="567"/>
        <w:jc w:val="both"/>
        <w:rPr>
          <w:rFonts w:ascii="Arial" w:hAnsi="Arial" w:cs="Arial"/>
        </w:rPr>
      </w:pPr>
      <w:r w:rsidRPr="000453E9">
        <w:rPr>
          <w:rFonts w:ascii="Arial" w:hAnsi="Arial" w:cs="Arial"/>
        </w:rPr>
        <w:t>Cuando se encuentren en evidente estado etílico o bajo la influencia de drogas.</w:t>
      </w:r>
    </w:p>
    <w:p w14:paraId="44DE9BAD" w14:textId="77777777" w:rsidR="005018D7" w:rsidRPr="000453E9" w:rsidRDefault="005018D7" w:rsidP="005018D7">
      <w:pPr>
        <w:pStyle w:val="Prrafodelista"/>
        <w:numPr>
          <w:ilvl w:val="0"/>
          <w:numId w:val="43"/>
        </w:numPr>
        <w:autoSpaceDE w:val="0"/>
        <w:autoSpaceDN w:val="0"/>
        <w:adjustRightInd w:val="0"/>
        <w:spacing w:after="0" w:line="240" w:lineRule="auto"/>
        <w:ind w:left="1134" w:hanging="567"/>
        <w:jc w:val="both"/>
        <w:rPr>
          <w:rFonts w:ascii="Arial" w:hAnsi="Arial" w:cs="Arial"/>
        </w:rPr>
      </w:pPr>
      <w:r w:rsidRPr="000453E9">
        <w:rPr>
          <w:rFonts w:ascii="Arial" w:hAnsi="Arial" w:cs="Arial"/>
        </w:rPr>
        <w:t>Cuando porten armas de fuego, cortantes o punzo cortantes o cualquier objeto que pueda causar heridas o intimidación a los asistentes.</w:t>
      </w:r>
    </w:p>
    <w:p w14:paraId="2B071B02" w14:textId="77777777" w:rsidR="005018D7" w:rsidRPr="000453E9" w:rsidRDefault="005018D7" w:rsidP="005018D7">
      <w:pPr>
        <w:pStyle w:val="Prrafodelista"/>
        <w:numPr>
          <w:ilvl w:val="0"/>
          <w:numId w:val="43"/>
        </w:numPr>
        <w:autoSpaceDE w:val="0"/>
        <w:autoSpaceDN w:val="0"/>
        <w:adjustRightInd w:val="0"/>
        <w:spacing w:after="0" w:line="240" w:lineRule="auto"/>
        <w:ind w:left="1134" w:hanging="567"/>
        <w:jc w:val="both"/>
        <w:rPr>
          <w:rFonts w:ascii="Arial" w:hAnsi="Arial" w:cs="Arial"/>
        </w:rPr>
      </w:pPr>
      <w:r w:rsidRPr="000453E9">
        <w:rPr>
          <w:rFonts w:ascii="Arial" w:hAnsi="Arial" w:cs="Arial"/>
        </w:rPr>
        <w:t>Cuando impida u obstaculice el inicio, desarrollo o término del Taller.</w:t>
      </w:r>
    </w:p>
    <w:p w14:paraId="15EC7771" w14:textId="3D4BFE1E" w:rsidR="005018D7" w:rsidRPr="000453E9" w:rsidRDefault="005018D7" w:rsidP="00973F42">
      <w:pPr>
        <w:pStyle w:val="Prrafodelista"/>
        <w:numPr>
          <w:ilvl w:val="0"/>
          <w:numId w:val="43"/>
        </w:numPr>
        <w:autoSpaceDE w:val="0"/>
        <w:autoSpaceDN w:val="0"/>
        <w:adjustRightInd w:val="0"/>
        <w:spacing w:after="0" w:line="240" w:lineRule="auto"/>
        <w:ind w:left="1134" w:hanging="567"/>
        <w:jc w:val="both"/>
        <w:rPr>
          <w:rFonts w:ascii="Arial" w:hAnsi="Arial" w:cs="Arial"/>
        </w:rPr>
      </w:pPr>
      <w:r w:rsidRPr="000453E9">
        <w:rPr>
          <w:rFonts w:ascii="Arial" w:hAnsi="Arial" w:cs="Arial"/>
        </w:rPr>
        <w:t>Cuando incumpla las disposiciones de orden que emita la Autoridad Ambiental Competente que conduce el Taller.</w:t>
      </w:r>
    </w:p>
    <w:p w14:paraId="2760AB07" w14:textId="77777777" w:rsidR="00FC2BC1" w:rsidRPr="000453E9" w:rsidRDefault="00FC2BC1" w:rsidP="00973F42">
      <w:pPr>
        <w:pStyle w:val="Prrafodelista"/>
        <w:autoSpaceDE w:val="0"/>
        <w:autoSpaceDN w:val="0"/>
        <w:adjustRightInd w:val="0"/>
        <w:spacing w:after="0" w:line="240" w:lineRule="auto"/>
        <w:ind w:left="1134"/>
        <w:jc w:val="both"/>
        <w:rPr>
          <w:rFonts w:ascii="Arial" w:hAnsi="Arial" w:cs="Arial"/>
        </w:rPr>
      </w:pPr>
    </w:p>
    <w:p w14:paraId="0829580F" w14:textId="00BEA658" w:rsidR="000F54B2" w:rsidRPr="000A7083" w:rsidRDefault="00517560" w:rsidP="00B80E68">
      <w:pPr>
        <w:shd w:val="clear" w:color="auto" w:fill="FFFFFF"/>
        <w:spacing w:after="150" w:line="240" w:lineRule="auto"/>
        <w:ind w:left="567" w:hanging="567"/>
        <w:jc w:val="both"/>
        <w:rPr>
          <w:rFonts w:ascii="Arial" w:hAnsi="Arial" w:cs="Arial"/>
          <w:strike/>
        </w:rPr>
      </w:pPr>
      <w:r w:rsidRPr="000453E9">
        <w:rPr>
          <w:rFonts w:ascii="Arial" w:eastAsia="Times New Roman" w:hAnsi="Arial" w:cs="Arial"/>
          <w:lang w:eastAsia="es-PE"/>
        </w:rPr>
        <w:t>4</w:t>
      </w:r>
      <w:r w:rsidR="009A4582" w:rsidRPr="000453E9">
        <w:rPr>
          <w:rFonts w:ascii="Arial" w:eastAsia="Times New Roman" w:hAnsi="Arial" w:cs="Arial"/>
          <w:lang w:eastAsia="es-PE"/>
        </w:rPr>
        <w:t>5</w:t>
      </w:r>
      <w:r w:rsidR="002B1605" w:rsidRPr="000453E9">
        <w:rPr>
          <w:rFonts w:ascii="Arial" w:hAnsi="Arial" w:cs="Arial"/>
        </w:rPr>
        <w:t>.</w:t>
      </w:r>
      <w:r w:rsidR="00FC2BC1" w:rsidRPr="000453E9">
        <w:rPr>
          <w:rFonts w:ascii="Arial" w:hAnsi="Arial" w:cs="Arial"/>
        </w:rPr>
        <w:t>6</w:t>
      </w:r>
      <w:r w:rsidR="000F54B2" w:rsidRPr="000453E9">
        <w:rPr>
          <w:rFonts w:ascii="Arial" w:hAnsi="Arial" w:cs="Arial"/>
        </w:rPr>
        <w:t xml:space="preserve"> </w:t>
      </w:r>
      <w:r w:rsidR="000F54B2" w:rsidRPr="000453E9">
        <w:rPr>
          <w:rFonts w:ascii="Arial" w:hAnsi="Arial" w:cs="Arial"/>
        </w:rPr>
        <w:tab/>
      </w:r>
      <w:r w:rsidR="00400134" w:rsidRPr="000453E9">
        <w:rPr>
          <w:rFonts w:ascii="Arial" w:hAnsi="Arial" w:cs="Arial"/>
        </w:rPr>
        <w:t>El Taller Participativo se realiza en el idioma español y en la lengua predominante de la población local, cuando corresponda. Es obligación del Titular proveer de uno o más intérpretes de acuerdo a la lengua que predomine en la localidad</w:t>
      </w:r>
      <w:r w:rsidR="00400134" w:rsidRPr="000453E9">
        <w:rPr>
          <w:rFonts w:ascii="Arial" w:eastAsia="Times New Roman" w:hAnsi="Arial" w:cs="Arial"/>
          <w:lang w:eastAsia="es-PE"/>
        </w:rPr>
        <w:t>, debiéndose contar con intérpretes y traductores inscritos en el Registro Nacional de Intérpretes y Traductores de Lenguas Indígenas del Ministerio de Cultura o pobladores de la zona</w:t>
      </w:r>
      <w:r w:rsidR="00400134" w:rsidRPr="000453E9">
        <w:rPr>
          <w:rFonts w:ascii="Arial" w:hAnsi="Arial" w:cs="Arial"/>
        </w:rPr>
        <w:t>, para el adecuado desarrollo de los mecanismos de participación ciudadana</w:t>
      </w:r>
      <w:r w:rsidR="006252F4">
        <w:rPr>
          <w:rFonts w:ascii="Arial" w:hAnsi="Arial" w:cs="Arial"/>
        </w:rPr>
        <w:t>.</w:t>
      </w:r>
    </w:p>
    <w:p w14:paraId="4003803C" w14:textId="5B861E41" w:rsidR="0042553E" w:rsidRPr="000453E9" w:rsidRDefault="00517560" w:rsidP="004E5BC2">
      <w:pPr>
        <w:shd w:val="clear" w:color="auto" w:fill="FFFFFF"/>
        <w:spacing w:after="150"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t>4</w:t>
      </w:r>
      <w:r w:rsidR="009A4582" w:rsidRPr="000453E9">
        <w:rPr>
          <w:rFonts w:ascii="Arial" w:eastAsia="Times New Roman" w:hAnsi="Arial" w:cs="Arial"/>
          <w:lang w:eastAsia="es-PE"/>
        </w:rPr>
        <w:t>5</w:t>
      </w:r>
      <w:r w:rsidR="00C940C2" w:rsidRPr="000453E9">
        <w:rPr>
          <w:rFonts w:ascii="Arial" w:hAnsi="Arial" w:cs="Arial"/>
        </w:rPr>
        <w:t>.</w:t>
      </w:r>
      <w:r w:rsidR="00FC2BC1" w:rsidRPr="000453E9">
        <w:rPr>
          <w:rFonts w:ascii="Arial" w:hAnsi="Arial" w:cs="Arial"/>
        </w:rPr>
        <w:t>7</w:t>
      </w:r>
      <w:r w:rsidR="009F6177" w:rsidRPr="000453E9">
        <w:rPr>
          <w:rFonts w:ascii="Arial" w:hAnsi="Arial" w:cs="Arial"/>
        </w:rPr>
        <w:t xml:space="preserve"> </w:t>
      </w:r>
      <w:r w:rsidR="00C940C2" w:rsidRPr="000453E9">
        <w:rPr>
          <w:rFonts w:ascii="Arial" w:hAnsi="Arial" w:cs="Arial"/>
        </w:rPr>
        <w:tab/>
      </w:r>
      <w:r w:rsidR="008A5174" w:rsidRPr="000453E9">
        <w:rPr>
          <w:rFonts w:ascii="Arial" w:hAnsi="Arial" w:cs="Arial"/>
        </w:rPr>
        <w:t xml:space="preserve">De acuerdo </w:t>
      </w:r>
      <w:r w:rsidR="00CC11CB" w:rsidRPr="000453E9">
        <w:rPr>
          <w:rFonts w:ascii="Arial" w:hAnsi="Arial" w:cs="Arial"/>
        </w:rPr>
        <w:t xml:space="preserve">a </w:t>
      </w:r>
      <w:r w:rsidR="00CC11CB" w:rsidRPr="000453E9">
        <w:rPr>
          <w:rFonts w:ascii="Arial" w:eastAsia="Times New Roman" w:hAnsi="Arial" w:cs="Arial"/>
          <w:lang w:eastAsia="es-PE"/>
        </w:rPr>
        <w:t xml:space="preserve">las características </w:t>
      </w:r>
      <w:r w:rsidR="008A5174" w:rsidRPr="000453E9">
        <w:rPr>
          <w:rFonts w:ascii="Arial" w:eastAsia="Times New Roman" w:hAnsi="Arial" w:cs="Arial"/>
          <w:lang w:eastAsia="es-PE"/>
        </w:rPr>
        <w:t>de</w:t>
      </w:r>
      <w:r w:rsidR="000221FD" w:rsidRPr="000453E9">
        <w:rPr>
          <w:rFonts w:ascii="Arial" w:eastAsia="Times New Roman" w:hAnsi="Arial" w:cs="Arial"/>
          <w:lang w:eastAsia="es-PE"/>
        </w:rPr>
        <w:t>l</w:t>
      </w:r>
      <w:r w:rsidR="000221FD" w:rsidRPr="000453E9">
        <w:rPr>
          <w:rFonts w:ascii="Arial" w:hAnsi="Arial" w:cs="Arial"/>
        </w:rPr>
        <w:t xml:space="preserve"> </w:t>
      </w:r>
      <w:r w:rsidR="008A5174" w:rsidRPr="000453E9">
        <w:rPr>
          <w:rFonts w:ascii="Arial" w:hAnsi="Arial" w:cs="Arial"/>
        </w:rPr>
        <w:t>proyecto</w:t>
      </w:r>
      <w:r w:rsidR="000221FD" w:rsidRPr="000453E9">
        <w:rPr>
          <w:rFonts w:ascii="Arial" w:eastAsia="Times New Roman" w:hAnsi="Arial" w:cs="Arial"/>
          <w:lang w:eastAsia="es-PE"/>
        </w:rPr>
        <w:t xml:space="preserve"> </w:t>
      </w:r>
      <w:r w:rsidR="00D939F4" w:rsidRPr="000453E9">
        <w:rPr>
          <w:rFonts w:ascii="Arial" w:hAnsi="Arial" w:cs="Arial"/>
        </w:rPr>
        <w:t>y de la amplitud del</w:t>
      </w:r>
      <w:r w:rsidR="00B01721" w:rsidRPr="000453E9">
        <w:rPr>
          <w:rFonts w:ascii="Arial" w:hAnsi="Arial" w:cs="Arial"/>
        </w:rPr>
        <w:t xml:space="preserve"> AI</w:t>
      </w:r>
      <w:r w:rsidR="00D939F4" w:rsidRPr="000453E9">
        <w:rPr>
          <w:rFonts w:ascii="Arial" w:hAnsi="Arial" w:cs="Arial"/>
        </w:rPr>
        <w:t>,</w:t>
      </w:r>
      <w:r w:rsidR="008A5174" w:rsidRPr="000453E9">
        <w:rPr>
          <w:rFonts w:ascii="Arial" w:hAnsi="Arial" w:cs="Arial"/>
        </w:rPr>
        <w:t xml:space="preserve"> e</w:t>
      </w:r>
      <w:r w:rsidR="00C940C2" w:rsidRPr="000453E9">
        <w:rPr>
          <w:rFonts w:ascii="Arial" w:hAnsi="Arial" w:cs="Arial"/>
        </w:rPr>
        <w:t xml:space="preserve">l Titular </w:t>
      </w:r>
      <w:r w:rsidR="00F52004" w:rsidRPr="000453E9">
        <w:rPr>
          <w:rFonts w:ascii="Arial" w:hAnsi="Arial" w:cs="Arial"/>
        </w:rPr>
        <w:t xml:space="preserve">puede proponer a la Autoridad Ambiental Competente </w:t>
      </w:r>
      <w:r w:rsidR="00C940C2" w:rsidRPr="000453E9">
        <w:rPr>
          <w:rFonts w:ascii="Arial" w:hAnsi="Arial" w:cs="Arial"/>
        </w:rPr>
        <w:t xml:space="preserve">realizar </w:t>
      </w:r>
      <w:r w:rsidR="00EB64C3" w:rsidRPr="000453E9">
        <w:rPr>
          <w:rFonts w:ascii="Arial" w:hAnsi="Arial" w:cs="Arial"/>
        </w:rPr>
        <w:t xml:space="preserve">un número de </w:t>
      </w:r>
      <w:r w:rsidR="00C940C2" w:rsidRPr="000453E9">
        <w:rPr>
          <w:rFonts w:ascii="Arial" w:hAnsi="Arial" w:cs="Arial"/>
        </w:rPr>
        <w:t>Talleres Participativos</w:t>
      </w:r>
      <w:r w:rsidR="00EB64C3" w:rsidRPr="000453E9">
        <w:rPr>
          <w:rFonts w:ascii="Arial" w:hAnsi="Arial" w:cs="Arial"/>
        </w:rPr>
        <w:t xml:space="preserve"> reuniendo, en los casos que corresponda, a </w:t>
      </w:r>
      <w:r w:rsidR="00DC3338" w:rsidRPr="000453E9">
        <w:rPr>
          <w:rFonts w:ascii="Arial" w:hAnsi="Arial" w:cs="Arial"/>
        </w:rPr>
        <w:t xml:space="preserve">las comunidades campesinas y/o nativas </w:t>
      </w:r>
      <w:r w:rsidR="00C940C2" w:rsidRPr="000453E9">
        <w:rPr>
          <w:rFonts w:ascii="Arial" w:hAnsi="Arial" w:cs="Arial"/>
        </w:rPr>
        <w:t>cercanas</w:t>
      </w:r>
      <w:r w:rsidR="00AE7210" w:rsidRPr="000453E9">
        <w:rPr>
          <w:rFonts w:ascii="Arial" w:hAnsi="Arial" w:cs="Arial"/>
        </w:rPr>
        <w:t xml:space="preserve">, para ello </w:t>
      </w:r>
      <w:r w:rsidR="00AE7210" w:rsidRPr="000453E9">
        <w:rPr>
          <w:rFonts w:ascii="Arial" w:eastAsia="Times New Roman" w:hAnsi="Arial" w:cs="Arial"/>
          <w:lang w:eastAsia="es-PE"/>
        </w:rPr>
        <w:t>s</w:t>
      </w:r>
      <w:r w:rsidR="0042553E" w:rsidRPr="000453E9">
        <w:rPr>
          <w:rFonts w:ascii="Arial" w:eastAsia="Times New Roman" w:hAnsi="Arial" w:cs="Arial"/>
          <w:lang w:eastAsia="es-PE"/>
        </w:rPr>
        <w:t xml:space="preserve">e debe tener en cuenta lo siguiente: </w:t>
      </w:r>
      <w:r w:rsidR="00B01721" w:rsidRPr="000453E9">
        <w:rPr>
          <w:rFonts w:ascii="Arial" w:eastAsia="Times New Roman" w:hAnsi="Arial" w:cs="Arial"/>
          <w:lang w:eastAsia="es-PE"/>
        </w:rPr>
        <w:t xml:space="preserve"> </w:t>
      </w:r>
    </w:p>
    <w:p w14:paraId="43A2BC73" w14:textId="1B85CE76" w:rsidR="00B01721" w:rsidRPr="000453E9" w:rsidRDefault="0002255F" w:rsidP="00973F42">
      <w:pPr>
        <w:shd w:val="clear" w:color="auto" w:fill="FFFFFF"/>
        <w:spacing w:after="0" w:line="240" w:lineRule="auto"/>
        <w:ind w:left="1134" w:hanging="567"/>
        <w:jc w:val="both"/>
        <w:rPr>
          <w:rFonts w:ascii="Arial" w:eastAsia="Times New Roman" w:hAnsi="Arial" w:cs="Arial"/>
          <w:lang w:eastAsia="es-PE"/>
        </w:rPr>
      </w:pPr>
      <w:r w:rsidRPr="000453E9">
        <w:rPr>
          <w:rFonts w:ascii="Arial" w:eastAsia="Times New Roman" w:hAnsi="Arial" w:cs="Arial"/>
          <w:lang w:eastAsia="es-PE"/>
        </w:rPr>
        <w:t xml:space="preserve">(i) </w:t>
      </w:r>
      <w:r w:rsidRPr="000453E9">
        <w:rPr>
          <w:rFonts w:ascii="Arial" w:eastAsia="Times New Roman" w:hAnsi="Arial" w:cs="Arial"/>
          <w:lang w:eastAsia="es-PE"/>
        </w:rPr>
        <w:tab/>
      </w:r>
      <w:r w:rsidR="00E72ED8" w:rsidRPr="000453E9">
        <w:rPr>
          <w:rFonts w:ascii="Arial" w:hAnsi="Arial" w:cs="Arial"/>
        </w:rPr>
        <w:t>Cuando</w:t>
      </w:r>
      <w:r w:rsidR="00B01721" w:rsidRPr="000453E9">
        <w:rPr>
          <w:rFonts w:ascii="Arial" w:hAnsi="Arial" w:cs="Arial"/>
        </w:rPr>
        <w:t xml:space="preserve"> existan una o más comunidades</w:t>
      </w:r>
      <w:r w:rsidR="00DC3338" w:rsidRPr="000453E9">
        <w:rPr>
          <w:rFonts w:ascii="Arial" w:hAnsi="Arial" w:cs="Arial"/>
        </w:rPr>
        <w:t xml:space="preserve"> campesinas y/o nativas</w:t>
      </w:r>
      <w:r w:rsidR="00B01721" w:rsidRPr="000453E9">
        <w:rPr>
          <w:rFonts w:ascii="Arial" w:hAnsi="Arial" w:cs="Arial"/>
        </w:rPr>
        <w:t xml:space="preserve"> ubicadas cerca de una comunidad </w:t>
      </w:r>
      <w:r w:rsidR="00DC3338" w:rsidRPr="000453E9">
        <w:rPr>
          <w:rFonts w:ascii="Arial" w:hAnsi="Arial" w:cs="Arial"/>
        </w:rPr>
        <w:t xml:space="preserve">campesina y/o nativa </w:t>
      </w:r>
      <w:r w:rsidR="00B01721" w:rsidRPr="000453E9">
        <w:rPr>
          <w:rFonts w:ascii="Arial" w:hAnsi="Arial" w:cs="Arial"/>
        </w:rPr>
        <w:t>más grande o capital de distrito y que por afinidad y buenas relaciones sociales, económicas o de parentesco, acepten reunirse en dicha comunidad</w:t>
      </w:r>
      <w:r w:rsidR="00E005C6" w:rsidRPr="000453E9">
        <w:rPr>
          <w:rFonts w:ascii="Arial" w:hAnsi="Arial" w:cs="Arial"/>
        </w:rPr>
        <w:t xml:space="preserve"> campesina y/o nativa</w:t>
      </w:r>
      <w:r w:rsidR="00B01721" w:rsidRPr="000453E9">
        <w:rPr>
          <w:rFonts w:ascii="Arial" w:hAnsi="Arial" w:cs="Arial"/>
        </w:rPr>
        <w:t xml:space="preserve"> o capital de distrito propuesto.</w:t>
      </w:r>
    </w:p>
    <w:p w14:paraId="46BD7EFF" w14:textId="77777777" w:rsidR="0002255F" w:rsidRPr="000453E9" w:rsidRDefault="0002255F" w:rsidP="003C49F2">
      <w:pPr>
        <w:shd w:val="clear" w:color="auto" w:fill="FFFFFF"/>
        <w:spacing w:after="0" w:line="240" w:lineRule="auto"/>
        <w:ind w:left="851" w:hanging="284"/>
        <w:jc w:val="both"/>
        <w:rPr>
          <w:rFonts w:ascii="Arial" w:eastAsia="Times New Roman" w:hAnsi="Arial" w:cs="Arial"/>
          <w:lang w:eastAsia="es-PE"/>
        </w:rPr>
      </w:pPr>
    </w:p>
    <w:p w14:paraId="7ECEB739" w14:textId="13760B28" w:rsidR="00FA35BB" w:rsidRPr="000453E9" w:rsidRDefault="0002255F" w:rsidP="0005525B">
      <w:pPr>
        <w:shd w:val="clear" w:color="auto" w:fill="FFFFFF"/>
        <w:spacing w:after="0" w:line="240" w:lineRule="auto"/>
        <w:ind w:left="1134" w:hanging="567"/>
        <w:jc w:val="both"/>
        <w:rPr>
          <w:rFonts w:ascii="Arial" w:hAnsi="Arial" w:cs="Arial"/>
        </w:rPr>
      </w:pPr>
      <w:r w:rsidRPr="000453E9">
        <w:rPr>
          <w:rFonts w:ascii="Arial" w:eastAsia="Times New Roman" w:hAnsi="Arial" w:cs="Arial"/>
          <w:lang w:eastAsia="es-PE"/>
        </w:rPr>
        <w:t xml:space="preserve">(ii) </w:t>
      </w:r>
      <w:r w:rsidRPr="000453E9">
        <w:rPr>
          <w:rFonts w:ascii="Arial" w:eastAsia="Times New Roman" w:hAnsi="Arial" w:cs="Arial"/>
          <w:lang w:eastAsia="es-PE"/>
        </w:rPr>
        <w:tab/>
      </w:r>
      <w:r w:rsidR="003D5380" w:rsidRPr="000453E9">
        <w:rPr>
          <w:rFonts w:ascii="Arial" w:hAnsi="Arial" w:cs="Arial"/>
        </w:rPr>
        <w:t>El Titular debe asumir todos los gastos del Taller Participativo</w:t>
      </w:r>
      <w:r w:rsidR="00494DC5" w:rsidRPr="000453E9">
        <w:rPr>
          <w:rFonts w:ascii="Arial" w:hAnsi="Arial" w:cs="Arial"/>
        </w:rPr>
        <w:t xml:space="preserve"> y es responsable de</w:t>
      </w:r>
      <w:r w:rsidR="009D458B" w:rsidRPr="000453E9">
        <w:rPr>
          <w:rFonts w:ascii="Arial" w:hAnsi="Arial" w:cs="Arial"/>
        </w:rPr>
        <w:t xml:space="preserve"> asegurar la presenc</w:t>
      </w:r>
      <w:r w:rsidR="0005525B" w:rsidRPr="000453E9">
        <w:rPr>
          <w:rFonts w:ascii="Arial" w:hAnsi="Arial" w:cs="Arial"/>
        </w:rPr>
        <w:t xml:space="preserve">ia de la población involucrada, así como </w:t>
      </w:r>
      <w:r w:rsidR="00400134" w:rsidRPr="000453E9">
        <w:rPr>
          <w:rFonts w:ascii="Arial" w:hAnsi="Arial" w:cs="Arial"/>
        </w:rPr>
        <w:t xml:space="preserve">los medios </w:t>
      </w:r>
      <w:r w:rsidR="0005525B" w:rsidRPr="000453E9">
        <w:rPr>
          <w:rFonts w:ascii="Arial" w:hAnsi="Arial" w:cs="Arial"/>
        </w:rPr>
        <w:t>logístico</w:t>
      </w:r>
      <w:r w:rsidR="00400134" w:rsidRPr="000453E9">
        <w:rPr>
          <w:rFonts w:ascii="Arial" w:hAnsi="Arial" w:cs="Arial"/>
        </w:rPr>
        <w:t>s</w:t>
      </w:r>
      <w:r w:rsidR="0005525B" w:rsidRPr="000453E9">
        <w:rPr>
          <w:rFonts w:ascii="Arial" w:hAnsi="Arial" w:cs="Arial"/>
        </w:rPr>
        <w:t xml:space="preserve"> correspondiente</w:t>
      </w:r>
      <w:r w:rsidR="00400134" w:rsidRPr="000453E9">
        <w:rPr>
          <w:rFonts w:ascii="Arial" w:hAnsi="Arial" w:cs="Arial"/>
        </w:rPr>
        <w:t>s</w:t>
      </w:r>
      <w:r w:rsidR="0005525B" w:rsidRPr="000453E9">
        <w:rPr>
          <w:rFonts w:ascii="Arial" w:hAnsi="Arial" w:cs="Arial"/>
        </w:rPr>
        <w:t>.</w:t>
      </w:r>
    </w:p>
    <w:p w14:paraId="66EB0E5A" w14:textId="77777777" w:rsidR="00F0689C" w:rsidRPr="000453E9" w:rsidRDefault="00F0689C" w:rsidP="00973F42">
      <w:pPr>
        <w:shd w:val="clear" w:color="auto" w:fill="FFFFFF"/>
        <w:spacing w:after="0" w:line="240" w:lineRule="auto"/>
        <w:ind w:left="1134" w:hanging="567"/>
        <w:jc w:val="both"/>
        <w:rPr>
          <w:rFonts w:ascii="Arial" w:hAnsi="Arial" w:cs="Arial"/>
        </w:rPr>
      </w:pPr>
    </w:p>
    <w:p w14:paraId="63E4A6FD" w14:textId="4AB98CD2" w:rsidR="00670C75" w:rsidRPr="000453E9" w:rsidRDefault="000F54B2" w:rsidP="00973F42">
      <w:pPr>
        <w:shd w:val="clear" w:color="auto" w:fill="FFFFFF"/>
        <w:spacing w:after="150" w:line="240" w:lineRule="auto"/>
        <w:jc w:val="both"/>
        <w:rPr>
          <w:rFonts w:ascii="Arial" w:hAnsi="Arial" w:cs="Arial"/>
          <w:b/>
        </w:rPr>
      </w:pPr>
      <w:r w:rsidRPr="000453E9">
        <w:rPr>
          <w:rFonts w:ascii="Arial" w:hAnsi="Arial" w:cs="Arial"/>
          <w:b/>
        </w:rPr>
        <w:t xml:space="preserve">Artículo </w:t>
      </w:r>
      <w:r w:rsidR="00A10AF3" w:rsidRPr="000453E9">
        <w:rPr>
          <w:rFonts w:ascii="Arial" w:eastAsia="Times New Roman" w:hAnsi="Arial" w:cs="Arial"/>
          <w:b/>
          <w:bCs/>
          <w:lang w:eastAsia="es-PE"/>
        </w:rPr>
        <w:t>4</w:t>
      </w:r>
      <w:r w:rsidR="009A4582" w:rsidRPr="000453E9">
        <w:rPr>
          <w:rFonts w:ascii="Arial" w:eastAsia="Times New Roman" w:hAnsi="Arial" w:cs="Arial"/>
          <w:b/>
          <w:bCs/>
          <w:lang w:eastAsia="es-PE"/>
        </w:rPr>
        <w:t>6</w:t>
      </w:r>
      <w:r w:rsidR="005B0B04" w:rsidRPr="000453E9">
        <w:rPr>
          <w:rFonts w:ascii="Arial" w:hAnsi="Arial" w:cs="Arial"/>
          <w:b/>
        </w:rPr>
        <w:t>.- S</w:t>
      </w:r>
      <w:r w:rsidRPr="000453E9">
        <w:rPr>
          <w:rFonts w:ascii="Arial" w:hAnsi="Arial" w:cs="Arial"/>
          <w:b/>
        </w:rPr>
        <w:t>uspensión del Taller Participativ</w:t>
      </w:r>
      <w:r w:rsidR="00B03CBD" w:rsidRPr="000453E9">
        <w:rPr>
          <w:rFonts w:ascii="Arial" w:hAnsi="Arial" w:cs="Arial"/>
          <w:b/>
        </w:rPr>
        <w:t>o</w:t>
      </w:r>
      <w:r w:rsidR="00FC69F6" w:rsidRPr="000453E9">
        <w:rPr>
          <w:rFonts w:ascii="Arial" w:hAnsi="Arial" w:cs="Arial"/>
          <w:b/>
        </w:rPr>
        <w:t xml:space="preserve"> </w:t>
      </w:r>
    </w:p>
    <w:p w14:paraId="4E4B0D4A" w14:textId="0348C00A" w:rsidR="001D4AB8" w:rsidRPr="000453E9" w:rsidRDefault="00260FA3" w:rsidP="00973F42">
      <w:pPr>
        <w:autoSpaceDE w:val="0"/>
        <w:autoSpaceDN w:val="0"/>
        <w:adjustRightInd w:val="0"/>
        <w:spacing w:after="0" w:line="240" w:lineRule="auto"/>
        <w:ind w:left="567" w:hanging="567"/>
        <w:jc w:val="both"/>
        <w:rPr>
          <w:rFonts w:ascii="Arial" w:hAnsi="Arial" w:cs="Arial"/>
        </w:rPr>
      </w:pPr>
      <w:r w:rsidRPr="000453E9">
        <w:rPr>
          <w:rFonts w:ascii="Arial" w:hAnsi="Arial" w:cs="Arial"/>
        </w:rPr>
        <w:lastRenderedPageBreak/>
        <w:t>4</w:t>
      </w:r>
      <w:r w:rsidR="009A4582" w:rsidRPr="000453E9">
        <w:rPr>
          <w:rFonts w:ascii="Arial" w:hAnsi="Arial" w:cs="Arial"/>
        </w:rPr>
        <w:t>6</w:t>
      </w:r>
      <w:r w:rsidRPr="000453E9">
        <w:rPr>
          <w:rFonts w:ascii="Arial" w:hAnsi="Arial" w:cs="Arial"/>
        </w:rPr>
        <w:t xml:space="preserve">.1 </w:t>
      </w:r>
      <w:r w:rsidRPr="000453E9">
        <w:rPr>
          <w:rFonts w:ascii="Arial" w:hAnsi="Arial" w:cs="Arial"/>
        </w:rPr>
        <w:tab/>
      </w:r>
      <w:r w:rsidR="00AD1470" w:rsidRPr="000453E9">
        <w:rPr>
          <w:rFonts w:ascii="Arial" w:hAnsi="Arial" w:cs="Arial"/>
        </w:rPr>
        <w:t xml:space="preserve">La </w:t>
      </w:r>
      <w:r w:rsidR="00A10AF3" w:rsidRPr="000453E9">
        <w:rPr>
          <w:rFonts w:ascii="Arial" w:hAnsi="Arial" w:cs="Arial"/>
        </w:rPr>
        <w:t>Autoridad</w:t>
      </w:r>
      <w:r w:rsidR="00AD1470" w:rsidRPr="000453E9">
        <w:rPr>
          <w:rFonts w:ascii="Arial" w:hAnsi="Arial" w:cs="Arial"/>
        </w:rPr>
        <w:t xml:space="preserve"> Ambiental Competente</w:t>
      </w:r>
      <w:r w:rsidR="00916E23" w:rsidRPr="000453E9">
        <w:rPr>
          <w:rFonts w:ascii="Arial" w:hAnsi="Arial" w:cs="Arial"/>
        </w:rPr>
        <w:t xml:space="preserve"> de oficio o a solicitud del Titular</w:t>
      </w:r>
      <w:r w:rsidR="00A10AF3" w:rsidRPr="000453E9">
        <w:rPr>
          <w:rFonts w:ascii="Arial" w:hAnsi="Arial" w:cs="Arial"/>
        </w:rPr>
        <w:t xml:space="preserve"> </w:t>
      </w:r>
      <w:r w:rsidR="00AD1470" w:rsidRPr="000453E9">
        <w:rPr>
          <w:rFonts w:ascii="Arial" w:hAnsi="Arial" w:cs="Arial"/>
        </w:rPr>
        <w:t xml:space="preserve">puede </w:t>
      </w:r>
      <w:r w:rsidR="00A10AF3" w:rsidRPr="000453E9">
        <w:rPr>
          <w:rFonts w:ascii="Arial" w:hAnsi="Arial" w:cs="Arial"/>
        </w:rPr>
        <w:t xml:space="preserve">suspender el Taller Participativo por </w:t>
      </w:r>
      <w:r w:rsidR="004114CC" w:rsidRPr="000453E9">
        <w:rPr>
          <w:rFonts w:ascii="Arial" w:hAnsi="Arial" w:cs="Arial"/>
        </w:rPr>
        <w:t xml:space="preserve">razones </w:t>
      </w:r>
      <w:r w:rsidR="00724C2E" w:rsidRPr="000453E9">
        <w:rPr>
          <w:rFonts w:ascii="Arial" w:hAnsi="Arial" w:cs="Arial"/>
        </w:rPr>
        <w:t xml:space="preserve">de </w:t>
      </w:r>
      <w:r w:rsidR="00A10AF3" w:rsidRPr="000453E9">
        <w:rPr>
          <w:rFonts w:ascii="Arial" w:hAnsi="Arial" w:cs="Arial"/>
        </w:rPr>
        <w:t xml:space="preserve">caso fortuito o fuerza mayor, </w:t>
      </w:r>
      <w:r w:rsidR="00D75246" w:rsidRPr="000453E9">
        <w:rPr>
          <w:rFonts w:ascii="Arial" w:hAnsi="Arial" w:cs="Arial"/>
        </w:rPr>
        <w:t xml:space="preserve">en los siguientes casos: </w:t>
      </w:r>
    </w:p>
    <w:p w14:paraId="25B1CB4E" w14:textId="3049B1BE" w:rsidR="00A10AF3" w:rsidRPr="000453E9" w:rsidRDefault="00070FDF" w:rsidP="00973F42">
      <w:pPr>
        <w:autoSpaceDE w:val="0"/>
        <w:autoSpaceDN w:val="0"/>
        <w:adjustRightInd w:val="0"/>
        <w:spacing w:after="0" w:line="240" w:lineRule="auto"/>
        <w:ind w:left="567" w:hanging="567"/>
        <w:jc w:val="both"/>
        <w:rPr>
          <w:rFonts w:ascii="Arial" w:hAnsi="Arial" w:cs="Arial"/>
        </w:rPr>
      </w:pPr>
      <w:r w:rsidRPr="000453E9">
        <w:rPr>
          <w:rFonts w:ascii="Arial" w:hAnsi="Arial" w:cs="Arial"/>
        </w:rPr>
        <w:t xml:space="preserve"> </w:t>
      </w:r>
    </w:p>
    <w:p w14:paraId="6967CDB2" w14:textId="75B9F72E" w:rsidR="001D4AB8" w:rsidRPr="000453E9" w:rsidRDefault="001D4AB8" w:rsidP="00973F42">
      <w:pPr>
        <w:pStyle w:val="Prrafodelista"/>
        <w:numPr>
          <w:ilvl w:val="0"/>
          <w:numId w:val="44"/>
        </w:numPr>
        <w:tabs>
          <w:tab w:val="left" w:pos="1134"/>
        </w:tabs>
        <w:autoSpaceDE w:val="0"/>
        <w:autoSpaceDN w:val="0"/>
        <w:adjustRightInd w:val="0"/>
        <w:spacing w:after="0" w:line="240" w:lineRule="auto"/>
        <w:ind w:left="1134" w:hanging="567"/>
        <w:jc w:val="both"/>
        <w:rPr>
          <w:rFonts w:ascii="Arial" w:hAnsi="Arial" w:cs="Arial"/>
        </w:rPr>
      </w:pPr>
      <w:r w:rsidRPr="000453E9">
        <w:rPr>
          <w:rFonts w:ascii="Arial" w:hAnsi="Arial" w:cs="Arial"/>
        </w:rPr>
        <w:t xml:space="preserve">Si el hecho se realiza antes de iniciarse el Taller Participativo, la Autoridad Ambiental Competente evalúa el hecho y dispone su suspensión, decidiendo el tiempo de suspensión del evento. </w:t>
      </w:r>
    </w:p>
    <w:p w14:paraId="7F0497CB" w14:textId="77777777" w:rsidR="00A10AF3" w:rsidRPr="000453E9" w:rsidRDefault="00A10AF3" w:rsidP="00973F42">
      <w:pPr>
        <w:autoSpaceDE w:val="0"/>
        <w:autoSpaceDN w:val="0"/>
        <w:adjustRightInd w:val="0"/>
        <w:spacing w:after="0" w:line="240" w:lineRule="auto"/>
        <w:ind w:left="705" w:hanging="705"/>
        <w:jc w:val="both"/>
        <w:rPr>
          <w:rFonts w:ascii="Arial" w:hAnsi="Arial" w:cs="Arial"/>
        </w:rPr>
      </w:pPr>
    </w:p>
    <w:p w14:paraId="160F5BD0" w14:textId="0ECF00DD" w:rsidR="00BD18F8" w:rsidRPr="000453E9" w:rsidRDefault="00A10AF3" w:rsidP="00973F42">
      <w:pPr>
        <w:pStyle w:val="Prrafodelista"/>
        <w:numPr>
          <w:ilvl w:val="0"/>
          <w:numId w:val="44"/>
        </w:numPr>
        <w:tabs>
          <w:tab w:val="left" w:pos="1134"/>
        </w:tabs>
        <w:autoSpaceDE w:val="0"/>
        <w:autoSpaceDN w:val="0"/>
        <w:adjustRightInd w:val="0"/>
        <w:spacing w:after="0" w:line="240" w:lineRule="auto"/>
        <w:ind w:left="1134" w:hanging="567"/>
        <w:jc w:val="both"/>
        <w:rPr>
          <w:rFonts w:ascii="Arial" w:hAnsi="Arial" w:cs="Arial"/>
        </w:rPr>
      </w:pPr>
      <w:r w:rsidRPr="000453E9">
        <w:rPr>
          <w:rFonts w:ascii="Arial" w:hAnsi="Arial" w:cs="Arial"/>
        </w:rPr>
        <w:t xml:space="preserve">Si el hecho se produce una vez iniciado el Taller Participativo, </w:t>
      </w:r>
      <w:r w:rsidR="00AD1470" w:rsidRPr="000453E9">
        <w:rPr>
          <w:rFonts w:ascii="Arial" w:hAnsi="Arial" w:cs="Arial"/>
        </w:rPr>
        <w:t xml:space="preserve">la Autoridad Ambiental Competente debe </w:t>
      </w:r>
      <w:r w:rsidRPr="000453E9">
        <w:rPr>
          <w:rFonts w:ascii="Arial" w:hAnsi="Arial" w:cs="Arial"/>
        </w:rPr>
        <w:t xml:space="preserve">registrarlo en el Acta respectiva y </w:t>
      </w:r>
      <w:r w:rsidR="001D4AB8" w:rsidRPr="000453E9">
        <w:rPr>
          <w:rFonts w:ascii="Arial" w:hAnsi="Arial" w:cs="Arial"/>
        </w:rPr>
        <w:t>poner</w:t>
      </w:r>
      <w:r w:rsidR="00BD18F8" w:rsidRPr="000453E9">
        <w:rPr>
          <w:rFonts w:ascii="Arial" w:hAnsi="Arial" w:cs="Arial"/>
        </w:rPr>
        <w:t xml:space="preserve"> en</w:t>
      </w:r>
      <w:r w:rsidRPr="000453E9">
        <w:rPr>
          <w:rFonts w:ascii="Arial" w:hAnsi="Arial" w:cs="Arial"/>
        </w:rPr>
        <w:t xml:space="preserve"> conocimiento de todos los</w:t>
      </w:r>
      <w:r w:rsidR="00AD1470" w:rsidRPr="000453E9">
        <w:rPr>
          <w:rFonts w:ascii="Arial" w:hAnsi="Arial" w:cs="Arial"/>
        </w:rPr>
        <w:t xml:space="preserve"> </w:t>
      </w:r>
      <w:r w:rsidRPr="000453E9">
        <w:rPr>
          <w:rFonts w:ascii="Arial" w:hAnsi="Arial" w:cs="Arial"/>
        </w:rPr>
        <w:t>asistentes</w:t>
      </w:r>
      <w:r w:rsidR="001D4AB8" w:rsidRPr="000453E9">
        <w:rPr>
          <w:rFonts w:ascii="Arial" w:hAnsi="Arial" w:cs="Arial"/>
        </w:rPr>
        <w:t xml:space="preserve"> el tiempo de suspensión del evento.</w:t>
      </w:r>
    </w:p>
    <w:p w14:paraId="4BC8220C" w14:textId="77777777" w:rsidR="00260FA3" w:rsidRPr="000453E9" w:rsidRDefault="00260FA3" w:rsidP="00973F42">
      <w:pPr>
        <w:autoSpaceDE w:val="0"/>
        <w:autoSpaceDN w:val="0"/>
        <w:adjustRightInd w:val="0"/>
        <w:spacing w:after="0" w:line="240" w:lineRule="auto"/>
        <w:jc w:val="both"/>
        <w:rPr>
          <w:rFonts w:ascii="Arial" w:hAnsi="Arial" w:cs="Arial"/>
        </w:rPr>
      </w:pPr>
    </w:p>
    <w:p w14:paraId="26DC5D19" w14:textId="1CBB2A32" w:rsidR="00260FA3" w:rsidRPr="000453E9" w:rsidRDefault="00260FA3" w:rsidP="00973F42">
      <w:pPr>
        <w:autoSpaceDE w:val="0"/>
        <w:autoSpaceDN w:val="0"/>
        <w:adjustRightInd w:val="0"/>
        <w:spacing w:after="0" w:line="240" w:lineRule="auto"/>
        <w:ind w:left="567" w:hanging="567"/>
        <w:jc w:val="both"/>
        <w:rPr>
          <w:rFonts w:ascii="Arial" w:hAnsi="Arial" w:cs="Arial"/>
        </w:rPr>
      </w:pPr>
      <w:r w:rsidRPr="000453E9">
        <w:rPr>
          <w:rFonts w:ascii="Arial" w:hAnsi="Arial" w:cs="Arial"/>
        </w:rPr>
        <w:t>4</w:t>
      </w:r>
      <w:r w:rsidR="009A4582" w:rsidRPr="000453E9">
        <w:rPr>
          <w:rFonts w:ascii="Arial" w:hAnsi="Arial" w:cs="Arial"/>
        </w:rPr>
        <w:t>6</w:t>
      </w:r>
      <w:r w:rsidRPr="000453E9">
        <w:rPr>
          <w:rFonts w:ascii="Arial" w:hAnsi="Arial" w:cs="Arial"/>
        </w:rPr>
        <w:t>.2</w:t>
      </w:r>
      <w:r w:rsidRPr="000453E9">
        <w:rPr>
          <w:rFonts w:ascii="Arial" w:hAnsi="Arial" w:cs="Arial"/>
        </w:rPr>
        <w:tab/>
        <w:t>En este caso, el Titular no realiza l</w:t>
      </w:r>
      <w:r w:rsidR="00CC2CCF" w:rsidRPr="000453E9">
        <w:rPr>
          <w:rFonts w:ascii="Arial" w:hAnsi="Arial" w:cs="Arial"/>
        </w:rPr>
        <w:t>o</w:t>
      </w:r>
      <w:r w:rsidRPr="000453E9">
        <w:rPr>
          <w:rFonts w:ascii="Arial" w:hAnsi="Arial" w:cs="Arial"/>
        </w:rPr>
        <w:t xml:space="preserve"> dispuest</w:t>
      </w:r>
      <w:r w:rsidR="00CC2CCF" w:rsidRPr="000453E9">
        <w:rPr>
          <w:rFonts w:ascii="Arial" w:hAnsi="Arial" w:cs="Arial"/>
        </w:rPr>
        <w:t>o</w:t>
      </w:r>
      <w:r w:rsidR="009A4582" w:rsidRPr="000453E9">
        <w:rPr>
          <w:rFonts w:ascii="Arial" w:hAnsi="Arial" w:cs="Arial"/>
        </w:rPr>
        <w:t xml:space="preserve"> en el artículo 43</w:t>
      </w:r>
      <w:r w:rsidRPr="000453E9">
        <w:rPr>
          <w:rFonts w:ascii="Arial" w:hAnsi="Arial" w:cs="Arial"/>
        </w:rPr>
        <w:t xml:space="preserve"> del presente </w:t>
      </w:r>
      <w:r w:rsidR="001D4AB8" w:rsidRPr="000453E9">
        <w:rPr>
          <w:rFonts w:ascii="Arial" w:hAnsi="Arial" w:cs="Arial"/>
        </w:rPr>
        <w:t>Reglamento</w:t>
      </w:r>
      <w:r w:rsidR="00C53B5A" w:rsidRPr="000453E9">
        <w:rPr>
          <w:rFonts w:ascii="Arial" w:hAnsi="Arial" w:cs="Arial"/>
        </w:rPr>
        <w:t xml:space="preserve">; no obstante, </w:t>
      </w:r>
      <w:r w:rsidR="009E084E" w:rsidRPr="000453E9">
        <w:rPr>
          <w:rFonts w:ascii="Arial" w:hAnsi="Arial" w:cs="Arial"/>
        </w:rPr>
        <w:t xml:space="preserve">debe utilizar los medios informativos necesarios para que la población tenga conocimiento de la fecha y hora de reprogramación del evento. </w:t>
      </w:r>
    </w:p>
    <w:p w14:paraId="5B9BB42A" w14:textId="77777777" w:rsidR="00C53B5A" w:rsidRPr="000453E9" w:rsidRDefault="00C53B5A" w:rsidP="00973F42">
      <w:pPr>
        <w:autoSpaceDE w:val="0"/>
        <w:autoSpaceDN w:val="0"/>
        <w:adjustRightInd w:val="0"/>
        <w:spacing w:after="0" w:line="240" w:lineRule="auto"/>
        <w:ind w:left="567" w:hanging="567"/>
        <w:jc w:val="both"/>
        <w:rPr>
          <w:rFonts w:ascii="Arial" w:hAnsi="Arial" w:cs="Arial"/>
        </w:rPr>
      </w:pPr>
    </w:p>
    <w:p w14:paraId="59C4F5D8" w14:textId="1905659E" w:rsidR="000B244C" w:rsidRPr="000453E9" w:rsidRDefault="00C53B5A" w:rsidP="00973F42">
      <w:pPr>
        <w:autoSpaceDE w:val="0"/>
        <w:autoSpaceDN w:val="0"/>
        <w:adjustRightInd w:val="0"/>
        <w:spacing w:after="0" w:line="240" w:lineRule="auto"/>
        <w:ind w:left="567" w:hanging="567"/>
        <w:jc w:val="both"/>
        <w:rPr>
          <w:rFonts w:ascii="Arial" w:hAnsi="Arial" w:cs="Arial"/>
        </w:rPr>
      </w:pPr>
      <w:r w:rsidRPr="000453E9">
        <w:rPr>
          <w:rFonts w:ascii="Arial" w:hAnsi="Arial" w:cs="Arial"/>
        </w:rPr>
        <w:t>4</w:t>
      </w:r>
      <w:r w:rsidR="009A4582" w:rsidRPr="000453E9">
        <w:rPr>
          <w:rFonts w:ascii="Arial" w:hAnsi="Arial" w:cs="Arial"/>
        </w:rPr>
        <w:t>6</w:t>
      </w:r>
      <w:r w:rsidRPr="000453E9">
        <w:rPr>
          <w:rFonts w:ascii="Arial" w:hAnsi="Arial" w:cs="Arial"/>
        </w:rPr>
        <w:t xml:space="preserve">.3 </w:t>
      </w:r>
      <w:r w:rsidRPr="000453E9">
        <w:rPr>
          <w:rFonts w:ascii="Arial" w:hAnsi="Arial" w:cs="Arial"/>
        </w:rPr>
        <w:tab/>
      </w:r>
      <w:r w:rsidR="004114CC" w:rsidRPr="000453E9">
        <w:rPr>
          <w:rFonts w:ascii="Arial" w:hAnsi="Arial" w:cs="Arial"/>
        </w:rPr>
        <w:t>En caso la Autoridad Ambiental Competente por razones</w:t>
      </w:r>
      <w:r w:rsidR="00A3674E" w:rsidRPr="000453E9">
        <w:rPr>
          <w:rFonts w:ascii="Arial" w:hAnsi="Arial" w:cs="Arial"/>
        </w:rPr>
        <w:t xml:space="preserve"> de</w:t>
      </w:r>
      <w:r w:rsidR="004114CC" w:rsidRPr="000453E9">
        <w:rPr>
          <w:rFonts w:ascii="Arial" w:hAnsi="Arial" w:cs="Arial"/>
        </w:rPr>
        <w:t xml:space="preserve"> caso fortuito o fuerza mayor no pueda llegar a</w:t>
      </w:r>
      <w:r w:rsidR="006C4559" w:rsidRPr="000453E9">
        <w:rPr>
          <w:rFonts w:ascii="Arial" w:hAnsi="Arial" w:cs="Arial"/>
        </w:rPr>
        <w:t xml:space="preserve">l </w:t>
      </w:r>
      <w:r w:rsidR="00EF013A" w:rsidRPr="000453E9">
        <w:rPr>
          <w:rFonts w:ascii="Arial" w:hAnsi="Arial" w:cs="Arial"/>
        </w:rPr>
        <w:t>Taller</w:t>
      </w:r>
      <w:r w:rsidR="006C4559" w:rsidRPr="000453E9">
        <w:rPr>
          <w:rFonts w:ascii="Arial" w:hAnsi="Arial" w:cs="Arial"/>
        </w:rPr>
        <w:t xml:space="preserve"> programado</w:t>
      </w:r>
      <w:r w:rsidR="00EF013A" w:rsidRPr="000453E9">
        <w:rPr>
          <w:rFonts w:ascii="Arial" w:hAnsi="Arial" w:cs="Arial"/>
        </w:rPr>
        <w:t xml:space="preserve">, </w:t>
      </w:r>
      <w:r w:rsidR="004114CC" w:rsidRPr="000453E9">
        <w:rPr>
          <w:rFonts w:ascii="Arial" w:hAnsi="Arial" w:cs="Arial"/>
        </w:rPr>
        <w:t xml:space="preserve">el Titular </w:t>
      </w:r>
      <w:r w:rsidR="00EF013A" w:rsidRPr="000453E9">
        <w:rPr>
          <w:rFonts w:ascii="Arial" w:hAnsi="Arial" w:cs="Arial"/>
        </w:rPr>
        <w:t xml:space="preserve">al inicio del evento </w:t>
      </w:r>
      <w:r w:rsidR="004114CC" w:rsidRPr="000453E9">
        <w:rPr>
          <w:rFonts w:ascii="Arial" w:hAnsi="Arial" w:cs="Arial"/>
        </w:rPr>
        <w:t xml:space="preserve">puede </w:t>
      </w:r>
      <w:r w:rsidR="006C4559" w:rsidRPr="000453E9">
        <w:rPr>
          <w:rFonts w:ascii="Arial" w:hAnsi="Arial" w:cs="Arial"/>
        </w:rPr>
        <w:t>comunicar su suspensión</w:t>
      </w:r>
      <w:r w:rsidR="004114CC" w:rsidRPr="000453E9">
        <w:rPr>
          <w:rFonts w:ascii="Arial" w:hAnsi="Arial" w:cs="Arial"/>
        </w:rPr>
        <w:t xml:space="preserve"> </w:t>
      </w:r>
      <w:r w:rsidR="006F2120" w:rsidRPr="000453E9">
        <w:rPr>
          <w:rFonts w:ascii="Arial" w:hAnsi="Arial" w:cs="Arial"/>
        </w:rPr>
        <w:t>hasta por 24 horas</w:t>
      </w:r>
      <w:r w:rsidR="00567501" w:rsidRPr="000453E9">
        <w:rPr>
          <w:rFonts w:ascii="Arial" w:hAnsi="Arial" w:cs="Arial"/>
        </w:rPr>
        <w:t xml:space="preserve"> en coordinación con los representantes de la p</w:t>
      </w:r>
      <w:r w:rsidR="000B244C" w:rsidRPr="000453E9">
        <w:rPr>
          <w:rFonts w:ascii="Arial" w:hAnsi="Arial" w:cs="Arial"/>
        </w:rPr>
        <w:t xml:space="preserve">oblación presentes en el Taller, siempre que el lugar donde se pretende realizar el Taller no afecte la participación de la población, debiendo constar dicho acuerdo en un Acta. </w:t>
      </w:r>
    </w:p>
    <w:p w14:paraId="2843CC39" w14:textId="77777777" w:rsidR="001D4AB8" w:rsidRPr="000453E9" w:rsidRDefault="001D4AB8" w:rsidP="000F54B2">
      <w:pPr>
        <w:shd w:val="clear" w:color="auto" w:fill="FFFFFF"/>
        <w:spacing w:after="0" w:line="240" w:lineRule="auto"/>
        <w:jc w:val="both"/>
        <w:rPr>
          <w:rFonts w:ascii="Arial" w:hAnsi="Arial" w:cs="Arial"/>
          <w:b/>
        </w:rPr>
      </w:pPr>
    </w:p>
    <w:p w14:paraId="5A5C5537" w14:textId="0CE2EDA2" w:rsidR="00AD1470" w:rsidRPr="000453E9" w:rsidRDefault="00D8751D" w:rsidP="00D8751D">
      <w:pPr>
        <w:shd w:val="clear" w:color="auto" w:fill="FFFFFF"/>
        <w:spacing w:after="150" w:line="240" w:lineRule="auto"/>
        <w:ind w:left="567" w:hanging="567"/>
        <w:jc w:val="both"/>
        <w:rPr>
          <w:rFonts w:ascii="Arial" w:hAnsi="Arial" w:cs="Arial"/>
          <w:b/>
        </w:rPr>
      </w:pPr>
      <w:r w:rsidRPr="000453E9">
        <w:rPr>
          <w:rFonts w:ascii="Arial" w:hAnsi="Arial" w:cs="Arial"/>
          <w:b/>
        </w:rPr>
        <w:t xml:space="preserve">Artículo </w:t>
      </w:r>
      <w:r w:rsidR="00E546C5" w:rsidRPr="000453E9">
        <w:rPr>
          <w:rFonts w:ascii="Arial" w:hAnsi="Arial" w:cs="Arial"/>
          <w:b/>
        </w:rPr>
        <w:t>4</w:t>
      </w:r>
      <w:r w:rsidR="009A4582" w:rsidRPr="000453E9">
        <w:rPr>
          <w:rFonts w:ascii="Arial" w:hAnsi="Arial" w:cs="Arial"/>
          <w:b/>
        </w:rPr>
        <w:t>7</w:t>
      </w:r>
      <w:r w:rsidRPr="000453E9">
        <w:rPr>
          <w:rFonts w:ascii="Arial" w:hAnsi="Arial" w:cs="Arial"/>
          <w:b/>
        </w:rPr>
        <w:t xml:space="preserve">.- </w:t>
      </w:r>
      <w:r w:rsidR="005615F3" w:rsidRPr="000453E9">
        <w:rPr>
          <w:rFonts w:ascii="Arial" w:hAnsi="Arial" w:cs="Arial"/>
          <w:b/>
        </w:rPr>
        <w:t>Cancelación del Taller Participativo</w:t>
      </w:r>
    </w:p>
    <w:p w14:paraId="08B3AA3C" w14:textId="65C13287" w:rsidR="00280EC8" w:rsidRPr="000453E9" w:rsidRDefault="00260FA3" w:rsidP="00973F42">
      <w:pPr>
        <w:autoSpaceDE w:val="0"/>
        <w:autoSpaceDN w:val="0"/>
        <w:adjustRightInd w:val="0"/>
        <w:spacing w:after="0" w:line="240" w:lineRule="auto"/>
        <w:ind w:left="567" w:hanging="567"/>
        <w:jc w:val="both"/>
        <w:rPr>
          <w:rFonts w:ascii="Arial" w:hAnsi="Arial" w:cs="Arial"/>
        </w:rPr>
      </w:pPr>
      <w:r w:rsidRPr="000453E9">
        <w:rPr>
          <w:rFonts w:ascii="Arial" w:hAnsi="Arial" w:cs="Arial"/>
        </w:rPr>
        <w:lastRenderedPageBreak/>
        <w:t>4</w:t>
      </w:r>
      <w:r w:rsidR="009A4582" w:rsidRPr="000453E9">
        <w:rPr>
          <w:rFonts w:ascii="Arial" w:hAnsi="Arial" w:cs="Arial"/>
        </w:rPr>
        <w:t>7</w:t>
      </w:r>
      <w:r w:rsidRPr="000453E9">
        <w:rPr>
          <w:rFonts w:ascii="Arial" w:hAnsi="Arial" w:cs="Arial"/>
        </w:rPr>
        <w:t xml:space="preserve">.1 </w:t>
      </w:r>
      <w:r w:rsidRPr="000453E9">
        <w:rPr>
          <w:rFonts w:ascii="Arial" w:hAnsi="Arial" w:cs="Arial"/>
        </w:rPr>
        <w:tab/>
      </w:r>
      <w:r w:rsidR="00916E23" w:rsidRPr="000453E9">
        <w:rPr>
          <w:rFonts w:ascii="Arial" w:hAnsi="Arial" w:cs="Arial"/>
        </w:rPr>
        <w:t xml:space="preserve">La </w:t>
      </w:r>
      <w:r w:rsidRPr="000453E9">
        <w:rPr>
          <w:rFonts w:ascii="Arial" w:hAnsi="Arial" w:cs="Arial"/>
        </w:rPr>
        <w:t xml:space="preserve">Autoridad Ambiental Competente </w:t>
      </w:r>
      <w:r w:rsidR="00916E23" w:rsidRPr="000453E9">
        <w:rPr>
          <w:rFonts w:ascii="Arial" w:hAnsi="Arial" w:cs="Arial"/>
        </w:rPr>
        <w:t>de oficio o solicitud del Titular puede</w:t>
      </w:r>
      <w:r w:rsidR="004114CC" w:rsidRPr="000453E9">
        <w:rPr>
          <w:rFonts w:ascii="Arial" w:hAnsi="Arial" w:cs="Arial"/>
        </w:rPr>
        <w:t xml:space="preserve"> cancelar el </w:t>
      </w:r>
      <w:r w:rsidR="00F433C6" w:rsidRPr="000453E9">
        <w:rPr>
          <w:rFonts w:ascii="Arial" w:hAnsi="Arial" w:cs="Arial"/>
        </w:rPr>
        <w:t xml:space="preserve">Taller Participativo </w:t>
      </w:r>
      <w:r w:rsidR="00AD1470" w:rsidRPr="000453E9">
        <w:rPr>
          <w:rFonts w:ascii="Arial" w:hAnsi="Arial" w:cs="Arial"/>
        </w:rPr>
        <w:t>por razones de caso fortuito o fuerza</w:t>
      </w:r>
      <w:r w:rsidR="005615F3" w:rsidRPr="000453E9">
        <w:rPr>
          <w:rFonts w:ascii="Arial" w:hAnsi="Arial" w:cs="Arial"/>
        </w:rPr>
        <w:t xml:space="preserve"> </w:t>
      </w:r>
      <w:r w:rsidR="00AD1470" w:rsidRPr="000453E9">
        <w:rPr>
          <w:rFonts w:ascii="Arial" w:hAnsi="Arial" w:cs="Arial"/>
        </w:rPr>
        <w:t>mayor</w:t>
      </w:r>
      <w:r w:rsidR="00FB2858" w:rsidRPr="000453E9">
        <w:rPr>
          <w:rFonts w:ascii="Arial" w:hAnsi="Arial" w:cs="Arial"/>
        </w:rPr>
        <w:t xml:space="preserve">. </w:t>
      </w:r>
      <w:r w:rsidR="00280EC8" w:rsidRPr="000453E9">
        <w:rPr>
          <w:rFonts w:ascii="Arial" w:hAnsi="Arial" w:cs="Arial"/>
        </w:rPr>
        <w:t>Adicionalmente, en caso que la Autoridad Ambiental Competente verifique el incumplimiento de alguna de las condiciones previstas a cargo del Titular señaladas en los artículo</w:t>
      </w:r>
      <w:r w:rsidR="009C2025" w:rsidRPr="000453E9">
        <w:rPr>
          <w:rFonts w:ascii="Arial" w:hAnsi="Arial" w:cs="Arial"/>
        </w:rPr>
        <w:t>s 43 y 45</w:t>
      </w:r>
      <w:r w:rsidR="00280EC8" w:rsidRPr="000453E9">
        <w:rPr>
          <w:rFonts w:ascii="Arial" w:hAnsi="Arial" w:cs="Arial"/>
        </w:rPr>
        <w:t xml:space="preserve"> del presente Reglamento, procede a cancelar el Taller Participativo.</w:t>
      </w:r>
    </w:p>
    <w:p w14:paraId="627D04DB" w14:textId="77777777" w:rsidR="00260FA3" w:rsidRPr="000453E9" w:rsidRDefault="00260FA3" w:rsidP="00973F42">
      <w:pPr>
        <w:autoSpaceDE w:val="0"/>
        <w:autoSpaceDN w:val="0"/>
        <w:adjustRightInd w:val="0"/>
        <w:spacing w:after="0" w:line="240" w:lineRule="auto"/>
        <w:jc w:val="both"/>
        <w:rPr>
          <w:rFonts w:ascii="Arial" w:hAnsi="Arial" w:cs="Arial"/>
        </w:rPr>
      </w:pPr>
    </w:p>
    <w:p w14:paraId="713042FC" w14:textId="30D8FBBE" w:rsidR="00260FA3" w:rsidRPr="000453E9" w:rsidRDefault="00260FA3" w:rsidP="00973F42">
      <w:pPr>
        <w:tabs>
          <w:tab w:val="left" w:pos="567"/>
        </w:tabs>
        <w:autoSpaceDE w:val="0"/>
        <w:autoSpaceDN w:val="0"/>
        <w:adjustRightInd w:val="0"/>
        <w:spacing w:after="0" w:line="240" w:lineRule="auto"/>
        <w:ind w:left="567" w:hanging="567"/>
        <w:jc w:val="both"/>
        <w:rPr>
          <w:rFonts w:ascii="Arial" w:hAnsi="Arial" w:cs="Arial"/>
        </w:rPr>
      </w:pPr>
      <w:r w:rsidRPr="000453E9">
        <w:rPr>
          <w:rFonts w:ascii="Arial" w:hAnsi="Arial" w:cs="Arial"/>
        </w:rPr>
        <w:t>4</w:t>
      </w:r>
      <w:r w:rsidR="009A4582" w:rsidRPr="000453E9">
        <w:rPr>
          <w:rFonts w:ascii="Arial" w:hAnsi="Arial" w:cs="Arial"/>
        </w:rPr>
        <w:t>7</w:t>
      </w:r>
      <w:r w:rsidRPr="000453E9">
        <w:rPr>
          <w:rFonts w:ascii="Arial" w:hAnsi="Arial" w:cs="Arial"/>
        </w:rPr>
        <w:t>.2</w:t>
      </w:r>
      <w:r w:rsidRPr="000453E9">
        <w:rPr>
          <w:rFonts w:ascii="Arial" w:hAnsi="Arial" w:cs="Arial"/>
        </w:rPr>
        <w:tab/>
        <w:t xml:space="preserve">En este caso, el Titular debe cumplir con </w:t>
      </w:r>
      <w:r w:rsidR="006C4559" w:rsidRPr="000453E9">
        <w:rPr>
          <w:rFonts w:ascii="Arial" w:hAnsi="Arial" w:cs="Arial"/>
        </w:rPr>
        <w:t xml:space="preserve">lo </w:t>
      </w:r>
      <w:r w:rsidRPr="000453E9">
        <w:rPr>
          <w:rFonts w:ascii="Arial" w:hAnsi="Arial" w:cs="Arial"/>
        </w:rPr>
        <w:t>dispuest</w:t>
      </w:r>
      <w:r w:rsidR="006C4559" w:rsidRPr="000453E9">
        <w:rPr>
          <w:rFonts w:ascii="Arial" w:hAnsi="Arial" w:cs="Arial"/>
        </w:rPr>
        <w:t>o</w:t>
      </w:r>
      <w:r w:rsidR="009C2025" w:rsidRPr="000453E9">
        <w:rPr>
          <w:rFonts w:ascii="Arial" w:hAnsi="Arial" w:cs="Arial"/>
        </w:rPr>
        <w:t xml:space="preserve"> en el artículo 43</w:t>
      </w:r>
      <w:r w:rsidRPr="000453E9">
        <w:rPr>
          <w:rFonts w:ascii="Arial" w:hAnsi="Arial" w:cs="Arial"/>
        </w:rPr>
        <w:t xml:space="preserve"> del presente Reglamento. </w:t>
      </w:r>
    </w:p>
    <w:p w14:paraId="29B6B6AC" w14:textId="26685FAB" w:rsidR="001C3651" w:rsidRPr="000453E9" w:rsidRDefault="001C3651" w:rsidP="00973F42">
      <w:pPr>
        <w:autoSpaceDE w:val="0"/>
        <w:autoSpaceDN w:val="0"/>
        <w:adjustRightInd w:val="0"/>
        <w:spacing w:after="0" w:line="240" w:lineRule="auto"/>
        <w:rPr>
          <w:rFonts w:ascii="Arial" w:hAnsi="Arial" w:cs="Arial"/>
          <w:b/>
        </w:rPr>
      </w:pPr>
    </w:p>
    <w:p w14:paraId="05085B2E" w14:textId="5E121757" w:rsidR="001E2D5B" w:rsidRPr="000453E9" w:rsidRDefault="00D05EDE" w:rsidP="00973F42">
      <w:pPr>
        <w:autoSpaceDE w:val="0"/>
        <w:autoSpaceDN w:val="0"/>
        <w:adjustRightInd w:val="0"/>
        <w:spacing w:after="0" w:line="240" w:lineRule="auto"/>
        <w:rPr>
          <w:rFonts w:ascii="Arial" w:hAnsi="Arial" w:cs="Arial"/>
          <w:b/>
        </w:rPr>
      </w:pPr>
      <w:r w:rsidRPr="000453E9">
        <w:rPr>
          <w:rFonts w:ascii="Arial" w:hAnsi="Arial" w:cs="Arial"/>
          <w:b/>
        </w:rPr>
        <w:t>Artículo 4</w:t>
      </w:r>
      <w:r w:rsidR="009C2025" w:rsidRPr="000453E9">
        <w:rPr>
          <w:rFonts w:ascii="Arial" w:hAnsi="Arial" w:cs="Arial"/>
          <w:b/>
        </w:rPr>
        <w:t>8</w:t>
      </w:r>
      <w:r w:rsidRPr="000453E9">
        <w:rPr>
          <w:rFonts w:ascii="Arial" w:hAnsi="Arial" w:cs="Arial"/>
          <w:b/>
        </w:rPr>
        <w:t>.- Caso Fortuito y fuerza mayor</w:t>
      </w:r>
    </w:p>
    <w:p w14:paraId="25E8599D" w14:textId="4A11BC28" w:rsidR="00D8751D" w:rsidRPr="000453E9" w:rsidRDefault="00D8751D" w:rsidP="00973F42">
      <w:pPr>
        <w:autoSpaceDE w:val="0"/>
        <w:autoSpaceDN w:val="0"/>
        <w:adjustRightInd w:val="0"/>
        <w:spacing w:after="0" w:line="240" w:lineRule="auto"/>
        <w:rPr>
          <w:rFonts w:ascii="Arial" w:hAnsi="Arial" w:cs="Arial"/>
          <w:b/>
        </w:rPr>
      </w:pPr>
    </w:p>
    <w:p w14:paraId="5DC29C53" w14:textId="013DB3EC" w:rsidR="00D8751D" w:rsidRPr="000453E9" w:rsidRDefault="004114CC" w:rsidP="00973F42">
      <w:pPr>
        <w:shd w:val="clear" w:color="auto" w:fill="FFFFFF"/>
        <w:tabs>
          <w:tab w:val="left" w:pos="567"/>
        </w:tabs>
        <w:spacing w:after="150" w:line="240" w:lineRule="auto"/>
        <w:ind w:left="567" w:hanging="567"/>
        <w:jc w:val="both"/>
        <w:rPr>
          <w:rFonts w:ascii="Arial" w:eastAsia="Times New Roman" w:hAnsi="Arial" w:cs="Arial"/>
          <w:lang w:eastAsia="es-PE"/>
        </w:rPr>
      </w:pPr>
      <w:r w:rsidRPr="000453E9">
        <w:rPr>
          <w:rFonts w:ascii="Arial" w:eastAsia="Times New Roman" w:hAnsi="Arial" w:cs="Arial"/>
          <w:lang w:eastAsia="es-PE"/>
        </w:rPr>
        <w:t>4</w:t>
      </w:r>
      <w:r w:rsidR="009C2025" w:rsidRPr="000453E9">
        <w:rPr>
          <w:rFonts w:ascii="Arial" w:eastAsia="Times New Roman" w:hAnsi="Arial" w:cs="Arial"/>
          <w:lang w:eastAsia="es-PE"/>
        </w:rPr>
        <w:t>8</w:t>
      </w:r>
      <w:r w:rsidRPr="000453E9">
        <w:rPr>
          <w:rFonts w:ascii="Arial" w:eastAsia="Times New Roman" w:hAnsi="Arial" w:cs="Arial"/>
          <w:lang w:eastAsia="es-PE"/>
        </w:rPr>
        <w:t>.1</w:t>
      </w:r>
      <w:r w:rsidRPr="000453E9">
        <w:rPr>
          <w:rFonts w:ascii="Arial" w:eastAsia="Times New Roman" w:hAnsi="Arial" w:cs="Arial"/>
          <w:lang w:eastAsia="es-PE"/>
        </w:rPr>
        <w:tab/>
      </w:r>
      <w:r w:rsidR="00D8751D" w:rsidRPr="000453E9">
        <w:rPr>
          <w:rFonts w:ascii="Arial" w:eastAsia="Times New Roman" w:hAnsi="Arial" w:cs="Arial"/>
          <w:lang w:eastAsia="es-PE"/>
        </w:rPr>
        <w:t>Para efectos del presente reglamento, califican como caso fortuito y fuerza mayor, los siguientes supuestos:</w:t>
      </w:r>
    </w:p>
    <w:p w14:paraId="0DF40727" w14:textId="15F52EB4" w:rsidR="00D8751D" w:rsidRPr="000453E9" w:rsidRDefault="009F6177" w:rsidP="00973F42">
      <w:pPr>
        <w:pStyle w:val="Prrafodelista"/>
        <w:numPr>
          <w:ilvl w:val="0"/>
          <w:numId w:val="13"/>
        </w:numPr>
        <w:shd w:val="clear" w:color="auto" w:fill="FFFFFF"/>
        <w:tabs>
          <w:tab w:val="left" w:pos="1134"/>
        </w:tabs>
        <w:spacing w:after="150" w:line="240" w:lineRule="auto"/>
        <w:ind w:left="567" w:firstLine="0"/>
        <w:jc w:val="both"/>
        <w:rPr>
          <w:rFonts w:ascii="Arial" w:eastAsia="Times New Roman" w:hAnsi="Arial" w:cs="Arial"/>
          <w:lang w:eastAsia="es-PE"/>
        </w:rPr>
      </w:pPr>
      <w:r w:rsidRPr="000453E9">
        <w:rPr>
          <w:rFonts w:ascii="Arial" w:eastAsia="Times New Roman" w:hAnsi="Arial" w:cs="Arial"/>
          <w:lang w:eastAsia="es-PE"/>
        </w:rPr>
        <w:t xml:space="preserve">Desastre o catástrofe en el </w:t>
      </w:r>
      <w:r w:rsidR="00D8751D" w:rsidRPr="000453E9">
        <w:rPr>
          <w:rFonts w:ascii="Arial" w:eastAsia="Times New Roman" w:hAnsi="Arial" w:cs="Arial"/>
          <w:lang w:eastAsia="es-PE"/>
        </w:rPr>
        <w:t>AI ocasionado por un agente exógeno.</w:t>
      </w:r>
    </w:p>
    <w:p w14:paraId="65C32554" w14:textId="77777777" w:rsidR="00D8751D" w:rsidRPr="000453E9" w:rsidRDefault="00D8751D" w:rsidP="00973F42">
      <w:pPr>
        <w:pStyle w:val="Prrafodelista"/>
        <w:numPr>
          <w:ilvl w:val="0"/>
          <w:numId w:val="13"/>
        </w:numPr>
        <w:shd w:val="clear" w:color="auto" w:fill="FFFFFF"/>
        <w:spacing w:after="150" w:line="240" w:lineRule="auto"/>
        <w:ind w:left="1134" w:hanging="567"/>
        <w:jc w:val="both"/>
        <w:rPr>
          <w:rFonts w:ascii="Arial" w:eastAsia="Times New Roman" w:hAnsi="Arial" w:cs="Arial"/>
          <w:lang w:eastAsia="es-PE"/>
        </w:rPr>
      </w:pPr>
      <w:r w:rsidRPr="000453E9">
        <w:rPr>
          <w:rFonts w:ascii="Arial" w:eastAsia="Times New Roman" w:hAnsi="Arial" w:cs="Arial"/>
          <w:lang w:eastAsia="es-PE"/>
        </w:rPr>
        <w:t xml:space="preserve">Las condiciones climatológicas o naturales adversas que les imposibilite llegar en la fecha prevista. </w:t>
      </w:r>
    </w:p>
    <w:p w14:paraId="0A7BF045" w14:textId="77777777" w:rsidR="00D8751D" w:rsidRPr="000453E9" w:rsidRDefault="00D8751D" w:rsidP="00973F42">
      <w:pPr>
        <w:pStyle w:val="Prrafodelista"/>
        <w:numPr>
          <w:ilvl w:val="0"/>
          <w:numId w:val="13"/>
        </w:numPr>
        <w:shd w:val="clear" w:color="auto" w:fill="FFFFFF"/>
        <w:tabs>
          <w:tab w:val="left" w:pos="1134"/>
        </w:tabs>
        <w:spacing w:after="150" w:line="240" w:lineRule="auto"/>
        <w:ind w:left="1134" w:hanging="567"/>
        <w:jc w:val="both"/>
        <w:rPr>
          <w:rFonts w:ascii="Arial" w:eastAsia="Times New Roman" w:hAnsi="Arial" w:cs="Arial"/>
          <w:lang w:eastAsia="es-PE"/>
        </w:rPr>
      </w:pPr>
      <w:r w:rsidRPr="000453E9">
        <w:rPr>
          <w:rFonts w:ascii="Arial" w:eastAsia="Times New Roman" w:hAnsi="Arial" w:cs="Arial"/>
          <w:lang w:eastAsia="es-PE"/>
        </w:rPr>
        <w:t>Hechos de fuerza como huelgas declaradas ilegales por la autoridad de trabajo, huelgas de terceros involucrados con la actividad eléctrica en la zona, bloqueos de vías de comunicación y otros hechos similares que impidan la realización del evento.</w:t>
      </w:r>
    </w:p>
    <w:p w14:paraId="414A1C11" w14:textId="36977A60" w:rsidR="004114CC" w:rsidRPr="000453E9" w:rsidRDefault="001E2D5B" w:rsidP="00973F42">
      <w:pPr>
        <w:shd w:val="clear" w:color="auto" w:fill="FFFFFF"/>
        <w:tabs>
          <w:tab w:val="left" w:pos="567"/>
        </w:tabs>
        <w:spacing w:after="0" w:line="240" w:lineRule="auto"/>
        <w:ind w:left="567" w:hanging="567"/>
        <w:jc w:val="both"/>
        <w:rPr>
          <w:rFonts w:ascii="Arial" w:eastAsia="Times New Roman" w:hAnsi="Arial" w:cs="Arial"/>
          <w:bCs/>
          <w:lang w:eastAsia="es-PE"/>
        </w:rPr>
      </w:pPr>
      <w:r w:rsidRPr="000453E9">
        <w:rPr>
          <w:rFonts w:ascii="Arial" w:eastAsia="Times New Roman" w:hAnsi="Arial" w:cs="Arial"/>
          <w:bCs/>
          <w:lang w:eastAsia="es-PE"/>
        </w:rPr>
        <w:t>4</w:t>
      </w:r>
      <w:r w:rsidR="009C2025" w:rsidRPr="000453E9">
        <w:rPr>
          <w:rFonts w:ascii="Arial" w:eastAsia="Times New Roman" w:hAnsi="Arial" w:cs="Arial"/>
          <w:bCs/>
          <w:lang w:eastAsia="es-PE"/>
        </w:rPr>
        <w:t>8</w:t>
      </w:r>
      <w:r w:rsidRPr="000453E9">
        <w:rPr>
          <w:rFonts w:ascii="Arial" w:eastAsia="Times New Roman" w:hAnsi="Arial" w:cs="Arial"/>
          <w:bCs/>
          <w:lang w:eastAsia="es-PE"/>
        </w:rPr>
        <w:t xml:space="preserve">.2 </w:t>
      </w:r>
      <w:r w:rsidRPr="000453E9">
        <w:rPr>
          <w:rFonts w:ascii="Arial" w:eastAsia="Times New Roman" w:hAnsi="Arial" w:cs="Arial"/>
          <w:bCs/>
          <w:lang w:eastAsia="es-PE"/>
        </w:rPr>
        <w:tab/>
      </w:r>
      <w:r w:rsidR="002E7D0E" w:rsidRPr="000453E9">
        <w:rPr>
          <w:rFonts w:ascii="Arial" w:eastAsia="Times New Roman" w:hAnsi="Arial" w:cs="Arial"/>
          <w:bCs/>
          <w:lang w:eastAsia="es-PE"/>
        </w:rPr>
        <w:t xml:space="preserve">La invocación de cada supuesto debe estar debidamente sustentado. </w:t>
      </w:r>
      <w:r w:rsidR="004114CC" w:rsidRPr="000453E9">
        <w:rPr>
          <w:rFonts w:ascii="Arial" w:eastAsia="Times New Roman" w:hAnsi="Arial" w:cs="Arial"/>
          <w:bCs/>
          <w:lang w:eastAsia="es-PE"/>
        </w:rPr>
        <w:t xml:space="preserve">La relación antes señalada tiene carácter enunciativo y no </w:t>
      </w:r>
      <w:r w:rsidRPr="000453E9">
        <w:rPr>
          <w:rFonts w:ascii="Arial" w:eastAsia="Times New Roman" w:hAnsi="Arial" w:cs="Arial"/>
          <w:bCs/>
          <w:lang w:eastAsia="es-PE"/>
        </w:rPr>
        <w:t>limitativo</w:t>
      </w:r>
      <w:r w:rsidR="001D5F0C" w:rsidRPr="000453E9">
        <w:rPr>
          <w:rFonts w:ascii="Arial" w:eastAsia="Times New Roman" w:hAnsi="Arial" w:cs="Arial"/>
          <w:bCs/>
          <w:lang w:eastAsia="es-PE"/>
        </w:rPr>
        <w:t xml:space="preserve">, pudiendo utilizar otros supuestos que califiquen como </w:t>
      </w:r>
      <w:r w:rsidR="001D5F0C" w:rsidRPr="000453E9">
        <w:rPr>
          <w:rFonts w:ascii="Arial" w:eastAsia="Times New Roman" w:hAnsi="Arial" w:cs="Arial"/>
          <w:bCs/>
          <w:lang w:eastAsia="es-PE"/>
        </w:rPr>
        <w:lastRenderedPageBreak/>
        <w:t xml:space="preserve">caso fortuito o fuerza mayor </w:t>
      </w:r>
      <w:r w:rsidR="000844E4" w:rsidRPr="000453E9">
        <w:rPr>
          <w:rFonts w:ascii="Arial" w:eastAsia="Times New Roman" w:hAnsi="Arial" w:cs="Arial"/>
          <w:bCs/>
          <w:lang w:eastAsia="es-PE"/>
        </w:rPr>
        <w:t>de acuerdo con lo establecido en el artículo 1315 del Código Civil.</w:t>
      </w:r>
    </w:p>
    <w:p w14:paraId="53238C3F" w14:textId="77777777" w:rsidR="004114CC" w:rsidRPr="000453E9" w:rsidRDefault="004114CC" w:rsidP="00D05EDE">
      <w:pPr>
        <w:shd w:val="clear" w:color="auto" w:fill="FFFFFF"/>
        <w:spacing w:after="0" w:line="240" w:lineRule="auto"/>
        <w:jc w:val="both"/>
        <w:rPr>
          <w:rFonts w:ascii="Arial" w:eastAsia="Times New Roman" w:hAnsi="Arial" w:cs="Arial"/>
          <w:b/>
          <w:bCs/>
          <w:lang w:eastAsia="es-PE"/>
        </w:rPr>
      </w:pPr>
    </w:p>
    <w:p w14:paraId="32433CC2" w14:textId="1DA56696" w:rsidR="00D05EDE" w:rsidRPr="000453E9" w:rsidRDefault="00D05EDE" w:rsidP="00D05EDE">
      <w:pPr>
        <w:shd w:val="clear" w:color="auto" w:fill="FFFFFF"/>
        <w:spacing w:after="0" w:line="240" w:lineRule="auto"/>
        <w:jc w:val="both"/>
        <w:rPr>
          <w:rFonts w:ascii="Arial" w:eastAsia="Times New Roman" w:hAnsi="Arial" w:cs="Arial"/>
          <w:b/>
          <w:bCs/>
          <w:lang w:eastAsia="es-PE"/>
        </w:rPr>
      </w:pPr>
      <w:r w:rsidRPr="000453E9">
        <w:rPr>
          <w:rFonts w:ascii="Arial" w:eastAsia="Times New Roman" w:hAnsi="Arial" w:cs="Arial"/>
          <w:b/>
          <w:bCs/>
          <w:lang w:eastAsia="es-PE"/>
        </w:rPr>
        <w:t>Artículo 4</w:t>
      </w:r>
      <w:r w:rsidR="009C2025" w:rsidRPr="000453E9">
        <w:rPr>
          <w:rFonts w:ascii="Arial" w:eastAsia="Times New Roman" w:hAnsi="Arial" w:cs="Arial"/>
          <w:b/>
          <w:bCs/>
          <w:lang w:eastAsia="es-PE"/>
        </w:rPr>
        <w:t>9</w:t>
      </w:r>
      <w:r w:rsidRPr="000453E9">
        <w:rPr>
          <w:rFonts w:ascii="Arial" w:eastAsia="Times New Roman" w:hAnsi="Arial" w:cs="Arial"/>
          <w:b/>
          <w:bCs/>
          <w:lang w:eastAsia="es-PE"/>
        </w:rPr>
        <w:t>.- Reprogramación del Taller Participativo</w:t>
      </w:r>
    </w:p>
    <w:p w14:paraId="587EB77D" w14:textId="77777777" w:rsidR="00D05EDE" w:rsidRPr="000453E9" w:rsidRDefault="00D05EDE" w:rsidP="00D05EDE">
      <w:pPr>
        <w:shd w:val="clear" w:color="auto" w:fill="FFFFFF"/>
        <w:spacing w:after="0" w:line="240" w:lineRule="auto"/>
        <w:jc w:val="both"/>
        <w:rPr>
          <w:rFonts w:ascii="Arial" w:hAnsi="Arial" w:cs="Arial"/>
        </w:rPr>
      </w:pPr>
    </w:p>
    <w:p w14:paraId="0AC77700" w14:textId="3EDD01A7" w:rsidR="00BF3D8D" w:rsidRPr="000453E9" w:rsidRDefault="00D05EDE" w:rsidP="000F6A10">
      <w:pPr>
        <w:shd w:val="clear" w:color="auto" w:fill="FFFFFF"/>
        <w:spacing w:after="150" w:line="240" w:lineRule="auto"/>
        <w:ind w:left="567" w:hanging="567"/>
        <w:jc w:val="both"/>
        <w:rPr>
          <w:rFonts w:ascii="Arial" w:hAnsi="Arial" w:cs="Arial"/>
        </w:rPr>
      </w:pPr>
      <w:r w:rsidRPr="000453E9">
        <w:rPr>
          <w:rFonts w:ascii="Arial" w:hAnsi="Arial" w:cs="Arial"/>
        </w:rPr>
        <w:t>4</w:t>
      </w:r>
      <w:r w:rsidR="009C2025" w:rsidRPr="000453E9">
        <w:rPr>
          <w:rFonts w:ascii="Arial" w:hAnsi="Arial" w:cs="Arial"/>
        </w:rPr>
        <w:t>9</w:t>
      </w:r>
      <w:r w:rsidRPr="000453E9">
        <w:rPr>
          <w:rFonts w:ascii="Arial" w:hAnsi="Arial" w:cs="Arial"/>
        </w:rPr>
        <w:t xml:space="preserve">.1 </w:t>
      </w:r>
      <w:r w:rsidRPr="000453E9">
        <w:rPr>
          <w:rFonts w:ascii="Arial" w:hAnsi="Arial" w:cs="Arial"/>
        </w:rPr>
        <w:tab/>
      </w:r>
      <w:r w:rsidR="005B75C6" w:rsidRPr="000453E9">
        <w:rPr>
          <w:rFonts w:ascii="Arial" w:hAnsi="Arial" w:cs="Arial"/>
        </w:rPr>
        <w:t>En caso de suspensión, el Taller Participativo debe realizarse dentro de l</w:t>
      </w:r>
      <w:r w:rsidR="00970A92" w:rsidRPr="000453E9">
        <w:rPr>
          <w:rFonts w:ascii="Arial" w:hAnsi="Arial" w:cs="Arial"/>
        </w:rPr>
        <w:t>a</w:t>
      </w:r>
      <w:r w:rsidR="005B75C6" w:rsidRPr="000453E9">
        <w:rPr>
          <w:rFonts w:ascii="Arial" w:hAnsi="Arial" w:cs="Arial"/>
        </w:rPr>
        <w:t xml:space="preserve">s </w:t>
      </w:r>
      <w:r w:rsidR="00970A92" w:rsidRPr="000453E9">
        <w:rPr>
          <w:rFonts w:ascii="Arial" w:hAnsi="Arial" w:cs="Arial"/>
        </w:rPr>
        <w:t xml:space="preserve">setenta y dos </w:t>
      </w:r>
      <w:r w:rsidR="005B75C6" w:rsidRPr="000453E9">
        <w:rPr>
          <w:rFonts w:ascii="Arial" w:hAnsi="Arial" w:cs="Arial"/>
        </w:rPr>
        <w:t>(</w:t>
      </w:r>
      <w:r w:rsidR="00970A92" w:rsidRPr="000453E9">
        <w:rPr>
          <w:rFonts w:ascii="Arial" w:hAnsi="Arial" w:cs="Arial"/>
        </w:rPr>
        <w:t>72</w:t>
      </w:r>
      <w:r w:rsidR="005B75C6" w:rsidRPr="000453E9">
        <w:rPr>
          <w:rFonts w:ascii="Arial" w:hAnsi="Arial" w:cs="Arial"/>
        </w:rPr>
        <w:t xml:space="preserve">) </w:t>
      </w:r>
      <w:r w:rsidR="00970A92" w:rsidRPr="000453E9">
        <w:rPr>
          <w:rFonts w:ascii="Arial" w:hAnsi="Arial" w:cs="Arial"/>
        </w:rPr>
        <w:t xml:space="preserve">horas </w:t>
      </w:r>
      <w:r w:rsidR="005B75C6" w:rsidRPr="000453E9">
        <w:rPr>
          <w:rFonts w:ascii="Arial" w:hAnsi="Arial" w:cs="Arial"/>
        </w:rPr>
        <w:t>siguientes</w:t>
      </w:r>
      <w:r w:rsidR="00BF3D8D" w:rsidRPr="000453E9">
        <w:rPr>
          <w:rFonts w:ascii="Arial" w:hAnsi="Arial" w:cs="Arial"/>
        </w:rPr>
        <w:t xml:space="preserve"> a la suspensión del evento. Si en la realización del Taller Participativo </w:t>
      </w:r>
      <w:r w:rsidR="006C4559" w:rsidRPr="000453E9">
        <w:rPr>
          <w:rFonts w:ascii="Arial" w:hAnsi="Arial" w:cs="Arial"/>
        </w:rPr>
        <w:t xml:space="preserve">reprogramado </w:t>
      </w:r>
      <w:r w:rsidR="00BF3D8D" w:rsidRPr="000453E9">
        <w:rPr>
          <w:rFonts w:ascii="Arial" w:hAnsi="Arial" w:cs="Arial"/>
        </w:rPr>
        <w:t>se volviera a presentar una situación de caso fortuito o fuerza mayor, la Autoridad Ambiental Competente</w:t>
      </w:r>
      <w:r w:rsidR="00232683" w:rsidRPr="000453E9">
        <w:rPr>
          <w:rFonts w:ascii="Arial" w:hAnsi="Arial" w:cs="Arial"/>
        </w:rPr>
        <w:t xml:space="preserve"> </w:t>
      </w:r>
      <w:r w:rsidR="00846A49" w:rsidRPr="000453E9">
        <w:rPr>
          <w:rFonts w:ascii="Arial" w:hAnsi="Arial" w:cs="Arial"/>
        </w:rPr>
        <w:t>dispone la cancelación del Taller Participativo.</w:t>
      </w:r>
    </w:p>
    <w:p w14:paraId="5A7A4DA7" w14:textId="31CBECEC" w:rsidR="005313CD" w:rsidRPr="000453E9" w:rsidRDefault="0090601D" w:rsidP="00973F42">
      <w:pPr>
        <w:shd w:val="clear" w:color="auto" w:fill="FFFFFF"/>
        <w:spacing w:after="150" w:line="240" w:lineRule="auto"/>
        <w:ind w:left="567" w:hanging="567"/>
        <w:jc w:val="both"/>
        <w:rPr>
          <w:rFonts w:ascii="Arial" w:hAnsi="Arial" w:cs="Arial"/>
        </w:rPr>
      </w:pPr>
      <w:r w:rsidRPr="000453E9">
        <w:rPr>
          <w:rFonts w:ascii="Arial" w:hAnsi="Arial" w:cs="Arial"/>
        </w:rPr>
        <w:t>4</w:t>
      </w:r>
      <w:r w:rsidR="009C2025" w:rsidRPr="000453E9">
        <w:rPr>
          <w:rFonts w:ascii="Arial" w:hAnsi="Arial" w:cs="Arial"/>
        </w:rPr>
        <w:t>9</w:t>
      </w:r>
      <w:r w:rsidRPr="000453E9">
        <w:rPr>
          <w:rFonts w:ascii="Arial" w:hAnsi="Arial" w:cs="Arial"/>
        </w:rPr>
        <w:t xml:space="preserve">.2 </w:t>
      </w:r>
      <w:r w:rsidRPr="000453E9">
        <w:rPr>
          <w:rFonts w:ascii="Arial" w:hAnsi="Arial" w:cs="Arial"/>
        </w:rPr>
        <w:tab/>
      </w:r>
      <w:r w:rsidR="008C3148" w:rsidRPr="000453E9">
        <w:rPr>
          <w:rFonts w:ascii="Arial" w:hAnsi="Arial" w:cs="Arial"/>
        </w:rPr>
        <w:t xml:space="preserve">En caso de </w:t>
      </w:r>
      <w:r w:rsidR="005B75C6" w:rsidRPr="000453E9">
        <w:rPr>
          <w:rFonts w:ascii="Arial" w:hAnsi="Arial" w:cs="Arial"/>
        </w:rPr>
        <w:t>cancelación,</w:t>
      </w:r>
      <w:r w:rsidR="001E2D5B" w:rsidRPr="000453E9">
        <w:rPr>
          <w:rFonts w:ascii="Arial" w:hAnsi="Arial" w:cs="Arial"/>
        </w:rPr>
        <w:t xml:space="preserve"> el Titular en coordinación con la Autoridad Ambiental Competente</w:t>
      </w:r>
      <w:r w:rsidR="005B75C6" w:rsidRPr="000453E9">
        <w:rPr>
          <w:rFonts w:ascii="Arial" w:hAnsi="Arial" w:cs="Arial"/>
        </w:rPr>
        <w:t xml:space="preserve"> </w:t>
      </w:r>
      <w:r w:rsidR="001E2D5B" w:rsidRPr="000453E9">
        <w:rPr>
          <w:rFonts w:ascii="Arial" w:hAnsi="Arial" w:cs="Arial"/>
        </w:rPr>
        <w:t>disponen la nueva fecha del Taller Participativo</w:t>
      </w:r>
      <w:r w:rsidR="001C31A1" w:rsidRPr="000453E9">
        <w:rPr>
          <w:rFonts w:ascii="Arial" w:hAnsi="Arial" w:cs="Arial"/>
        </w:rPr>
        <w:t>, debiendo el</w:t>
      </w:r>
      <w:r w:rsidR="007E4AA9" w:rsidRPr="000453E9">
        <w:rPr>
          <w:rFonts w:ascii="Arial" w:hAnsi="Arial" w:cs="Arial"/>
        </w:rPr>
        <w:t xml:space="preserve"> Titular cumplir con </w:t>
      </w:r>
      <w:r w:rsidR="00846A49" w:rsidRPr="000453E9">
        <w:rPr>
          <w:rFonts w:ascii="Arial" w:hAnsi="Arial" w:cs="Arial"/>
        </w:rPr>
        <w:t xml:space="preserve">lo </w:t>
      </w:r>
      <w:r w:rsidR="007E4AA9" w:rsidRPr="000453E9">
        <w:rPr>
          <w:rFonts w:ascii="Arial" w:hAnsi="Arial" w:cs="Arial"/>
        </w:rPr>
        <w:t>dispuest</w:t>
      </w:r>
      <w:r w:rsidR="00846A49" w:rsidRPr="000453E9">
        <w:rPr>
          <w:rFonts w:ascii="Arial" w:hAnsi="Arial" w:cs="Arial"/>
        </w:rPr>
        <w:t>o</w:t>
      </w:r>
      <w:r w:rsidR="006F1C26" w:rsidRPr="000453E9">
        <w:rPr>
          <w:rFonts w:ascii="Arial" w:hAnsi="Arial" w:cs="Arial"/>
        </w:rPr>
        <w:t xml:space="preserve"> en el artículo 43</w:t>
      </w:r>
      <w:r w:rsidR="007E4AA9" w:rsidRPr="000453E9">
        <w:rPr>
          <w:rFonts w:ascii="Arial" w:hAnsi="Arial" w:cs="Arial"/>
        </w:rPr>
        <w:t xml:space="preserve"> del presente Reglamento. </w:t>
      </w:r>
      <w:r w:rsidR="00CE2356" w:rsidRPr="000453E9">
        <w:rPr>
          <w:rFonts w:ascii="Arial" w:hAnsi="Arial" w:cs="Arial"/>
        </w:rPr>
        <w:t>Si para la realización del Taller Participativo se volviera a presentar una situación de caso fortuito o fuerza mayor</w:t>
      </w:r>
      <w:r w:rsidR="00846A49" w:rsidRPr="000453E9">
        <w:rPr>
          <w:rFonts w:ascii="Arial" w:hAnsi="Arial" w:cs="Arial"/>
        </w:rPr>
        <w:t xml:space="preserve"> que amerite la cancelación,</w:t>
      </w:r>
      <w:r w:rsidR="00CE2356" w:rsidRPr="000453E9">
        <w:rPr>
          <w:rFonts w:ascii="Arial" w:hAnsi="Arial" w:cs="Arial"/>
        </w:rPr>
        <w:t xml:space="preserve"> la Autoridad Ambiental Competente en el plazo máximo de cinco (5) días hábiles contados desde la cancelación del evento, evalúa los hechos y actos suscitados, debiendo emitir pronunciamiento sobre los mecanismos de participación ciudadana aplicables para la continuación del proceso de participación ciudadana.  </w:t>
      </w:r>
    </w:p>
    <w:p w14:paraId="4A4FCD03" w14:textId="614F675E" w:rsidR="00B115C9" w:rsidRPr="000453E9" w:rsidRDefault="009C2025" w:rsidP="005313CD">
      <w:pPr>
        <w:shd w:val="clear" w:color="auto" w:fill="FFFFFF"/>
        <w:spacing w:after="150" w:line="240" w:lineRule="auto"/>
        <w:ind w:left="567" w:hanging="567"/>
        <w:jc w:val="both"/>
        <w:rPr>
          <w:rFonts w:ascii="Arial" w:eastAsia="Times New Roman" w:hAnsi="Arial" w:cs="Arial"/>
          <w:lang w:eastAsia="es-PE"/>
        </w:rPr>
      </w:pPr>
      <w:r w:rsidRPr="000453E9">
        <w:rPr>
          <w:rFonts w:ascii="Arial" w:hAnsi="Arial" w:cs="Arial"/>
        </w:rPr>
        <w:t>49</w:t>
      </w:r>
      <w:r w:rsidR="005313CD" w:rsidRPr="000453E9">
        <w:rPr>
          <w:rFonts w:ascii="Arial" w:hAnsi="Arial" w:cs="Arial"/>
        </w:rPr>
        <w:t xml:space="preserve">.3 </w:t>
      </w:r>
      <w:r w:rsidR="005313CD" w:rsidRPr="000453E9">
        <w:rPr>
          <w:rFonts w:ascii="Arial" w:hAnsi="Arial" w:cs="Arial"/>
        </w:rPr>
        <w:tab/>
        <w:t xml:space="preserve">El Titular asume </w:t>
      </w:r>
      <w:r w:rsidR="005313CD" w:rsidRPr="000453E9">
        <w:rPr>
          <w:rFonts w:ascii="Arial" w:eastAsia="Times New Roman" w:hAnsi="Arial" w:cs="Arial"/>
          <w:lang w:eastAsia="es-PE"/>
        </w:rPr>
        <w:t xml:space="preserve">todos los gastos y medios logísticos de la reprogramación para la realización </w:t>
      </w:r>
      <w:r w:rsidR="0078662C" w:rsidRPr="000453E9">
        <w:rPr>
          <w:rFonts w:ascii="Arial" w:eastAsia="Times New Roman" w:hAnsi="Arial" w:cs="Arial"/>
          <w:lang w:eastAsia="es-PE"/>
        </w:rPr>
        <w:t>del Taller Participativo</w:t>
      </w:r>
      <w:r w:rsidR="005313CD" w:rsidRPr="000453E9">
        <w:rPr>
          <w:rFonts w:ascii="Arial" w:eastAsia="Times New Roman" w:hAnsi="Arial" w:cs="Arial"/>
          <w:lang w:eastAsia="es-PE"/>
        </w:rPr>
        <w:t>.</w:t>
      </w:r>
    </w:p>
    <w:p w14:paraId="590F4FA7" w14:textId="44439F5E" w:rsidR="009A4D10" w:rsidRPr="000453E9" w:rsidRDefault="006252F4" w:rsidP="00F762DF">
      <w:pPr>
        <w:shd w:val="clear" w:color="auto" w:fill="FFFFFF"/>
        <w:spacing w:after="0" w:line="240" w:lineRule="auto"/>
        <w:jc w:val="center"/>
        <w:rPr>
          <w:rFonts w:ascii="Arial" w:hAnsi="Arial" w:cs="Arial"/>
          <w:b/>
        </w:rPr>
      </w:pPr>
      <w:r>
        <w:rPr>
          <w:rFonts w:ascii="Arial" w:hAnsi="Arial" w:cs="Arial"/>
          <w:b/>
        </w:rPr>
        <w:t xml:space="preserve">CAPÍTULO </w:t>
      </w:r>
      <w:r w:rsidR="00E20BE0" w:rsidRPr="000453E9">
        <w:rPr>
          <w:rFonts w:ascii="Arial" w:hAnsi="Arial" w:cs="Arial"/>
          <w:b/>
        </w:rPr>
        <w:t>V</w:t>
      </w:r>
    </w:p>
    <w:p w14:paraId="3B6FA8DD" w14:textId="75E13451" w:rsidR="000F54B2" w:rsidRPr="000453E9" w:rsidRDefault="000F54B2" w:rsidP="00F762DF">
      <w:pPr>
        <w:shd w:val="clear" w:color="auto" w:fill="FFFFFF"/>
        <w:spacing w:after="0" w:line="240" w:lineRule="auto"/>
        <w:jc w:val="center"/>
        <w:rPr>
          <w:rFonts w:ascii="Arial" w:hAnsi="Arial" w:cs="Arial"/>
          <w:b/>
        </w:rPr>
      </w:pPr>
      <w:r w:rsidRPr="000453E9">
        <w:rPr>
          <w:rFonts w:ascii="Arial" w:hAnsi="Arial" w:cs="Arial"/>
          <w:b/>
          <w:caps/>
        </w:rPr>
        <w:t>AUDIENCIA PÚBLICA</w:t>
      </w:r>
    </w:p>
    <w:p w14:paraId="45ADEF0A" w14:textId="77777777" w:rsidR="005B29A2" w:rsidRPr="000453E9" w:rsidRDefault="005B29A2" w:rsidP="000F54B2">
      <w:pPr>
        <w:shd w:val="clear" w:color="auto" w:fill="FFFFFF"/>
        <w:spacing w:after="0" w:line="240" w:lineRule="auto"/>
        <w:jc w:val="both"/>
        <w:rPr>
          <w:rFonts w:ascii="Arial" w:hAnsi="Arial" w:cs="Arial"/>
          <w:b/>
        </w:rPr>
      </w:pPr>
    </w:p>
    <w:p w14:paraId="3CB83AC9" w14:textId="77F3C318" w:rsidR="000F54B2" w:rsidRPr="000453E9" w:rsidRDefault="000F54B2" w:rsidP="000F54B2">
      <w:pPr>
        <w:shd w:val="clear" w:color="auto" w:fill="FFFFFF"/>
        <w:spacing w:after="0" w:line="240" w:lineRule="auto"/>
        <w:jc w:val="both"/>
        <w:rPr>
          <w:rFonts w:ascii="Arial" w:hAnsi="Arial" w:cs="Arial"/>
          <w:b/>
        </w:rPr>
      </w:pPr>
      <w:r w:rsidRPr="000453E9">
        <w:rPr>
          <w:rFonts w:ascii="Arial" w:hAnsi="Arial" w:cs="Arial"/>
          <w:b/>
        </w:rPr>
        <w:lastRenderedPageBreak/>
        <w:t xml:space="preserve">Artículo </w:t>
      </w:r>
      <w:r w:rsidR="009C2025" w:rsidRPr="000453E9">
        <w:rPr>
          <w:rFonts w:ascii="Arial" w:hAnsi="Arial" w:cs="Arial"/>
          <w:b/>
        </w:rPr>
        <w:t>50</w:t>
      </w:r>
      <w:r w:rsidR="007A11ED" w:rsidRPr="000453E9">
        <w:rPr>
          <w:rFonts w:ascii="Arial" w:hAnsi="Arial" w:cs="Arial"/>
          <w:b/>
        </w:rPr>
        <w:t>.- Convocatoria a la Audiencia</w:t>
      </w:r>
      <w:r w:rsidRPr="000453E9">
        <w:rPr>
          <w:rFonts w:ascii="Arial" w:hAnsi="Arial" w:cs="Arial"/>
          <w:b/>
        </w:rPr>
        <w:t xml:space="preserve"> Públic</w:t>
      </w:r>
      <w:r w:rsidR="007A11ED" w:rsidRPr="000453E9">
        <w:rPr>
          <w:rFonts w:ascii="Arial" w:hAnsi="Arial" w:cs="Arial"/>
          <w:b/>
        </w:rPr>
        <w:t>a</w:t>
      </w:r>
    </w:p>
    <w:p w14:paraId="02B3F6EF" w14:textId="77777777" w:rsidR="000F54B2" w:rsidRPr="000453E9" w:rsidRDefault="000F54B2" w:rsidP="000F54B2">
      <w:pPr>
        <w:shd w:val="clear" w:color="auto" w:fill="FFFFFF"/>
        <w:spacing w:after="0" w:line="240" w:lineRule="auto"/>
        <w:jc w:val="both"/>
        <w:rPr>
          <w:rFonts w:ascii="Arial" w:hAnsi="Arial" w:cs="Arial"/>
        </w:rPr>
      </w:pPr>
    </w:p>
    <w:p w14:paraId="4D14CDFE" w14:textId="0DA56DF2" w:rsidR="000F54B2" w:rsidRPr="000453E9" w:rsidRDefault="009C2025" w:rsidP="00FB3375">
      <w:pPr>
        <w:shd w:val="clear" w:color="auto" w:fill="FFFFFF"/>
        <w:spacing w:after="150" w:line="240" w:lineRule="auto"/>
        <w:ind w:left="567" w:hanging="567"/>
        <w:jc w:val="both"/>
        <w:rPr>
          <w:rFonts w:ascii="Arial" w:hAnsi="Arial" w:cs="Arial"/>
        </w:rPr>
      </w:pPr>
      <w:r w:rsidRPr="000453E9">
        <w:rPr>
          <w:rFonts w:ascii="Arial" w:hAnsi="Arial" w:cs="Arial"/>
        </w:rPr>
        <w:t>50</w:t>
      </w:r>
      <w:r w:rsidR="000F54B2" w:rsidRPr="000453E9">
        <w:rPr>
          <w:rFonts w:ascii="Arial" w:hAnsi="Arial" w:cs="Arial"/>
        </w:rPr>
        <w:t xml:space="preserve">.1 </w:t>
      </w:r>
      <w:r w:rsidR="000F54B2" w:rsidRPr="000453E9">
        <w:rPr>
          <w:rFonts w:ascii="Arial" w:hAnsi="Arial" w:cs="Arial"/>
        </w:rPr>
        <w:tab/>
      </w:r>
      <w:r w:rsidR="009912DC" w:rsidRPr="000453E9">
        <w:rPr>
          <w:rFonts w:ascii="Arial" w:hAnsi="Arial" w:cs="Arial"/>
        </w:rPr>
        <w:t>D</w:t>
      </w:r>
      <w:r w:rsidR="007F1D7C" w:rsidRPr="000453E9">
        <w:rPr>
          <w:rFonts w:ascii="Arial" w:hAnsi="Arial" w:cs="Arial"/>
        </w:rPr>
        <w:t xml:space="preserve">urante la evaluación del </w:t>
      </w:r>
      <w:r w:rsidR="00896CBA" w:rsidRPr="000453E9">
        <w:rPr>
          <w:rFonts w:ascii="Arial" w:hAnsi="Arial" w:cs="Arial"/>
        </w:rPr>
        <w:t>EIA-sd</w:t>
      </w:r>
      <w:r w:rsidR="00F26B02" w:rsidRPr="000453E9">
        <w:rPr>
          <w:rFonts w:ascii="Arial" w:hAnsi="Arial" w:cs="Arial"/>
        </w:rPr>
        <w:t xml:space="preserve">, del </w:t>
      </w:r>
      <w:r w:rsidR="00896CBA" w:rsidRPr="000453E9">
        <w:rPr>
          <w:rFonts w:ascii="Arial" w:hAnsi="Arial" w:cs="Arial"/>
        </w:rPr>
        <w:t>EIA-d</w:t>
      </w:r>
      <w:r w:rsidR="00F26B02" w:rsidRPr="000453E9">
        <w:rPr>
          <w:rFonts w:ascii="Arial" w:hAnsi="Arial" w:cs="Arial"/>
        </w:rPr>
        <w:t xml:space="preserve"> o sus modificaciones, </w:t>
      </w:r>
      <w:r w:rsidR="000F54B2" w:rsidRPr="000453E9">
        <w:rPr>
          <w:rFonts w:ascii="Arial" w:hAnsi="Arial" w:cs="Arial"/>
        </w:rPr>
        <w:t xml:space="preserve">el Titular solicita </w:t>
      </w:r>
      <w:r w:rsidR="009912DC" w:rsidRPr="000453E9">
        <w:rPr>
          <w:rFonts w:ascii="Arial" w:hAnsi="Arial" w:cs="Arial"/>
        </w:rPr>
        <w:t xml:space="preserve">a la Autoridad Ambiental Competente </w:t>
      </w:r>
      <w:r w:rsidR="000F54B2" w:rsidRPr="000453E9">
        <w:rPr>
          <w:rFonts w:ascii="Arial" w:hAnsi="Arial" w:cs="Arial"/>
        </w:rPr>
        <w:t xml:space="preserve">que efectúe la convocatoria de la Audiencia Pública, </w:t>
      </w:r>
      <w:r w:rsidR="00FB3375" w:rsidRPr="000453E9">
        <w:rPr>
          <w:rFonts w:ascii="Arial" w:hAnsi="Arial" w:cs="Arial"/>
        </w:rPr>
        <w:t xml:space="preserve">en un plazo de veinticinco (25) días hábiles antes de su realización, </w:t>
      </w:r>
      <w:r w:rsidR="000F54B2" w:rsidRPr="000453E9">
        <w:rPr>
          <w:rFonts w:ascii="Arial" w:hAnsi="Arial" w:cs="Arial"/>
        </w:rPr>
        <w:t>acompañando a su solicitud la carta de autorización para el uso del</w:t>
      </w:r>
      <w:r w:rsidR="009912DC" w:rsidRPr="000453E9">
        <w:rPr>
          <w:rFonts w:ascii="Arial" w:hAnsi="Arial" w:cs="Arial"/>
        </w:rPr>
        <w:t xml:space="preserve"> local en donde se desarrollará.</w:t>
      </w:r>
      <w:r w:rsidR="000F54B2" w:rsidRPr="000453E9">
        <w:rPr>
          <w:rFonts w:ascii="Arial" w:hAnsi="Arial" w:cs="Arial"/>
        </w:rPr>
        <w:t xml:space="preserve"> </w:t>
      </w:r>
    </w:p>
    <w:p w14:paraId="322F78B2" w14:textId="6263D5C3" w:rsidR="000F54B2" w:rsidRPr="000453E9" w:rsidRDefault="009C2025" w:rsidP="000F54B2">
      <w:pPr>
        <w:shd w:val="clear" w:color="auto" w:fill="FFFFFF"/>
        <w:spacing w:after="150" w:line="240" w:lineRule="auto"/>
        <w:ind w:left="567" w:hanging="567"/>
        <w:jc w:val="both"/>
        <w:rPr>
          <w:rFonts w:ascii="Arial" w:hAnsi="Arial" w:cs="Arial"/>
        </w:rPr>
      </w:pPr>
      <w:r w:rsidRPr="000453E9">
        <w:rPr>
          <w:rFonts w:ascii="Arial" w:hAnsi="Arial" w:cs="Arial"/>
        </w:rPr>
        <w:t>50</w:t>
      </w:r>
      <w:r w:rsidR="000F54B2" w:rsidRPr="000453E9">
        <w:rPr>
          <w:rFonts w:ascii="Arial" w:hAnsi="Arial" w:cs="Arial"/>
        </w:rPr>
        <w:t>.2</w:t>
      </w:r>
      <w:r w:rsidR="000F54B2" w:rsidRPr="000453E9">
        <w:rPr>
          <w:rFonts w:ascii="Arial" w:hAnsi="Arial" w:cs="Arial"/>
        </w:rPr>
        <w:tab/>
        <w:t>El Titular en coordinación con la Autoridad Ambiental Competente, hace de conocimiento público el lugar, día y hora de la Audiencia Pública, a través de los siguientes medios de comunicación:</w:t>
      </w:r>
    </w:p>
    <w:p w14:paraId="623612F6" w14:textId="073EF0BF" w:rsidR="000D5A4E" w:rsidRPr="000453E9" w:rsidRDefault="000F54B2">
      <w:pPr>
        <w:shd w:val="clear" w:color="auto" w:fill="FFFFFF"/>
        <w:spacing w:after="150" w:line="240" w:lineRule="auto"/>
        <w:ind w:left="993" w:hanging="426"/>
        <w:jc w:val="both"/>
        <w:rPr>
          <w:rFonts w:ascii="Arial" w:hAnsi="Arial" w:cs="Arial"/>
        </w:rPr>
      </w:pPr>
      <w:r w:rsidRPr="000453E9">
        <w:rPr>
          <w:rFonts w:ascii="Arial" w:hAnsi="Arial" w:cs="Arial"/>
        </w:rPr>
        <w:t xml:space="preserve">a) </w:t>
      </w:r>
      <w:r w:rsidRPr="000453E9">
        <w:rPr>
          <w:rFonts w:ascii="Arial" w:hAnsi="Arial" w:cs="Arial"/>
        </w:rPr>
        <w:tab/>
        <w:t xml:space="preserve">En el diario de mayor circulación de la localidad o localidades que comprende el </w:t>
      </w:r>
      <w:r w:rsidR="00D939F4" w:rsidRPr="000453E9">
        <w:rPr>
          <w:rFonts w:ascii="Arial" w:hAnsi="Arial" w:cs="Arial"/>
        </w:rPr>
        <w:t>A</w:t>
      </w:r>
      <w:r w:rsidR="00EE407C" w:rsidRPr="000453E9">
        <w:rPr>
          <w:rFonts w:ascii="Arial" w:hAnsi="Arial" w:cs="Arial"/>
        </w:rPr>
        <w:t>I</w:t>
      </w:r>
      <w:r w:rsidR="00FD2F71" w:rsidRPr="000453E9">
        <w:rPr>
          <w:rFonts w:ascii="Arial" w:hAnsi="Arial" w:cs="Arial"/>
        </w:rPr>
        <w:t>D</w:t>
      </w:r>
      <w:r w:rsidR="00EE407C" w:rsidRPr="000453E9">
        <w:rPr>
          <w:rFonts w:ascii="Arial" w:hAnsi="Arial" w:cs="Arial"/>
        </w:rPr>
        <w:t xml:space="preserve"> </w:t>
      </w:r>
      <w:r w:rsidRPr="000453E9">
        <w:rPr>
          <w:rFonts w:ascii="Arial" w:hAnsi="Arial" w:cs="Arial"/>
        </w:rPr>
        <w:t xml:space="preserve">del </w:t>
      </w:r>
      <w:r w:rsidR="00F1249A" w:rsidRPr="000453E9">
        <w:rPr>
          <w:rFonts w:ascii="Arial" w:hAnsi="Arial" w:cs="Arial"/>
        </w:rPr>
        <w:t>p</w:t>
      </w:r>
      <w:r w:rsidRPr="000453E9">
        <w:rPr>
          <w:rFonts w:ascii="Arial" w:hAnsi="Arial" w:cs="Arial"/>
        </w:rPr>
        <w:t>royecto</w:t>
      </w:r>
      <w:r w:rsidR="004274AF" w:rsidRPr="000453E9">
        <w:rPr>
          <w:rFonts w:ascii="Arial" w:hAnsi="Arial" w:cs="Arial"/>
        </w:rPr>
        <w:t xml:space="preserve"> se</w:t>
      </w:r>
      <w:r w:rsidRPr="000453E9">
        <w:rPr>
          <w:rFonts w:ascii="Arial" w:hAnsi="Arial" w:cs="Arial"/>
        </w:rPr>
        <w:t xml:space="preserve"> publica un aviso, de acuerdo al formato proporcionado por la Autoridad Ambiental Competente, invitando a la población en general para que participe en la Audiencia Pública, con un mínimo de </w:t>
      </w:r>
      <w:r w:rsidR="00817697" w:rsidRPr="000453E9">
        <w:rPr>
          <w:rFonts w:ascii="Arial" w:eastAsia="Times New Roman" w:hAnsi="Arial" w:cs="Arial"/>
          <w:lang w:eastAsia="es-PE"/>
        </w:rPr>
        <w:t xml:space="preserve">quince </w:t>
      </w:r>
      <w:r w:rsidR="00EB071A" w:rsidRPr="000453E9">
        <w:rPr>
          <w:rFonts w:ascii="Arial" w:eastAsia="Times New Roman" w:hAnsi="Arial" w:cs="Arial"/>
          <w:lang w:eastAsia="es-PE"/>
        </w:rPr>
        <w:t>(</w:t>
      </w:r>
      <w:r w:rsidR="00817697" w:rsidRPr="000453E9">
        <w:rPr>
          <w:rFonts w:ascii="Arial" w:eastAsia="Times New Roman" w:hAnsi="Arial" w:cs="Arial"/>
          <w:lang w:eastAsia="es-PE"/>
        </w:rPr>
        <w:t>15</w:t>
      </w:r>
      <w:r w:rsidR="00EB071A" w:rsidRPr="000453E9">
        <w:rPr>
          <w:rFonts w:ascii="Arial" w:hAnsi="Arial" w:cs="Arial"/>
        </w:rPr>
        <w:t xml:space="preserve">) días </w:t>
      </w:r>
      <w:r w:rsidR="00817697" w:rsidRPr="000453E9">
        <w:rPr>
          <w:rFonts w:ascii="Arial" w:hAnsi="Arial" w:cs="Arial"/>
        </w:rPr>
        <w:t xml:space="preserve">hábiles </w:t>
      </w:r>
      <w:r w:rsidRPr="000453E9">
        <w:rPr>
          <w:rFonts w:ascii="Arial" w:hAnsi="Arial" w:cs="Arial"/>
        </w:rPr>
        <w:t>antes de la fecha programada para la realización de ésta. El Titular debe realizar las publicaciones antes mencionadas teniendo en consideración el plazo mínimo señalado.</w:t>
      </w:r>
    </w:p>
    <w:p w14:paraId="7417197C" w14:textId="5F761717" w:rsidR="007752DE" w:rsidRPr="000453E9" w:rsidRDefault="00D03883" w:rsidP="00973F42">
      <w:pPr>
        <w:autoSpaceDE w:val="0"/>
        <w:autoSpaceDN w:val="0"/>
        <w:adjustRightInd w:val="0"/>
        <w:spacing w:after="0" w:line="240" w:lineRule="auto"/>
        <w:ind w:left="993" w:hanging="426"/>
        <w:jc w:val="both"/>
        <w:rPr>
          <w:rFonts w:ascii="Arial" w:hAnsi="Arial" w:cs="Arial"/>
        </w:rPr>
      </w:pPr>
      <w:r w:rsidRPr="000453E9">
        <w:rPr>
          <w:rFonts w:ascii="Arial" w:hAnsi="Arial" w:cs="Arial"/>
        </w:rPr>
        <w:t xml:space="preserve">b) </w:t>
      </w:r>
      <w:r w:rsidRPr="000453E9">
        <w:rPr>
          <w:rFonts w:ascii="Arial" w:hAnsi="Arial" w:cs="Arial"/>
        </w:rPr>
        <w:tab/>
      </w:r>
      <w:r w:rsidR="007752DE" w:rsidRPr="000453E9">
        <w:rPr>
          <w:rFonts w:ascii="Arial" w:hAnsi="Arial" w:cs="Arial"/>
        </w:rPr>
        <w:t>Los avisos deben señalar las sedes en la que estará a disposición de los interesados el EIA-sd</w:t>
      </w:r>
      <w:r w:rsidR="00F859C7" w:rsidRPr="000453E9">
        <w:rPr>
          <w:rFonts w:ascii="Arial" w:hAnsi="Arial" w:cs="Arial"/>
        </w:rPr>
        <w:t>,</w:t>
      </w:r>
      <w:r w:rsidR="007752DE" w:rsidRPr="000453E9">
        <w:rPr>
          <w:rFonts w:ascii="Arial" w:hAnsi="Arial" w:cs="Arial"/>
        </w:rPr>
        <w:t xml:space="preserve"> EIA-d </w:t>
      </w:r>
      <w:r w:rsidR="00F859C7" w:rsidRPr="000453E9">
        <w:rPr>
          <w:rFonts w:ascii="Arial" w:hAnsi="Arial" w:cs="Arial"/>
        </w:rPr>
        <w:t xml:space="preserve">o sus modificatorias, y el </w:t>
      </w:r>
      <w:r w:rsidR="007752DE" w:rsidRPr="000453E9">
        <w:rPr>
          <w:rFonts w:ascii="Arial" w:hAnsi="Arial" w:cs="Arial"/>
        </w:rPr>
        <w:t>Resumen Ejecutivo, así como el lugar en el que se recibirán las observa</w:t>
      </w:r>
      <w:r w:rsidR="005C33E2" w:rsidRPr="000453E9">
        <w:rPr>
          <w:rFonts w:ascii="Arial" w:hAnsi="Arial" w:cs="Arial"/>
        </w:rPr>
        <w:t>ciones</w:t>
      </w:r>
      <w:r w:rsidR="007752DE" w:rsidRPr="000453E9">
        <w:rPr>
          <w:rFonts w:ascii="Arial" w:hAnsi="Arial" w:cs="Arial"/>
        </w:rPr>
        <w:t>. El E</w:t>
      </w:r>
      <w:r w:rsidR="009E1E87" w:rsidRPr="000453E9">
        <w:rPr>
          <w:rFonts w:ascii="Arial" w:hAnsi="Arial" w:cs="Arial"/>
        </w:rPr>
        <w:t xml:space="preserve">IA-sd, </w:t>
      </w:r>
      <w:r w:rsidR="007752DE" w:rsidRPr="000453E9">
        <w:rPr>
          <w:rFonts w:ascii="Arial" w:hAnsi="Arial" w:cs="Arial"/>
        </w:rPr>
        <w:t xml:space="preserve">EIA-d </w:t>
      </w:r>
      <w:r w:rsidR="009E1E87" w:rsidRPr="000453E9">
        <w:rPr>
          <w:rFonts w:ascii="Arial" w:hAnsi="Arial" w:cs="Arial"/>
        </w:rPr>
        <w:t xml:space="preserve">o sus modificaciones </w:t>
      </w:r>
      <w:r w:rsidR="007752DE" w:rsidRPr="000453E9">
        <w:rPr>
          <w:rFonts w:ascii="Arial" w:hAnsi="Arial" w:cs="Arial"/>
        </w:rPr>
        <w:t>y su Resumen Ejecutivo estarán a disposición de los interesados, desde la fecha en que son presentados a las entid</w:t>
      </w:r>
      <w:r w:rsidR="006F1C26" w:rsidRPr="000453E9">
        <w:rPr>
          <w:rFonts w:ascii="Arial" w:hAnsi="Arial" w:cs="Arial"/>
        </w:rPr>
        <w:t>ades señaladas en el artículo 42</w:t>
      </w:r>
      <w:r w:rsidR="007752DE" w:rsidRPr="000453E9">
        <w:rPr>
          <w:rFonts w:ascii="Arial" w:hAnsi="Arial" w:cs="Arial"/>
        </w:rPr>
        <w:t xml:space="preserve"> del presente Reglamento. </w:t>
      </w:r>
    </w:p>
    <w:p w14:paraId="475D674F" w14:textId="77777777" w:rsidR="007752DE" w:rsidRPr="000453E9" w:rsidRDefault="007752DE" w:rsidP="00973F42">
      <w:pPr>
        <w:autoSpaceDE w:val="0"/>
        <w:autoSpaceDN w:val="0"/>
        <w:adjustRightInd w:val="0"/>
        <w:spacing w:after="0" w:line="240" w:lineRule="auto"/>
        <w:ind w:left="567" w:hanging="567"/>
        <w:rPr>
          <w:rFonts w:ascii="Arial" w:hAnsi="Arial" w:cs="Arial"/>
        </w:rPr>
      </w:pPr>
    </w:p>
    <w:p w14:paraId="4F826073" w14:textId="2E3E3FEC" w:rsidR="000F54B2" w:rsidRPr="000453E9" w:rsidRDefault="007752DE" w:rsidP="004F5390">
      <w:pPr>
        <w:shd w:val="clear" w:color="auto" w:fill="FFFFFF"/>
        <w:spacing w:after="150" w:line="240" w:lineRule="auto"/>
        <w:ind w:left="993" w:hanging="426"/>
        <w:jc w:val="both"/>
        <w:rPr>
          <w:rFonts w:ascii="Arial" w:hAnsi="Arial" w:cs="Arial"/>
        </w:rPr>
      </w:pPr>
      <w:r w:rsidRPr="000453E9">
        <w:rPr>
          <w:rFonts w:ascii="Arial" w:hAnsi="Arial" w:cs="Arial"/>
        </w:rPr>
        <w:lastRenderedPageBreak/>
        <w:t xml:space="preserve">c) </w:t>
      </w:r>
      <w:r w:rsidRPr="000453E9">
        <w:rPr>
          <w:rFonts w:ascii="Arial" w:hAnsi="Arial" w:cs="Arial"/>
        </w:rPr>
        <w:tab/>
      </w:r>
      <w:r w:rsidR="000F54B2" w:rsidRPr="000453E9">
        <w:rPr>
          <w:rFonts w:ascii="Arial" w:hAnsi="Arial" w:cs="Arial"/>
        </w:rPr>
        <w:t xml:space="preserve">El Titular remite </w:t>
      </w:r>
      <w:r w:rsidR="00FB3375" w:rsidRPr="000453E9">
        <w:rPr>
          <w:rFonts w:ascii="Arial" w:hAnsi="Arial" w:cs="Arial"/>
        </w:rPr>
        <w:t xml:space="preserve">en un plazo máximo de tres (3) días hábiles </w:t>
      </w:r>
      <w:r w:rsidR="000F54B2" w:rsidRPr="000453E9">
        <w:rPr>
          <w:rFonts w:ascii="Arial" w:hAnsi="Arial" w:cs="Arial"/>
        </w:rPr>
        <w:t>de publicado el aviso y en el término de la distancia a</w:t>
      </w:r>
      <w:r w:rsidR="00192E40" w:rsidRPr="000453E9">
        <w:rPr>
          <w:rFonts w:ascii="Arial" w:hAnsi="Arial" w:cs="Arial"/>
        </w:rPr>
        <w:t xml:space="preserve"> </w:t>
      </w:r>
      <w:r w:rsidR="00B82F4B" w:rsidRPr="000453E9">
        <w:rPr>
          <w:rFonts w:ascii="Arial" w:eastAsia="Times New Roman" w:hAnsi="Arial" w:cs="Arial"/>
          <w:lang w:eastAsia="es-PE"/>
        </w:rPr>
        <w:t xml:space="preserve">la </w:t>
      </w:r>
      <w:r w:rsidR="004274AF" w:rsidRPr="000453E9">
        <w:rPr>
          <w:rFonts w:ascii="Arial" w:hAnsi="Arial" w:cs="Arial"/>
        </w:rPr>
        <w:t xml:space="preserve">Autoridad Local y Regional </w:t>
      </w:r>
      <w:r w:rsidR="00855EE2" w:rsidRPr="000453E9">
        <w:rPr>
          <w:rFonts w:ascii="Arial" w:hAnsi="Arial" w:cs="Arial"/>
        </w:rPr>
        <w:t xml:space="preserve">del </w:t>
      </w:r>
      <w:r w:rsidR="003B0890" w:rsidRPr="000453E9">
        <w:rPr>
          <w:rFonts w:ascii="Arial" w:hAnsi="Arial" w:cs="Arial"/>
        </w:rPr>
        <w:t>AI</w:t>
      </w:r>
      <w:r w:rsidR="009D5A5B" w:rsidRPr="000453E9">
        <w:rPr>
          <w:rFonts w:ascii="Arial" w:hAnsi="Arial" w:cs="Arial"/>
        </w:rPr>
        <w:t>D</w:t>
      </w:r>
      <w:r w:rsidR="003B0890" w:rsidRPr="000453E9">
        <w:rPr>
          <w:rFonts w:ascii="Arial" w:hAnsi="Arial" w:cs="Arial"/>
        </w:rPr>
        <w:t xml:space="preserve"> del </w:t>
      </w:r>
      <w:r w:rsidR="00F1249A" w:rsidRPr="000453E9">
        <w:rPr>
          <w:rFonts w:ascii="Arial" w:hAnsi="Arial" w:cs="Arial"/>
        </w:rPr>
        <w:t>p</w:t>
      </w:r>
      <w:r w:rsidR="000F54B2" w:rsidRPr="000453E9">
        <w:rPr>
          <w:rFonts w:ascii="Arial" w:hAnsi="Arial" w:cs="Arial"/>
        </w:rPr>
        <w:t>royecto, una copia de las páginas completas de los avisos publicados en los diarios, en los que se aprecie claramente la fecha y el diario utilizado. Asimismo,</w:t>
      </w:r>
      <w:r w:rsidR="002077FC" w:rsidRPr="000453E9">
        <w:rPr>
          <w:rFonts w:ascii="Arial" w:hAnsi="Arial" w:cs="Arial"/>
        </w:rPr>
        <w:t xml:space="preserve"> el Titular</w:t>
      </w:r>
      <w:r w:rsidR="000F54B2" w:rsidRPr="000453E9">
        <w:rPr>
          <w:rFonts w:ascii="Arial" w:hAnsi="Arial" w:cs="Arial"/>
        </w:rPr>
        <w:t xml:space="preserve"> presenta</w:t>
      </w:r>
      <w:r w:rsidR="002077FC" w:rsidRPr="000453E9">
        <w:rPr>
          <w:rFonts w:ascii="Arial" w:hAnsi="Arial" w:cs="Arial"/>
        </w:rPr>
        <w:t xml:space="preserve"> las</w:t>
      </w:r>
      <w:r w:rsidR="000F54B2" w:rsidRPr="000453E9">
        <w:rPr>
          <w:rFonts w:ascii="Arial" w:hAnsi="Arial" w:cs="Arial"/>
        </w:rPr>
        <w:t xml:space="preserve"> </w:t>
      </w:r>
      <w:r w:rsidR="002077FC" w:rsidRPr="000453E9">
        <w:rPr>
          <w:rFonts w:ascii="Arial" w:hAnsi="Arial" w:cs="Arial"/>
        </w:rPr>
        <w:t xml:space="preserve">páginas completas de los avisos </w:t>
      </w:r>
      <w:r w:rsidR="0090392E" w:rsidRPr="000453E9">
        <w:rPr>
          <w:rFonts w:ascii="Arial" w:hAnsi="Arial" w:cs="Arial"/>
        </w:rPr>
        <w:t xml:space="preserve">originales </w:t>
      </w:r>
      <w:r w:rsidR="002077FC" w:rsidRPr="000453E9">
        <w:rPr>
          <w:rFonts w:ascii="Arial" w:hAnsi="Arial" w:cs="Arial"/>
        </w:rPr>
        <w:t>publicados en los diarios</w:t>
      </w:r>
      <w:r w:rsidR="002077FC" w:rsidRPr="000453E9" w:rsidDel="002077FC">
        <w:rPr>
          <w:rFonts w:ascii="Arial" w:hAnsi="Arial" w:cs="Arial"/>
        </w:rPr>
        <w:t xml:space="preserve"> </w:t>
      </w:r>
      <w:r w:rsidR="000F54B2" w:rsidRPr="000453E9">
        <w:rPr>
          <w:rFonts w:ascii="Arial" w:hAnsi="Arial" w:cs="Arial"/>
        </w:rPr>
        <w:t xml:space="preserve">a la Autoridad Ambiental Competente dentro del plazo máximo de </w:t>
      </w:r>
      <w:r w:rsidR="00817697" w:rsidRPr="000453E9">
        <w:rPr>
          <w:rFonts w:ascii="Arial" w:hAnsi="Arial" w:cs="Arial"/>
        </w:rPr>
        <w:t>cinco (5</w:t>
      </w:r>
      <w:r w:rsidR="00EB071A" w:rsidRPr="000453E9">
        <w:rPr>
          <w:rFonts w:ascii="Arial" w:hAnsi="Arial" w:cs="Arial"/>
        </w:rPr>
        <w:t xml:space="preserve">) </w:t>
      </w:r>
      <w:r w:rsidR="000F54B2" w:rsidRPr="000453E9">
        <w:rPr>
          <w:rFonts w:ascii="Arial" w:hAnsi="Arial" w:cs="Arial"/>
        </w:rPr>
        <w:t xml:space="preserve">días </w:t>
      </w:r>
      <w:r w:rsidR="00817697" w:rsidRPr="000453E9">
        <w:rPr>
          <w:rFonts w:ascii="Arial" w:hAnsi="Arial" w:cs="Arial"/>
        </w:rPr>
        <w:t xml:space="preserve">hábiles </w:t>
      </w:r>
      <w:r w:rsidRPr="000453E9">
        <w:rPr>
          <w:rFonts w:ascii="Arial" w:hAnsi="Arial" w:cs="Arial"/>
        </w:rPr>
        <w:t xml:space="preserve">contados desde </w:t>
      </w:r>
      <w:r w:rsidR="000F54B2" w:rsidRPr="000453E9">
        <w:rPr>
          <w:rFonts w:ascii="Arial" w:hAnsi="Arial" w:cs="Arial"/>
        </w:rPr>
        <w:t>la publicación del aviso.</w:t>
      </w:r>
    </w:p>
    <w:p w14:paraId="57BB09FF" w14:textId="37A7F857" w:rsidR="000F54B2" w:rsidRPr="000453E9" w:rsidRDefault="007752DE" w:rsidP="004F5390">
      <w:pPr>
        <w:shd w:val="clear" w:color="auto" w:fill="FFFFFF"/>
        <w:spacing w:after="150" w:line="240" w:lineRule="auto"/>
        <w:ind w:left="993" w:hanging="426"/>
        <w:jc w:val="both"/>
        <w:rPr>
          <w:rFonts w:ascii="Arial" w:hAnsi="Arial" w:cs="Arial"/>
        </w:rPr>
      </w:pPr>
      <w:r w:rsidRPr="000453E9">
        <w:rPr>
          <w:rFonts w:ascii="Arial" w:hAnsi="Arial" w:cs="Arial"/>
        </w:rPr>
        <w:t>d</w:t>
      </w:r>
      <w:r w:rsidR="00D03883" w:rsidRPr="000453E9">
        <w:rPr>
          <w:rFonts w:ascii="Arial" w:hAnsi="Arial" w:cs="Arial"/>
        </w:rPr>
        <w:t xml:space="preserve">) </w:t>
      </w:r>
      <w:r w:rsidR="00D03883" w:rsidRPr="000453E9">
        <w:rPr>
          <w:rFonts w:ascii="Arial" w:hAnsi="Arial" w:cs="Arial"/>
        </w:rPr>
        <w:tab/>
      </w:r>
      <w:r w:rsidR="000F54B2" w:rsidRPr="000453E9">
        <w:rPr>
          <w:rFonts w:ascii="Arial" w:hAnsi="Arial" w:cs="Arial"/>
        </w:rPr>
        <w:t xml:space="preserve">Adicionalmente, </w:t>
      </w:r>
      <w:r w:rsidR="00C80A62" w:rsidRPr="000453E9">
        <w:rPr>
          <w:rFonts w:ascii="Arial" w:hAnsi="Arial" w:cs="Arial"/>
        </w:rPr>
        <w:t xml:space="preserve">los referidos </w:t>
      </w:r>
      <w:r w:rsidR="000F54B2" w:rsidRPr="000453E9">
        <w:rPr>
          <w:rFonts w:ascii="Arial" w:hAnsi="Arial" w:cs="Arial"/>
        </w:rPr>
        <w:t xml:space="preserve">avisos </w:t>
      </w:r>
      <w:r w:rsidR="00C80A62" w:rsidRPr="000453E9">
        <w:rPr>
          <w:rFonts w:ascii="Arial" w:hAnsi="Arial" w:cs="Arial"/>
        </w:rPr>
        <w:t xml:space="preserve">deberán ampliarse </w:t>
      </w:r>
      <w:r w:rsidR="000F54B2" w:rsidRPr="000453E9">
        <w:rPr>
          <w:rFonts w:ascii="Arial" w:hAnsi="Arial" w:cs="Arial"/>
        </w:rPr>
        <w:t>en papel tamaño A2</w:t>
      </w:r>
      <w:r w:rsidR="00C80A62" w:rsidRPr="000453E9">
        <w:rPr>
          <w:rFonts w:ascii="Arial" w:hAnsi="Arial" w:cs="Arial"/>
        </w:rPr>
        <w:t xml:space="preserve"> y colocarse</w:t>
      </w:r>
      <w:r w:rsidR="000F54B2" w:rsidRPr="000453E9">
        <w:rPr>
          <w:rFonts w:ascii="Arial" w:hAnsi="Arial" w:cs="Arial"/>
        </w:rPr>
        <w:t xml:space="preserve"> por lo menos, en los siguientes lugares públicos:</w:t>
      </w:r>
    </w:p>
    <w:p w14:paraId="3D7B5CE5" w14:textId="77777777" w:rsidR="000F54B2" w:rsidRPr="000453E9" w:rsidRDefault="003561DA" w:rsidP="004F5390">
      <w:pPr>
        <w:shd w:val="clear" w:color="auto" w:fill="FFFFFF"/>
        <w:spacing w:after="150" w:line="240" w:lineRule="auto"/>
        <w:ind w:firstLine="993"/>
        <w:jc w:val="both"/>
        <w:rPr>
          <w:rFonts w:ascii="Arial" w:hAnsi="Arial" w:cs="Arial"/>
        </w:rPr>
      </w:pPr>
      <w:r w:rsidRPr="000453E9">
        <w:rPr>
          <w:rFonts w:ascii="Arial" w:hAnsi="Arial" w:cs="Arial"/>
        </w:rPr>
        <w:t xml:space="preserve">-  </w:t>
      </w:r>
      <w:r w:rsidRPr="000453E9">
        <w:rPr>
          <w:rFonts w:ascii="Arial" w:hAnsi="Arial" w:cs="Arial"/>
        </w:rPr>
        <w:tab/>
      </w:r>
      <w:r w:rsidR="000F54B2" w:rsidRPr="000453E9">
        <w:rPr>
          <w:rFonts w:ascii="Arial" w:hAnsi="Arial" w:cs="Arial"/>
        </w:rPr>
        <w:t>L</w:t>
      </w:r>
      <w:r w:rsidR="00F80A0E" w:rsidRPr="000453E9">
        <w:rPr>
          <w:rFonts w:ascii="Arial" w:hAnsi="Arial" w:cs="Arial"/>
        </w:rPr>
        <w:t>a sede principal de la oficina</w:t>
      </w:r>
      <w:r w:rsidR="000F54B2" w:rsidRPr="000453E9">
        <w:rPr>
          <w:rFonts w:ascii="Arial" w:hAnsi="Arial" w:cs="Arial"/>
        </w:rPr>
        <w:t xml:space="preserve"> del Gobierno Regional.</w:t>
      </w:r>
    </w:p>
    <w:p w14:paraId="40A78E30" w14:textId="379AE20E" w:rsidR="000F54B2" w:rsidRPr="000453E9" w:rsidRDefault="003561DA" w:rsidP="004F5390">
      <w:pPr>
        <w:shd w:val="clear" w:color="auto" w:fill="FFFFFF"/>
        <w:spacing w:after="150" w:line="240" w:lineRule="auto"/>
        <w:ind w:left="1413" w:hanging="420"/>
        <w:jc w:val="both"/>
        <w:rPr>
          <w:rFonts w:ascii="Arial" w:hAnsi="Arial" w:cs="Arial"/>
        </w:rPr>
      </w:pPr>
      <w:r w:rsidRPr="000453E9">
        <w:rPr>
          <w:rFonts w:ascii="Arial" w:hAnsi="Arial" w:cs="Arial"/>
        </w:rPr>
        <w:t xml:space="preserve">- </w:t>
      </w:r>
      <w:r w:rsidRPr="000453E9">
        <w:rPr>
          <w:rFonts w:ascii="Arial" w:hAnsi="Arial" w:cs="Arial"/>
        </w:rPr>
        <w:tab/>
      </w:r>
      <w:r w:rsidRPr="000453E9">
        <w:rPr>
          <w:rFonts w:ascii="Arial" w:hAnsi="Arial" w:cs="Arial"/>
        </w:rPr>
        <w:tab/>
      </w:r>
      <w:r w:rsidR="000F54B2" w:rsidRPr="000453E9">
        <w:rPr>
          <w:rFonts w:ascii="Arial" w:hAnsi="Arial" w:cs="Arial"/>
        </w:rPr>
        <w:t xml:space="preserve">El local de las Municipalidades Provinciales y Distritales ubicadas en el </w:t>
      </w:r>
      <w:r w:rsidR="00D939F4" w:rsidRPr="000453E9">
        <w:rPr>
          <w:rFonts w:ascii="Arial" w:hAnsi="Arial" w:cs="Arial"/>
        </w:rPr>
        <w:t>A</w:t>
      </w:r>
      <w:r w:rsidR="00EE407C" w:rsidRPr="000453E9">
        <w:rPr>
          <w:rFonts w:ascii="Arial" w:hAnsi="Arial" w:cs="Arial"/>
        </w:rPr>
        <w:t>I</w:t>
      </w:r>
      <w:r w:rsidR="00FD2F71" w:rsidRPr="000453E9">
        <w:rPr>
          <w:rFonts w:ascii="Arial" w:hAnsi="Arial" w:cs="Arial"/>
        </w:rPr>
        <w:t>D</w:t>
      </w:r>
      <w:r w:rsidR="00EE407C" w:rsidRPr="000453E9">
        <w:rPr>
          <w:rFonts w:ascii="Arial" w:hAnsi="Arial" w:cs="Arial"/>
        </w:rPr>
        <w:t xml:space="preserve"> </w:t>
      </w:r>
      <w:r w:rsidR="000F54B2" w:rsidRPr="000453E9">
        <w:rPr>
          <w:rFonts w:ascii="Arial" w:hAnsi="Arial" w:cs="Arial"/>
        </w:rPr>
        <w:t xml:space="preserve">del </w:t>
      </w:r>
      <w:r w:rsidR="00F1249A" w:rsidRPr="000453E9">
        <w:rPr>
          <w:rFonts w:ascii="Arial" w:hAnsi="Arial" w:cs="Arial"/>
        </w:rPr>
        <w:t>p</w:t>
      </w:r>
      <w:r w:rsidR="000F54B2" w:rsidRPr="000453E9">
        <w:rPr>
          <w:rFonts w:ascii="Arial" w:hAnsi="Arial" w:cs="Arial"/>
        </w:rPr>
        <w:t>royecto.</w:t>
      </w:r>
    </w:p>
    <w:p w14:paraId="7706AED6" w14:textId="79D2888B" w:rsidR="000F54B2" w:rsidRPr="000453E9" w:rsidRDefault="003561DA" w:rsidP="001C47AA">
      <w:pPr>
        <w:shd w:val="clear" w:color="auto" w:fill="FFFFFF"/>
        <w:spacing w:after="150" w:line="240" w:lineRule="auto"/>
        <w:ind w:left="1418" w:hanging="425"/>
        <w:jc w:val="both"/>
        <w:rPr>
          <w:rFonts w:ascii="Arial" w:hAnsi="Arial" w:cs="Arial"/>
        </w:rPr>
      </w:pPr>
      <w:r w:rsidRPr="000453E9">
        <w:rPr>
          <w:rFonts w:ascii="Arial" w:hAnsi="Arial" w:cs="Arial"/>
        </w:rPr>
        <w:t xml:space="preserve">- </w:t>
      </w:r>
      <w:r w:rsidRPr="000453E9">
        <w:rPr>
          <w:rFonts w:ascii="Arial" w:hAnsi="Arial" w:cs="Arial"/>
        </w:rPr>
        <w:tab/>
      </w:r>
      <w:r w:rsidR="000F54B2" w:rsidRPr="000453E9">
        <w:rPr>
          <w:rFonts w:ascii="Arial" w:hAnsi="Arial" w:cs="Arial"/>
        </w:rPr>
        <w:t>Locales de mayor afluencia de público, como hospitales</w:t>
      </w:r>
      <w:r w:rsidR="00C94B7E" w:rsidRPr="000453E9">
        <w:rPr>
          <w:rFonts w:ascii="Arial" w:hAnsi="Arial" w:cs="Arial"/>
        </w:rPr>
        <w:t>, bancos, parroquias o mercados, entre otros.</w:t>
      </w:r>
    </w:p>
    <w:p w14:paraId="566E3B0E" w14:textId="77777777" w:rsidR="00F80A0E" w:rsidRPr="000453E9" w:rsidRDefault="00F80A0E" w:rsidP="004F5390">
      <w:pPr>
        <w:shd w:val="clear" w:color="auto" w:fill="FFFFFF"/>
        <w:spacing w:after="150" w:line="240" w:lineRule="auto"/>
        <w:ind w:left="284" w:firstLine="708"/>
        <w:jc w:val="both"/>
        <w:rPr>
          <w:rFonts w:ascii="Arial" w:hAnsi="Arial" w:cs="Arial"/>
        </w:rPr>
      </w:pPr>
      <w:r w:rsidRPr="000453E9">
        <w:rPr>
          <w:rFonts w:ascii="Arial" w:hAnsi="Arial" w:cs="Arial"/>
        </w:rPr>
        <w:t xml:space="preserve">- </w:t>
      </w:r>
      <w:r w:rsidRPr="000453E9">
        <w:rPr>
          <w:rFonts w:ascii="Arial" w:hAnsi="Arial" w:cs="Arial"/>
        </w:rPr>
        <w:tab/>
        <w:t xml:space="preserve">Otros que </w:t>
      </w:r>
      <w:r w:rsidR="00046F7E" w:rsidRPr="000453E9">
        <w:rPr>
          <w:rFonts w:ascii="Arial" w:hAnsi="Arial" w:cs="Arial"/>
        </w:rPr>
        <w:t xml:space="preserve">se </w:t>
      </w:r>
      <w:r w:rsidRPr="000453E9">
        <w:rPr>
          <w:rFonts w:ascii="Arial" w:hAnsi="Arial" w:cs="Arial"/>
        </w:rPr>
        <w:t>estime</w:t>
      </w:r>
      <w:r w:rsidR="00046F7E" w:rsidRPr="000453E9">
        <w:rPr>
          <w:rFonts w:ascii="Arial" w:hAnsi="Arial" w:cs="Arial"/>
        </w:rPr>
        <w:t>n</w:t>
      </w:r>
      <w:r w:rsidRPr="000453E9">
        <w:rPr>
          <w:rFonts w:ascii="Arial" w:hAnsi="Arial" w:cs="Arial"/>
        </w:rPr>
        <w:t xml:space="preserve"> pertinentes.  </w:t>
      </w:r>
    </w:p>
    <w:p w14:paraId="5DDC76E7" w14:textId="237FB979" w:rsidR="000F54B2" w:rsidRPr="000453E9" w:rsidRDefault="007752DE" w:rsidP="004F5390">
      <w:pPr>
        <w:shd w:val="clear" w:color="auto" w:fill="FFFFFF"/>
        <w:spacing w:after="150" w:line="240" w:lineRule="auto"/>
        <w:ind w:left="993" w:hanging="426"/>
        <w:jc w:val="both"/>
        <w:rPr>
          <w:rFonts w:ascii="Arial" w:hAnsi="Arial" w:cs="Arial"/>
        </w:rPr>
      </w:pPr>
      <w:r w:rsidRPr="000453E9">
        <w:rPr>
          <w:rFonts w:ascii="Arial" w:hAnsi="Arial" w:cs="Arial"/>
        </w:rPr>
        <w:t>e</w:t>
      </w:r>
      <w:r w:rsidR="003561DA" w:rsidRPr="000453E9">
        <w:rPr>
          <w:rFonts w:ascii="Arial" w:hAnsi="Arial" w:cs="Arial"/>
        </w:rPr>
        <w:t xml:space="preserve">) </w:t>
      </w:r>
      <w:r w:rsidR="003561DA" w:rsidRPr="000453E9">
        <w:rPr>
          <w:rFonts w:ascii="Arial" w:hAnsi="Arial" w:cs="Arial"/>
        </w:rPr>
        <w:tab/>
      </w:r>
      <w:r w:rsidR="000F54B2" w:rsidRPr="000453E9">
        <w:rPr>
          <w:rFonts w:ascii="Arial" w:hAnsi="Arial" w:cs="Arial"/>
        </w:rPr>
        <w:t xml:space="preserve">Los avisos </w:t>
      </w:r>
      <w:r w:rsidR="002077FC" w:rsidRPr="000453E9">
        <w:rPr>
          <w:rFonts w:ascii="Arial" w:hAnsi="Arial" w:cs="Arial"/>
        </w:rPr>
        <w:t xml:space="preserve">en papel tamaño A2 </w:t>
      </w:r>
      <w:r w:rsidR="000F54B2" w:rsidRPr="000453E9">
        <w:rPr>
          <w:rFonts w:ascii="Arial" w:hAnsi="Arial" w:cs="Arial"/>
        </w:rPr>
        <w:t xml:space="preserve">son colocados </w:t>
      </w:r>
      <w:r w:rsidR="003B0890" w:rsidRPr="000453E9">
        <w:rPr>
          <w:rFonts w:ascii="Arial" w:hAnsi="Arial" w:cs="Arial"/>
        </w:rPr>
        <w:t>en un plazo máximo de tres (3)</w:t>
      </w:r>
      <w:r w:rsidR="000F54B2" w:rsidRPr="000453E9">
        <w:rPr>
          <w:rFonts w:ascii="Arial" w:hAnsi="Arial" w:cs="Arial"/>
        </w:rPr>
        <w:t xml:space="preserve"> día</w:t>
      </w:r>
      <w:r w:rsidR="003B0890" w:rsidRPr="000453E9">
        <w:rPr>
          <w:rFonts w:ascii="Arial" w:hAnsi="Arial" w:cs="Arial"/>
        </w:rPr>
        <w:t>s</w:t>
      </w:r>
      <w:r w:rsidR="00FB3375" w:rsidRPr="000453E9">
        <w:rPr>
          <w:rFonts w:ascii="Arial" w:hAnsi="Arial" w:cs="Arial"/>
        </w:rPr>
        <w:t xml:space="preserve"> hábiles</w:t>
      </w:r>
      <w:r w:rsidR="003B0890" w:rsidRPr="000453E9">
        <w:rPr>
          <w:rFonts w:ascii="Arial" w:hAnsi="Arial" w:cs="Arial"/>
        </w:rPr>
        <w:t xml:space="preserve">, contados desde </w:t>
      </w:r>
      <w:r w:rsidR="000F54B2" w:rsidRPr="000453E9">
        <w:rPr>
          <w:rFonts w:ascii="Arial" w:hAnsi="Arial" w:cs="Arial"/>
        </w:rPr>
        <w:t>la</w:t>
      </w:r>
      <w:r w:rsidR="009F6177" w:rsidRPr="000453E9">
        <w:rPr>
          <w:rFonts w:ascii="Arial" w:hAnsi="Arial" w:cs="Arial"/>
        </w:rPr>
        <w:t>s</w:t>
      </w:r>
      <w:r w:rsidR="000F54B2" w:rsidRPr="000453E9">
        <w:rPr>
          <w:rFonts w:ascii="Arial" w:hAnsi="Arial" w:cs="Arial"/>
        </w:rPr>
        <w:t xml:space="preserve"> publicaciones </w:t>
      </w:r>
      <w:r w:rsidR="009A0935" w:rsidRPr="000453E9">
        <w:rPr>
          <w:rFonts w:ascii="Arial" w:hAnsi="Arial" w:cs="Arial"/>
        </w:rPr>
        <w:t>en los diarios</w:t>
      </w:r>
      <w:r w:rsidR="000F54B2" w:rsidRPr="000453E9">
        <w:rPr>
          <w:rFonts w:ascii="Arial" w:hAnsi="Arial" w:cs="Arial"/>
        </w:rPr>
        <w:t xml:space="preserve">, los cuales </w:t>
      </w:r>
      <w:r w:rsidRPr="000453E9">
        <w:rPr>
          <w:rFonts w:ascii="Arial" w:hAnsi="Arial" w:cs="Arial"/>
        </w:rPr>
        <w:t xml:space="preserve">deben estar en los lugares antes indicados </w:t>
      </w:r>
      <w:r w:rsidR="000F54B2" w:rsidRPr="000453E9">
        <w:rPr>
          <w:rFonts w:ascii="Arial" w:hAnsi="Arial" w:cs="Arial"/>
        </w:rPr>
        <w:t>hasta el día en que se lleve a cabo la Audiencia Pública.</w:t>
      </w:r>
    </w:p>
    <w:p w14:paraId="6DCA6E8E" w14:textId="003B1F77" w:rsidR="000F54B2" w:rsidRPr="000453E9" w:rsidRDefault="00A17983" w:rsidP="00386BA7">
      <w:pPr>
        <w:shd w:val="clear" w:color="auto" w:fill="FFFFFF"/>
        <w:spacing w:after="150" w:line="240" w:lineRule="auto"/>
        <w:ind w:left="993" w:hanging="426"/>
        <w:jc w:val="both"/>
        <w:rPr>
          <w:rFonts w:ascii="Arial" w:hAnsi="Arial" w:cs="Arial"/>
        </w:rPr>
      </w:pPr>
      <w:r w:rsidRPr="000453E9">
        <w:rPr>
          <w:rFonts w:ascii="Arial" w:hAnsi="Arial" w:cs="Arial"/>
        </w:rPr>
        <w:t>f</w:t>
      </w:r>
      <w:r w:rsidR="003561DA" w:rsidRPr="000453E9">
        <w:rPr>
          <w:rFonts w:ascii="Arial" w:hAnsi="Arial" w:cs="Arial"/>
        </w:rPr>
        <w:t xml:space="preserve">) </w:t>
      </w:r>
      <w:r w:rsidR="003561DA" w:rsidRPr="000453E9">
        <w:rPr>
          <w:rFonts w:ascii="Arial" w:hAnsi="Arial" w:cs="Arial"/>
        </w:rPr>
        <w:tab/>
      </w:r>
      <w:r w:rsidR="00F80A0E" w:rsidRPr="000453E9">
        <w:rPr>
          <w:rFonts w:ascii="Arial" w:hAnsi="Arial" w:cs="Arial"/>
        </w:rPr>
        <w:t>Difundir c</w:t>
      </w:r>
      <w:r w:rsidR="000F54B2" w:rsidRPr="000453E9">
        <w:rPr>
          <w:rFonts w:ascii="Arial" w:hAnsi="Arial" w:cs="Arial"/>
        </w:rPr>
        <w:t>uat</w:t>
      </w:r>
      <w:r w:rsidR="00F80A0E" w:rsidRPr="000453E9">
        <w:rPr>
          <w:rFonts w:ascii="Arial" w:hAnsi="Arial" w:cs="Arial"/>
        </w:rPr>
        <w:t>ro (4) anuncios diarios en una estación r</w:t>
      </w:r>
      <w:r w:rsidR="000F54B2" w:rsidRPr="000453E9">
        <w:rPr>
          <w:rFonts w:ascii="Arial" w:hAnsi="Arial" w:cs="Arial"/>
        </w:rPr>
        <w:t>adial de mayor alcance y sintonía en la localidad o localidades comprendidas en el</w:t>
      </w:r>
      <w:r w:rsidR="00D939F4" w:rsidRPr="000453E9">
        <w:rPr>
          <w:rFonts w:ascii="Arial" w:hAnsi="Arial" w:cs="Arial"/>
        </w:rPr>
        <w:t xml:space="preserve"> A</w:t>
      </w:r>
      <w:r w:rsidR="00EE407C" w:rsidRPr="000453E9">
        <w:rPr>
          <w:rFonts w:ascii="Arial" w:hAnsi="Arial" w:cs="Arial"/>
        </w:rPr>
        <w:t>I</w:t>
      </w:r>
      <w:r w:rsidR="009E1E87" w:rsidRPr="000453E9">
        <w:rPr>
          <w:rFonts w:ascii="Arial" w:hAnsi="Arial" w:cs="Arial"/>
        </w:rPr>
        <w:t>D</w:t>
      </w:r>
      <w:r w:rsidR="00EE407C" w:rsidRPr="000453E9">
        <w:rPr>
          <w:rFonts w:ascii="Arial" w:hAnsi="Arial" w:cs="Arial"/>
        </w:rPr>
        <w:t xml:space="preserve"> </w:t>
      </w:r>
      <w:r w:rsidR="003561DA" w:rsidRPr="000453E9">
        <w:rPr>
          <w:rFonts w:ascii="Arial" w:hAnsi="Arial" w:cs="Arial"/>
        </w:rPr>
        <w:t xml:space="preserve">del proyecto, </w:t>
      </w:r>
      <w:r w:rsidR="000F54B2" w:rsidRPr="000453E9">
        <w:rPr>
          <w:rFonts w:ascii="Arial" w:hAnsi="Arial" w:cs="Arial"/>
        </w:rPr>
        <w:t xml:space="preserve">los cuales se difunden durante </w:t>
      </w:r>
      <w:r w:rsidRPr="000453E9">
        <w:rPr>
          <w:rFonts w:ascii="Arial" w:hAnsi="Arial" w:cs="Arial"/>
        </w:rPr>
        <w:lastRenderedPageBreak/>
        <w:t>cinco</w:t>
      </w:r>
      <w:r w:rsidR="00817697" w:rsidRPr="000453E9">
        <w:rPr>
          <w:rFonts w:ascii="Arial" w:hAnsi="Arial" w:cs="Arial"/>
        </w:rPr>
        <w:t xml:space="preserve"> </w:t>
      </w:r>
      <w:r w:rsidRPr="000453E9">
        <w:rPr>
          <w:rFonts w:ascii="Arial" w:hAnsi="Arial" w:cs="Arial"/>
        </w:rPr>
        <w:t>(5</w:t>
      </w:r>
      <w:r w:rsidR="000F54B2" w:rsidRPr="000453E9">
        <w:rPr>
          <w:rFonts w:ascii="Arial" w:hAnsi="Arial" w:cs="Arial"/>
        </w:rPr>
        <w:t xml:space="preserve">) días </w:t>
      </w:r>
      <w:r w:rsidRPr="000453E9">
        <w:rPr>
          <w:rFonts w:ascii="Arial" w:hAnsi="Arial" w:cs="Arial"/>
        </w:rPr>
        <w:t>calendario</w:t>
      </w:r>
      <w:r w:rsidR="00817697" w:rsidRPr="000453E9">
        <w:rPr>
          <w:rFonts w:ascii="Arial" w:hAnsi="Arial" w:cs="Arial"/>
        </w:rPr>
        <w:t xml:space="preserve"> </w:t>
      </w:r>
      <w:r w:rsidR="000F54B2" w:rsidRPr="000453E9">
        <w:rPr>
          <w:rFonts w:ascii="Arial" w:hAnsi="Arial" w:cs="Arial"/>
        </w:rPr>
        <w:t>después de publicado el aviso</w:t>
      </w:r>
      <w:r w:rsidR="009A0935" w:rsidRPr="000453E9">
        <w:rPr>
          <w:rFonts w:ascii="Arial" w:hAnsi="Arial" w:cs="Arial"/>
        </w:rPr>
        <w:t xml:space="preserve"> de convocatoria a la Audiencia Pública</w:t>
      </w:r>
      <w:r w:rsidR="000F54B2" w:rsidRPr="000453E9">
        <w:rPr>
          <w:rFonts w:ascii="Arial" w:hAnsi="Arial" w:cs="Arial"/>
        </w:rPr>
        <w:t xml:space="preserve"> </w:t>
      </w:r>
      <w:r w:rsidR="009A0935" w:rsidRPr="000453E9">
        <w:rPr>
          <w:rFonts w:ascii="Arial" w:hAnsi="Arial" w:cs="Arial"/>
        </w:rPr>
        <w:t>en los diarios</w:t>
      </w:r>
      <w:r w:rsidR="000F54B2" w:rsidRPr="000453E9">
        <w:rPr>
          <w:rFonts w:ascii="Arial" w:hAnsi="Arial" w:cs="Arial"/>
        </w:rPr>
        <w:t xml:space="preserve">; y, durante </w:t>
      </w:r>
      <w:r w:rsidR="00FB3375" w:rsidRPr="000453E9">
        <w:rPr>
          <w:rFonts w:ascii="Arial" w:hAnsi="Arial" w:cs="Arial"/>
        </w:rPr>
        <w:t>cinco (5</w:t>
      </w:r>
      <w:r w:rsidR="000F54B2" w:rsidRPr="000453E9">
        <w:rPr>
          <w:rFonts w:ascii="Arial" w:hAnsi="Arial" w:cs="Arial"/>
        </w:rPr>
        <w:t xml:space="preserve">) días </w:t>
      </w:r>
      <w:r w:rsidRPr="000453E9">
        <w:rPr>
          <w:rFonts w:ascii="Arial" w:hAnsi="Arial" w:cs="Arial"/>
        </w:rPr>
        <w:t xml:space="preserve">calendario </w:t>
      </w:r>
      <w:r w:rsidR="000F54B2" w:rsidRPr="000453E9">
        <w:rPr>
          <w:rFonts w:ascii="Arial" w:hAnsi="Arial" w:cs="Arial"/>
        </w:rPr>
        <w:t xml:space="preserve">antes de la realización de la Audiencia Pública, debiéndose precisar los lugares en que </w:t>
      </w:r>
      <w:r w:rsidR="00F80A0E" w:rsidRPr="000453E9">
        <w:rPr>
          <w:rFonts w:ascii="Arial" w:hAnsi="Arial" w:cs="Arial"/>
        </w:rPr>
        <w:t>el EIA-sd</w:t>
      </w:r>
      <w:r w:rsidR="00F26B02" w:rsidRPr="000453E9">
        <w:rPr>
          <w:rFonts w:ascii="Arial" w:hAnsi="Arial" w:cs="Arial"/>
        </w:rPr>
        <w:t xml:space="preserve">, </w:t>
      </w:r>
      <w:r w:rsidR="00F80A0E" w:rsidRPr="000453E9">
        <w:rPr>
          <w:rFonts w:ascii="Arial" w:hAnsi="Arial" w:cs="Arial"/>
        </w:rPr>
        <w:t>el</w:t>
      </w:r>
      <w:r w:rsidR="003561DA" w:rsidRPr="000453E9">
        <w:rPr>
          <w:rFonts w:ascii="Arial" w:hAnsi="Arial" w:cs="Arial"/>
        </w:rPr>
        <w:t xml:space="preserve"> EIA-d</w:t>
      </w:r>
      <w:r w:rsidR="009A0935" w:rsidRPr="000453E9">
        <w:rPr>
          <w:rFonts w:ascii="Arial" w:hAnsi="Arial" w:cs="Arial"/>
        </w:rPr>
        <w:t xml:space="preserve"> </w:t>
      </w:r>
      <w:r w:rsidR="00F26B02" w:rsidRPr="000453E9">
        <w:rPr>
          <w:rFonts w:ascii="Arial" w:hAnsi="Arial" w:cs="Arial"/>
        </w:rPr>
        <w:t xml:space="preserve">o sus modificaciones, </w:t>
      </w:r>
      <w:r w:rsidR="00262E92" w:rsidRPr="000453E9">
        <w:rPr>
          <w:rFonts w:ascii="Arial" w:hAnsi="Arial" w:cs="Arial"/>
        </w:rPr>
        <w:t>se encuentran</w:t>
      </w:r>
      <w:r w:rsidR="000F54B2" w:rsidRPr="000453E9">
        <w:rPr>
          <w:rFonts w:ascii="Arial" w:hAnsi="Arial" w:cs="Arial"/>
        </w:rPr>
        <w:t xml:space="preserve"> a disposición de los interesados. Asimismo, el Titular debe remitir a la Autoridad Ambiental Competente copia del documento </w:t>
      </w:r>
      <w:r w:rsidR="00262E92" w:rsidRPr="000453E9">
        <w:rPr>
          <w:rFonts w:ascii="Arial" w:hAnsi="Arial" w:cs="Arial"/>
        </w:rPr>
        <w:t>suscrito con la Estación Radial dentro del plazo máximo de cinco (5) días hábiles contados desde la</w:t>
      </w:r>
      <w:r w:rsidR="00386BA7" w:rsidRPr="000453E9">
        <w:rPr>
          <w:rFonts w:ascii="Arial" w:hAnsi="Arial" w:cs="Arial"/>
        </w:rPr>
        <w:t xml:space="preserve"> última difusión radial.  </w:t>
      </w:r>
    </w:p>
    <w:p w14:paraId="0A003A58" w14:textId="1CE178A0" w:rsidR="000F54B2" w:rsidRPr="000453E9" w:rsidRDefault="00A17983" w:rsidP="00C94B7E">
      <w:pPr>
        <w:shd w:val="clear" w:color="auto" w:fill="FFFFFF"/>
        <w:tabs>
          <w:tab w:val="left" w:pos="567"/>
        </w:tabs>
        <w:spacing w:after="150" w:line="240" w:lineRule="auto"/>
        <w:ind w:left="993" w:hanging="426"/>
        <w:jc w:val="both"/>
        <w:rPr>
          <w:rFonts w:ascii="Arial" w:hAnsi="Arial" w:cs="Arial"/>
        </w:rPr>
      </w:pPr>
      <w:r w:rsidRPr="000453E9">
        <w:rPr>
          <w:rFonts w:ascii="Arial" w:hAnsi="Arial" w:cs="Arial"/>
        </w:rPr>
        <w:t>g</w:t>
      </w:r>
      <w:r w:rsidR="000D10F0" w:rsidRPr="000453E9">
        <w:rPr>
          <w:rFonts w:ascii="Arial" w:hAnsi="Arial" w:cs="Arial"/>
        </w:rPr>
        <w:t xml:space="preserve">) </w:t>
      </w:r>
      <w:r w:rsidR="000D10F0" w:rsidRPr="000453E9">
        <w:rPr>
          <w:rFonts w:ascii="Arial" w:hAnsi="Arial" w:cs="Arial"/>
        </w:rPr>
        <w:tab/>
      </w:r>
      <w:r w:rsidR="00400134" w:rsidRPr="000453E9">
        <w:rPr>
          <w:rFonts w:ascii="Arial" w:hAnsi="Arial" w:cs="Arial"/>
        </w:rPr>
        <w:t xml:space="preserve">Adicionalmente, en los lugares en donde existan dificultades para la debida difusión, conforme a lo dispuesto en el párrafo precedente, el Titular debe difundir la Audiencia Pública a través de radio frecuencia, perifoneo y megáfono u otro medio que permita la difusión clara y oportuna de la convocatoria. </w:t>
      </w:r>
    </w:p>
    <w:p w14:paraId="18B50B61" w14:textId="36B77582" w:rsidR="000F54B2" w:rsidRPr="000453E9" w:rsidRDefault="00A17983">
      <w:pPr>
        <w:shd w:val="clear" w:color="auto" w:fill="FFFFFF"/>
        <w:spacing w:after="150" w:line="240" w:lineRule="auto"/>
        <w:ind w:left="993" w:hanging="426"/>
        <w:jc w:val="both"/>
        <w:rPr>
          <w:rFonts w:ascii="Arial" w:hAnsi="Arial" w:cs="Arial"/>
        </w:rPr>
      </w:pPr>
      <w:r w:rsidRPr="000453E9">
        <w:rPr>
          <w:rFonts w:ascii="Arial" w:hAnsi="Arial" w:cs="Arial"/>
        </w:rPr>
        <w:t>h</w:t>
      </w:r>
      <w:r w:rsidR="000D10F0" w:rsidRPr="000453E9">
        <w:rPr>
          <w:rFonts w:ascii="Arial" w:hAnsi="Arial" w:cs="Arial"/>
        </w:rPr>
        <w:t xml:space="preserve">) </w:t>
      </w:r>
      <w:r w:rsidR="000D10F0" w:rsidRPr="000453E9">
        <w:rPr>
          <w:rFonts w:ascii="Arial" w:hAnsi="Arial" w:cs="Arial"/>
        </w:rPr>
        <w:tab/>
      </w:r>
      <w:r w:rsidR="00C94B7E" w:rsidRPr="000453E9">
        <w:rPr>
          <w:rFonts w:ascii="Arial" w:hAnsi="Arial" w:cs="Arial"/>
        </w:rPr>
        <w:t xml:space="preserve">El Titular debe asumir todos los gastos de la Audiencia Pública y es responsable de asegurar la presencia de la población involucrada, así como </w:t>
      </w:r>
      <w:r w:rsidR="00400134" w:rsidRPr="000453E9">
        <w:rPr>
          <w:rFonts w:ascii="Arial" w:hAnsi="Arial" w:cs="Arial"/>
        </w:rPr>
        <w:t xml:space="preserve">los medios </w:t>
      </w:r>
      <w:r w:rsidR="00C94B7E" w:rsidRPr="000453E9">
        <w:rPr>
          <w:rFonts w:ascii="Arial" w:hAnsi="Arial" w:cs="Arial"/>
        </w:rPr>
        <w:t>logístico</w:t>
      </w:r>
      <w:r w:rsidR="00400134" w:rsidRPr="000453E9">
        <w:rPr>
          <w:rFonts w:ascii="Arial" w:hAnsi="Arial" w:cs="Arial"/>
        </w:rPr>
        <w:t>s</w:t>
      </w:r>
      <w:r w:rsidR="00C94B7E" w:rsidRPr="000453E9">
        <w:rPr>
          <w:rFonts w:ascii="Arial" w:hAnsi="Arial" w:cs="Arial"/>
        </w:rPr>
        <w:t xml:space="preserve"> correspondiente.</w:t>
      </w:r>
    </w:p>
    <w:p w14:paraId="4408A3D7" w14:textId="3E704796" w:rsidR="000F54B2" w:rsidRPr="000453E9" w:rsidRDefault="000F54B2" w:rsidP="00A47CD4">
      <w:pPr>
        <w:shd w:val="clear" w:color="auto" w:fill="FFFFFF"/>
        <w:spacing w:after="0" w:line="240" w:lineRule="auto"/>
        <w:jc w:val="both"/>
        <w:rPr>
          <w:rFonts w:ascii="Arial" w:hAnsi="Arial" w:cs="Arial"/>
          <w:b/>
        </w:rPr>
      </w:pPr>
      <w:r w:rsidRPr="000453E9">
        <w:rPr>
          <w:rFonts w:ascii="Arial" w:hAnsi="Arial" w:cs="Arial"/>
          <w:b/>
        </w:rPr>
        <w:t xml:space="preserve">Artículo </w:t>
      </w:r>
      <w:r w:rsidR="006F1C26" w:rsidRPr="000453E9">
        <w:rPr>
          <w:rFonts w:ascii="Arial" w:hAnsi="Arial" w:cs="Arial"/>
          <w:b/>
        </w:rPr>
        <w:t>51</w:t>
      </w:r>
      <w:r w:rsidR="005B0B04" w:rsidRPr="000453E9">
        <w:rPr>
          <w:rFonts w:ascii="Arial" w:hAnsi="Arial" w:cs="Arial"/>
          <w:b/>
        </w:rPr>
        <w:t>.- I</w:t>
      </w:r>
      <w:r w:rsidRPr="000453E9">
        <w:rPr>
          <w:rFonts w:ascii="Arial" w:hAnsi="Arial" w:cs="Arial"/>
          <w:b/>
        </w:rPr>
        <w:t>nstalación de la Mesa Directiva</w:t>
      </w:r>
    </w:p>
    <w:p w14:paraId="1A8252D6" w14:textId="77777777" w:rsidR="00A47CD4" w:rsidRPr="000453E9" w:rsidRDefault="00A47CD4" w:rsidP="00A47CD4">
      <w:pPr>
        <w:shd w:val="clear" w:color="auto" w:fill="FFFFFF"/>
        <w:spacing w:after="0" w:line="240" w:lineRule="auto"/>
        <w:jc w:val="both"/>
        <w:rPr>
          <w:rFonts w:ascii="Arial" w:hAnsi="Arial" w:cs="Arial"/>
          <w:b/>
        </w:rPr>
      </w:pPr>
    </w:p>
    <w:p w14:paraId="14B0AC85" w14:textId="1B2B7ED7" w:rsidR="000F54B2" w:rsidRPr="000453E9" w:rsidRDefault="006F1C26">
      <w:pPr>
        <w:shd w:val="clear" w:color="auto" w:fill="FFFFFF"/>
        <w:spacing w:after="150" w:line="240" w:lineRule="auto"/>
        <w:ind w:left="567" w:hanging="567"/>
        <w:jc w:val="both"/>
        <w:rPr>
          <w:rFonts w:ascii="Arial" w:hAnsi="Arial" w:cs="Arial"/>
        </w:rPr>
      </w:pPr>
      <w:r w:rsidRPr="000453E9">
        <w:rPr>
          <w:rFonts w:ascii="Arial" w:hAnsi="Arial" w:cs="Arial"/>
        </w:rPr>
        <w:t>51</w:t>
      </w:r>
      <w:r w:rsidR="00A47CD4" w:rsidRPr="000453E9">
        <w:rPr>
          <w:rFonts w:ascii="Arial" w:hAnsi="Arial" w:cs="Arial"/>
        </w:rPr>
        <w:t>.1</w:t>
      </w:r>
      <w:r w:rsidR="000F54B2" w:rsidRPr="000453E9">
        <w:rPr>
          <w:rFonts w:ascii="Arial" w:hAnsi="Arial" w:cs="Arial"/>
        </w:rPr>
        <w:t xml:space="preserve"> </w:t>
      </w:r>
      <w:r w:rsidR="000F54B2" w:rsidRPr="000453E9">
        <w:rPr>
          <w:rFonts w:ascii="Arial" w:hAnsi="Arial" w:cs="Arial"/>
        </w:rPr>
        <w:tab/>
        <w:t xml:space="preserve">La Audiencia Pública está a cargo de una Mesa Directiva conformada por la Autoridad Ambiental Competente, quien la preside; y, un representante </w:t>
      </w:r>
      <w:r w:rsidR="00946FC6" w:rsidRPr="000453E9">
        <w:rPr>
          <w:rFonts w:ascii="Arial" w:eastAsia="Times New Roman" w:hAnsi="Arial" w:cs="Arial"/>
          <w:lang w:eastAsia="es-PE"/>
        </w:rPr>
        <w:t xml:space="preserve">de </w:t>
      </w:r>
      <w:r w:rsidR="00946FC6" w:rsidRPr="000453E9">
        <w:rPr>
          <w:rFonts w:ascii="Arial" w:hAnsi="Arial" w:cs="Arial"/>
        </w:rPr>
        <w:t xml:space="preserve">la Autoridad </w:t>
      </w:r>
      <w:r w:rsidR="00946FC6" w:rsidRPr="000453E9">
        <w:rPr>
          <w:rFonts w:ascii="Arial" w:eastAsia="Times New Roman" w:hAnsi="Arial" w:cs="Arial"/>
          <w:lang w:eastAsia="es-PE"/>
        </w:rPr>
        <w:t xml:space="preserve">Local, </w:t>
      </w:r>
      <w:r w:rsidR="00946FC6" w:rsidRPr="000453E9">
        <w:rPr>
          <w:rFonts w:ascii="Arial" w:hAnsi="Arial" w:cs="Arial"/>
        </w:rPr>
        <w:t xml:space="preserve">Regional o de una organización de la localidad </w:t>
      </w:r>
      <w:r w:rsidR="000F54B2" w:rsidRPr="000453E9">
        <w:rPr>
          <w:rFonts w:ascii="Arial" w:hAnsi="Arial" w:cs="Arial"/>
        </w:rPr>
        <w:t>quien actúa como Secretario.</w:t>
      </w:r>
      <w:r w:rsidR="000D5A4E" w:rsidRPr="000453E9">
        <w:rPr>
          <w:rFonts w:ascii="Arial" w:hAnsi="Arial" w:cs="Arial"/>
        </w:rPr>
        <w:t xml:space="preserve"> </w:t>
      </w:r>
      <w:r w:rsidR="000F54B2" w:rsidRPr="000453E9">
        <w:rPr>
          <w:rFonts w:ascii="Arial" w:hAnsi="Arial" w:cs="Arial"/>
        </w:rPr>
        <w:t xml:space="preserve">La ausencia del representante </w:t>
      </w:r>
      <w:r w:rsidR="00946FC6" w:rsidRPr="000453E9">
        <w:rPr>
          <w:rFonts w:ascii="Arial" w:hAnsi="Arial" w:cs="Arial"/>
        </w:rPr>
        <w:t xml:space="preserve">de la Autoridad </w:t>
      </w:r>
      <w:r w:rsidR="00946FC6" w:rsidRPr="000453E9">
        <w:rPr>
          <w:rFonts w:ascii="Arial" w:eastAsia="Times New Roman" w:hAnsi="Arial" w:cs="Arial"/>
          <w:lang w:eastAsia="es-PE"/>
        </w:rPr>
        <w:t xml:space="preserve">Local, </w:t>
      </w:r>
      <w:r w:rsidR="00946FC6" w:rsidRPr="000453E9">
        <w:rPr>
          <w:rFonts w:ascii="Arial" w:hAnsi="Arial" w:cs="Arial"/>
        </w:rPr>
        <w:t>Regional o de una organización de la localidad</w:t>
      </w:r>
      <w:r w:rsidR="00946FC6" w:rsidRPr="000453E9" w:rsidDel="00B82F4B">
        <w:rPr>
          <w:rFonts w:ascii="Arial" w:hAnsi="Arial" w:cs="Arial"/>
        </w:rPr>
        <w:t xml:space="preserve"> </w:t>
      </w:r>
      <w:r w:rsidR="000F54B2" w:rsidRPr="000453E9">
        <w:rPr>
          <w:rFonts w:ascii="Arial" w:hAnsi="Arial" w:cs="Arial"/>
        </w:rPr>
        <w:t xml:space="preserve">no impide el desarrollo de </w:t>
      </w:r>
      <w:r w:rsidR="000D7285" w:rsidRPr="000453E9">
        <w:rPr>
          <w:rFonts w:ascii="Arial" w:hAnsi="Arial" w:cs="Arial"/>
        </w:rPr>
        <w:t xml:space="preserve">la Audiencia Pública, </w:t>
      </w:r>
      <w:r w:rsidR="000F54B2" w:rsidRPr="000453E9">
        <w:rPr>
          <w:rFonts w:ascii="Arial" w:hAnsi="Arial" w:cs="Arial"/>
        </w:rPr>
        <w:t>pudiendo el Presidente de la Mesa Directiva asumir dicha actuación por sí mismo o designar a otra</w:t>
      </w:r>
      <w:r w:rsidR="004F5771" w:rsidRPr="000453E9">
        <w:rPr>
          <w:rFonts w:ascii="Arial" w:hAnsi="Arial" w:cs="Arial"/>
        </w:rPr>
        <w:t xml:space="preserve"> persona asistente.</w:t>
      </w:r>
      <w:r w:rsidR="00AA6E61" w:rsidRPr="000453E9">
        <w:rPr>
          <w:rFonts w:ascii="Arial" w:hAnsi="Arial" w:cs="Arial"/>
        </w:rPr>
        <w:t xml:space="preserve"> </w:t>
      </w:r>
      <w:r w:rsidR="000F54B2" w:rsidRPr="000453E9">
        <w:rPr>
          <w:rFonts w:ascii="Arial" w:hAnsi="Arial" w:cs="Arial"/>
        </w:rPr>
        <w:lastRenderedPageBreak/>
        <w:t>Cuando el Gobierno Regional es la Autoridad Ambiental Competente</w:t>
      </w:r>
      <w:r w:rsidR="00D92E34" w:rsidRPr="000453E9">
        <w:rPr>
          <w:rFonts w:ascii="Arial" w:hAnsi="Arial" w:cs="Arial"/>
        </w:rPr>
        <w:t xml:space="preserve"> asume</w:t>
      </w:r>
      <w:r w:rsidR="000F54B2" w:rsidRPr="000453E9">
        <w:rPr>
          <w:rFonts w:ascii="Arial" w:hAnsi="Arial" w:cs="Arial"/>
        </w:rPr>
        <w:t xml:space="preserve"> la Presidencia </w:t>
      </w:r>
      <w:r w:rsidR="00D92E34" w:rsidRPr="000453E9">
        <w:rPr>
          <w:rFonts w:ascii="Arial" w:hAnsi="Arial" w:cs="Arial"/>
        </w:rPr>
        <w:t xml:space="preserve">de la Mesa Directiva y designa a </w:t>
      </w:r>
      <w:r w:rsidR="003B0890" w:rsidRPr="000453E9">
        <w:rPr>
          <w:rFonts w:ascii="Arial" w:hAnsi="Arial" w:cs="Arial"/>
        </w:rPr>
        <w:t>un</w:t>
      </w:r>
      <w:r w:rsidR="00B82F4B" w:rsidRPr="000453E9">
        <w:rPr>
          <w:rFonts w:ascii="Arial" w:hAnsi="Arial" w:cs="Arial"/>
        </w:rPr>
        <w:t xml:space="preserve"> </w:t>
      </w:r>
      <w:r w:rsidR="00B82F4B" w:rsidRPr="000453E9">
        <w:rPr>
          <w:rFonts w:ascii="Arial" w:eastAsia="Times New Roman" w:hAnsi="Arial" w:cs="Arial"/>
          <w:lang w:eastAsia="es-PE"/>
        </w:rPr>
        <w:t>representante</w:t>
      </w:r>
      <w:r w:rsidR="00946FC6" w:rsidRPr="000453E9">
        <w:rPr>
          <w:rFonts w:ascii="Arial" w:eastAsia="Times New Roman" w:hAnsi="Arial" w:cs="Arial"/>
          <w:lang w:eastAsia="es-PE"/>
        </w:rPr>
        <w:t xml:space="preserve"> de </w:t>
      </w:r>
      <w:r w:rsidR="00946FC6" w:rsidRPr="000453E9">
        <w:rPr>
          <w:rFonts w:ascii="Arial" w:hAnsi="Arial" w:cs="Arial"/>
        </w:rPr>
        <w:t xml:space="preserve">la Autoridad </w:t>
      </w:r>
      <w:r w:rsidR="00946FC6" w:rsidRPr="000453E9">
        <w:rPr>
          <w:rFonts w:ascii="Arial" w:eastAsia="Times New Roman" w:hAnsi="Arial" w:cs="Arial"/>
          <w:lang w:eastAsia="es-PE"/>
        </w:rPr>
        <w:t xml:space="preserve">Local </w:t>
      </w:r>
      <w:r w:rsidR="00946FC6" w:rsidRPr="000453E9">
        <w:rPr>
          <w:rFonts w:ascii="Arial" w:hAnsi="Arial" w:cs="Arial"/>
        </w:rPr>
        <w:t>o de una organización de la localidad</w:t>
      </w:r>
      <w:r w:rsidR="00B82F4B" w:rsidRPr="000453E9">
        <w:rPr>
          <w:rFonts w:ascii="Arial" w:eastAsia="Times New Roman" w:hAnsi="Arial" w:cs="Arial"/>
          <w:lang w:eastAsia="es-PE"/>
        </w:rPr>
        <w:t xml:space="preserve"> </w:t>
      </w:r>
      <w:r w:rsidR="00D92E34" w:rsidRPr="000453E9">
        <w:rPr>
          <w:rFonts w:ascii="Arial" w:hAnsi="Arial" w:cs="Arial"/>
        </w:rPr>
        <w:t>como Secretario</w:t>
      </w:r>
      <w:r w:rsidR="002A2D58" w:rsidRPr="000453E9">
        <w:rPr>
          <w:rFonts w:ascii="Arial" w:hAnsi="Arial" w:cs="Arial"/>
        </w:rPr>
        <w:t xml:space="preserve">, </w:t>
      </w:r>
      <w:r w:rsidR="002A2D58" w:rsidRPr="000453E9">
        <w:rPr>
          <w:rFonts w:ascii="Arial" w:eastAsia="Times New Roman" w:hAnsi="Arial" w:cs="Arial"/>
          <w:lang w:eastAsia="es-PE"/>
        </w:rPr>
        <w:t>en su defecto, a una persona asistente</w:t>
      </w:r>
      <w:r w:rsidR="00946FC6" w:rsidRPr="000453E9">
        <w:rPr>
          <w:rFonts w:ascii="Arial" w:eastAsia="Times New Roman" w:hAnsi="Arial" w:cs="Arial"/>
          <w:lang w:eastAsia="es-PE"/>
        </w:rPr>
        <w:t>.</w:t>
      </w:r>
    </w:p>
    <w:p w14:paraId="58D71673" w14:textId="47520AFF" w:rsidR="000F54B2" w:rsidRPr="000453E9" w:rsidRDefault="006F1C26" w:rsidP="000F54B2">
      <w:pPr>
        <w:shd w:val="clear" w:color="auto" w:fill="FFFFFF"/>
        <w:spacing w:after="150" w:line="240" w:lineRule="auto"/>
        <w:ind w:left="567" w:hanging="567"/>
        <w:jc w:val="both"/>
        <w:rPr>
          <w:rFonts w:ascii="Arial" w:hAnsi="Arial" w:cs="Arial"/>
        </w:rPr>
      </w:pPr>
      <w:r w:rsidRPr="000453E9">
        <w:rPr>
          <w:rFonts w:ascii="Arial" w:hAnsi="Arial" w:cs="Arial"/>
        </w:rPr>
        <w:t>51</w:t>
      </w:r>
      <w:r w:rsidR="0016753F" w:rsidRPr="000453E9">
        <w:rPr>
          <w:rFonts w:ascii="Arial" w:hAnsi="Arial" w:cs="Arial"/>
        </w:rPr>
        <w:t>.2</w:t>
      </w:r>
      <w:r w:rsidR="000F54B2" w:rsidRPr="000453E9">
        <w:rPr>
          <w:rFonts w:ascii="Arial" w:hAnsi="Arial" w:cs="Arial"/>
        </w:rPr>
        <w:t xml:space="preserve"> </w:t>
      </w:r>
      <w:r w:rsidR="000F54B2" w:rsidRPr="000453E9">
        <w:rPr>
          <w:rFonts w:ascii="Arial" w:hAnsi="Arial" w:cs="Arial"/>
        </w:rPr>
        <w:tab/>
        <w:t>El Presidente de la Mesa Directiva puede invitar a incorporarse a la Mesa Dire</w:t>
      </w:r>
      <w:r w:rsidR="008F6BB8" w:rsidRPr="000453E9">
        <w:rPr>
          <w:rFonts w:ascii="Arial" w:hAnsi="Arial" w:cs="Arial"/>
        </w:rPr>
        <w:t>ctiva al Gobernador Regional, al Alcalde de la provincia y los Alcaldes de los d</w:t>
      </w:r>
      <w:r w:rsidR="000F54B2" w:rsidRPr="000453E9">
        <w:rPr>
          <w:rFonts w:ascii="Arial" w:hAnsi="Arial" w:cs="Arial"/>
        </w:rPr>
        <w:t xml:space="preserve">istritos incluidos en el </w:t>
      </w:r>
      <w:r w:rsidR="00D939F4" w:rsidRPr="000453E9">
        <w:rPr>
          <w:rFonts w:ascii="Arial" w:hAnsi="Arial" w:cs="Arial"/>
        </w:rPr>
        <w:t xml:space="preserve">AID </w:t>
      </w:r>
      <w:r w:rsidR="000F54B2" w:rsidRPr="000453E9">
        <w:rPr>
          <w:rFonts w:ascii="Arial" w:hAnsi="Arial" w:cs="Arial"/>
        </w:rPr>
        <w:t xml:space="preserve">del </w:t>
      </w:r>
      <w:r w:rsidR="00F1249A" w:rsidRPr="000453E9">
        <w:rPr>
          <w:rFonts w:ascii="Arial" w:hAnsi="Arial" w:cs="Arial"/>
        </w:rPr>
        <w:t>p</w:t>
      </w:r>
      <w:r w:rsidR="000F54B2" w:rsidRPr="000453E9">
        <w:rPr>
          <w:rFonts w:ascii="Arial" w:hAnsi="Arial" w:cs="Arial"/>
        </w:rPr>
        <w:t xml:space="preserve">royecto, así como a otras autoridades públicas que se encuentren presentes. </w:t>
      </w:r>
      <w:r w:rsidR="008F6BB8" w:rsidRPr="000453E9">
        <w:rPr>
          <w:rFonts w:ascii="Arial" w:hAnsi="Arial" w:cs="Arial"/>
        </w:rPr>
        <w:t xml:space="preserve">La </w:t>
      </w:r>
      <w:r w:rsidR="000F54B2" w:rsidRPr="000453E9">
        <w:rPr>
          <w:rFonts w:ascii="Arial" w:hAnsi="Arial" w:cs="Arial"/>
        </w:rPr>
        <w:t>inasistencia</w:t>
      </w:r>
      <w:r w:rsidR="008F6BB8" w:rsidRPr="000453E9">
        <w:rPr>
          <w:rFonts w:ascii="Arial" w:hAnsi="Arial" w:cs="Arial"/>
        </w:rPr>
        <w:t xml:space="preserve"> de dichas autoridades</w:t>
      </w:r>
      <w:r w:rsidR="000F54B2" w:rsidRPr="000453E9">
        <w:rPr>
          <w:rFonts w:ascii="Arial" w:hAnsi="Arial" w:cs="Arial"/>
        </w:rPr>
        <w:t xml:space="preserve"> no impide que se realice la Audiencia Pública.</w:t>
      </w:r>
    </w:p>
    <w:p w14:paraId="4E851317" w14:textId="77310EAB" w:rsidR="000F54B2" w:rsidRPr="000453E9" w:rsidRDefault="006F1C26" w:rsidP="000F54B2">
      <w:pPr>
        <w:shd w:val="clear" w:color="auto" w:fill="FFFFFF"/>
        <w:spacing w:after="150" w:line="240" w:lineRule="auto"/>
        <w:ind w:left="567" w:hanging="567"/>
        <w:jc w:val="both"/>
        <w:rPr>
          <w:rFonts w:ascii="Arial" w:hAnsi="Arial" w:cs="Arial"/>
        </w:rPr>
      </w:pPr>
      <w:r w:rsidRPr="000453E9">
        <w:rPr>
          <w:rFonts w:ascii="Arial" w:hAnsi="Arial" w:cs="Arial"/>
        </w:rPr>
        <w:t>51</w:t>
      </w:r>
      <w:r w:rsidR="0016753F" w:rsidRPr="000453E9">
        <w:rPr>
          <w:rFonts w:ascii="Arial" w:hAnsi="Arial" w:cs="Arial"/>
        </w:rPr>
        <w:t>.3</w:t>
      </w:r>
      <w:r w:rsidR="000F54B2" w:rsidRPr="000453E9">
        <w:rPr>
          <w:rFonts w:ascii="Arial" w:hAnsi="Arial" w:cs="Arial"/>
        </w:rPr>
        <w:t xml:space="preserve"> </w:t>
      </w:r>
      <w:r w:rsidR="000F54B2" w:rsidRPr="000453E9">
        <w:rPr>
          <w:rFonts w:ascii="Arial" w:hAnsi="Arial" w:cs="Arial"/>
        </w:rPr>
        <w:tab/>
        <w:t>Los representantes de la Autoridad Ambiental Competente que participen en la Mesa Directiva s</w:t>
      </w:r>
      <w:r w:rsidR="008F6BB8" w:rsidRPr="000453E9">
        <w:rPr>
          <w:rFonts w:ascii="Arial" w:hAnsi="Arial" w:cs="Arial"/>
        </w:rPr>
        <w:t xml:space="preserve">on </w:t>
      </w:r>
      <w:r w:rsidR="000F54B2" w:rsidRPr="000453E9">
        <w:rPr>
          <w:rFonts w:ascii="Arial" w:hAnsi="Arial" w:cs="Arial"/>
        </w:rPr>
        <w:t>designados por Resolución</w:t>
      </w:r>
      <w:r w:rsidR="008F6BB8" w:rsidRPr="000453E9">
        <w:rPr>
          <w:rFonts w:ascii="Arial" w:hAnsi="Arial" w:cs="Arial"/>
        </w:rPr>
        <w:t xml:space="preserve"> Directoral o la que haga de sus veces</w:t>
      </w:r>
      <w:r w:rsidR="000F54B2" w:rsidRPr="000453E9">
        <w:rPr>
          <w:rFonts w:ascii="Arial" w:hAnsi="Arial" w:cs="Arial"/>
        </w:rPr>
        <w:t>, la cual será leída en el momento de la instalación.</w:t>
      </w:r>
    </w:p>
    <w:p w14:paraId="623A46F9" w14:textId="48B3D3F1" w:rsidR="00316DF4" w:rsidRPr="000453E9" w:rsidRDefault="006F1C26" w:rsidP="00973F42">
      <w:pPr>
        <w:autoSpaceDE w:val="0"/>
        <w:autoSpaceDN w:val="0"/>
        <w:adjustRightInd w:val="0"/>
        <w:spacing w:after="0" w:line="240" w:lineRule="auto"/>
        <w:ind w:left="567" w:hanging="567"/>
        <w:jc w:val="both"/>
        <w:rPr>
          <w:rFonts w:ascii="Arial" w:hAnsi="Arial" w:cs="Arial"/>
        </w:rPr>
      </w:pPr>
      <w:r w:rsidRPr="000453E9">
        <w:rPr>
          <w:rFonts w:ascii="Arial" w:hAnsi="Arial" w:cs="Arial"/>
        </w:rPr>
        <w:t>51</w:t>
      </w:r>
      <w:r w:rsidR="00E54208" w:rsidRPr="000453E9">
        <w:rPr>
          <w:rFonts w:ascii="Arial" w:hAnsi="Arial" w:cs="Arial"/>
        </w:rPr>
        <w:t>.4</w:t>
      </w:r>
      <w:r w:rsidR="000F54B2" w:rsidRPr="000453E9">
        <w:rPr>
          <w:rFonts w:ascii="Arial" w:hAnsi="Arial" w:cs="Arial"/>
        </w:rPr>
        <w:t xml:space="preserve"> </w:t>
      </w:r>
      <w:r w:rsidR="000F54B2" w:rsidRPr="000453E9">
        <w:rPr>
          <w:rFonts w:ascii="Arial" w:hAnsi="Arial" w:cs="Arial"/>
        </w:rPr>
        <w:tab/>
        <w:t>Al momento de la instalación, la Mesa Directiva solicita la acreditación al representante del</w:t>
      </w:r>
      <w:r w:rsidR="00316DF4" w:rsidRPr="000453E9">
        <w:rPr>
          <w:rFonts w:ascii="Arial" w:hAnsi="Arial" w:cs="Arial"/>
        </w:rPr>
        <w:t xml:space="preserve"> Titular, </w:t>
      </w:r>
      <w:r w:rsidR="000F54B2" w:rsidRPr="000453E9">
        <w:rPr>
          <w:rFonts w:ascii="Arial" w:hAnsi="Arial" w:cs="Arial"/>
        </w:rPr>
        <w:t xml:space="preserve">así como </w:t>
      </w:r>
      <w:r w:rsidR="00AA6E61" w:rsidRPr="000453E9">
        <w:rPr>
          <w:rFonts w:ascii="Arial" w:hAnsi="Arial" w:cs="Arial"/>
        </w:rPr>
        <w:t xml:space="preserve">la acreditación </w:t>
      </w:r>
      <w:r w:rsidR="000F54B2" w:rsidRPr="000453E9">
        <w:rPr>
          <w:rFonts w:ascii="Arial" w:hAnsi="Arial" w:cs="Arial"/>
        </w:rPr>
        <w:t xml:space="preserve">de los </w:t>
      </w:r>
      <w:r w:rsidR="006818C8" w:rsidRPr="000453E9">
        <w:rPr>
          <w:rFonts w:ascii="Arial" w:hAnsi="Arial" w:cs="Arial"/>
        </w:rPr>
        <w:t>profesionales</w:t>
      </w:r>
      <w:r w:rsidR="00AA6E61" w:rsidRPr="000453E9">
        <w:rPr>
          <w:rFonts w:ascii="Arial" w:hAnsi="Arial" w:cs="Arial"/>
        </w:rPr>
        <w:t xml:space="preserve"> </w:t>
      </w:r>
      <w:r w:rsidR="003154AA" w:rsidRPr="000453E9">
        <w:rPr>
          <w:rFonts w:ascii="Arial" w:hAnsi="Arial" w:cs="Arial"/>
        </w:rPr>
        <w:t>de la c</w:t>
      </w:r>
      <w:r w:rsidR="000F54B2" w:rsidRPr="000453E9">
        <w:rPr>
          <w:rFonts w:ascii="Arial" w:hAnsi="Arial" w:cs="Arial"/>
        </w:rPr>
        <w:t xml:space="preserve">onsultora </w:t>
      </w:r>
      <w:r w:rsidR="003154AA" w:rsidRPr="000453E9">
        <w:rPr>
          <w:rFonts w:ascii="Arial" w:hAnsi="Arial" w:cs="Arial"/>
        </w:rPr>
        <w:t>a</w:t>
      </w:r>
      <w:r w:rsidR="00316DF4" w:rsidRPr="000453E9">
        <w:rPr>
          <w:rFonts w:ascii="Arial" w:hAnsi="Arial" w:cs="Arial"/>
        </w:rPr>
        <w:t xml:space="preserve">mbiental </w:t>
      </w:r>
      <w:r w:rsidR="000F54B2" w:rsidRPr="000453E9">
        <w:rPr>
          <w:rFonts w:ascii="Arial" w:hAnsi="Arial" w:cs="Arial"/>
        </w:rPr>
        <w:t>que elabor</w:t>
      </w:r>
      <w:r w:rsidR="00AA6E61" w:rsidRPr="000453E9">
        <w:rPr>
          <w:rFonts w:ascii="Arial" w:hAnsi="Arial" w:cs="Arial"/>
        </w:rPr>
        <w:t>aron</w:t>
      </w:r>
      <w:r w:rsidR="000F54B2" w:rsidRPr="000453E9">
        <w:rPr>
          <w:rFonts w:ascii="Arial" w:hAnsi="Arial" w:cs="Arial"/>
        </w:rPr>
        <w:t xml:space="preserve"> el</w:t>
      </w:r>
      <w:r w:rsidR="005E4C59" w:rsidRPr="000453E9">
        <w:rPr>
          <w:rFonts w:ascii="Arial" w:hAnsi="Arial" w:cs="Arial"/>
        </w:rPr>
        <w:t xml:space="preserve"> EIA-sd</w:t>
      </w:r>
      <w:r w:rsidR="00D12740" w:rsidRPr="000453E9">
        <w:rPr>
          <w:rFonts w:ascii="Arial" w:hAnsi="Arial" w:cs="Arial"/>
        </w:rPr>
        <w:t xml:space="preserve">, </w:t>
      </w:r>
      <w:r w:rsidR="005E4C59" w:rsidRPr="000453E9">
        <w:rPr>
          <w:rFonts w:ascii="Arial" w:hAnsi="Arial" w:cs="Arial"/>
        </w:rPr>
        <w:t>el EIA-d</w:t>
      </w:r>
      <w:r w:rsidR="00D12740" w:rsidRPr="000453E9">
        <w:rPr>
          <w:rFonts w:ascii="Arial" w:hAnsi="Arial" w:cs="Arial"/>
        </w:rPr>
        <w:t xml:space="preserve"> o sus modificaciones, </w:t>
      </w:r>
      <w:r w:rsidR="000F54B2" w:rsidRPr="000453E9">
        <w:rPr>
          <w:rFonts w:ascii="Arial" w:hAnsi="Arial" w:cs="Arial"/>
        </w:rPr>
        <w:t xml:space="preserve">quienes deben estar facultados según el Registro Nacional de Consultoras Ambientales administrada por el SENACE. </w:t>
      </w:r>
      <w:r w:rsidR="009E1E87" w:rsidRPr="000453E9">
        <w:rPr>
          <w:rFonts w:ascii="Arial" w:hAnsi="Arial" w:cs="Arial"/>
        </w:rPr>
        <w:t>Dichas acreditaciones deben ser presentadas al inicio de la Audiencia Pública, dándose posterior lectura de dichas acreditaciones</w:t>
      </w:r>
      <w:r w:rsidR="0052317B" w:rsidRPr="000453E9">
        <w:rPr>
          <w:rFonts w:ascii="Arial" w:hAnsi="Arial" w:cs="Arial"/>
        </w:rPr>
        <w:t>.</w:t>
      </w:r>
    </w:p>
    <w:p w14:paraId="77169F7E" w14:textId="77777777" w:rsidR="0052317B" w:rsidRPr="000453E9" w:rsidRDefault="0052317B" w:rsidP="00973F42">
      <w:pPr>
        <w:autoSpaceDE w:val="0"/>
        <w:autoSpaceDN w:val="0"/>
        <w:adjustRightInd w:val="0"/>
        <w:spacing w:after="0" w:line="240" w:lineRule="auto"/>
        <w:ind w:left="567" w:hanging="567"/>
        <w:jc w:val="both"/>
        <w:rPr>
          <w:rFonts w:ascii="Arial" w:hAnsi="Arial" w:cs="Arial"/>
        </w:rPr>
      </w:pPr>
    </w:p>
    <w:p w14:paraId="70C1B4B1" w14:textId="32B08585" w:rsidR="000F54B2" w:rsidRPr="000453E9" w:rsidRDefault="000F54B2" w:rsidP="000F54B2">
      <w:pPr>
        <w:shd w:val="clear" w:color="auto" w:fill="FFFFFF"/>
        <w:spacing w:after="0" w:line="240" w:lineRule="auto"/>
        <w:jc w:val="both"/>
        <w:rPr>
          <w:rFonts w:ascii="Arial" w:hAnsi="Arial" w:cs="Arial"/>
          <w:b/>
        </w:rPr>
      </w:pPr>
      <w:r w:rsidRPr="000453E9">
        <w:rPr>
          <w:rFonts w:ascii="Arial" w:hAnsi="Arial" w:cs="Arial"/>
          <w:b/>
        </w:rPr>
        <w:t xml:space="preserve">Artículo </w:t>
      </w:r>
      <w:r w:rsidR="00781DBC" w:rsidRPr="000453E9">
        <w:rPr>
          <w:rFonts w:ascii="Arial" w:hAnsi="Arial" w:cs="Arial"/>
          <w:b/>
        </w:rPr>
        <w:t>5</w:t>
      </w:r>
      <w:r w:rsidR="006F1C26" w:rsidRPr="000453E9">
        <w:rPr>
          <w:rFonts w:ascii="Arial" w:hAnsi="Arial" w:cs="Arial"/>
          <w:b/>
        </w:rPr>
        <w:t>2</w:t>
      </w:r>
      <w:r w:rsidRPr="000453E9">
        <w:rPr>
          <w:rFonts w:ascii="Arial" w:hAnsi="Arial" w:cs="Arial"/>
          <w:b/>
        </w:rPr>
        <w:t>.- Desarrollo de la Audiencia Pública</w:t>
      </w:r>
    </w:p>
    <w:p w14:paraId="523DDC44" w14:textId="77777777" w:rsidR="000F54B2" w:rsidRPr="000453E9" w:rsidRDefault="000F54B2" w:rsidP="000F54B2">
      <w:pPr>
        <w:shd w:val="clear" w:color="auto" w:fill="FFFFFF"/>
        <w:spacing w:after="0" w:line="240" w:lineRule="auto"/>
        <w:jc w:val="both"/>
        <w:rPr>
          <w:rFonts w:ascii="Arial" w:hAnsi="Arial" w:cs="Arial"/>
        </w:rPr>
      </w:pPr>
    </w:p>
    <w:p w14:paraId="6EC7211B" w14:textId="3A18D8D9" w:rsidR="000F54B2" w:rsidRPr="000453E9" w:rsidRDefault="00781DBC" w:rsidP="002E7D0E">
      <w:pPr>
        <w:shd w:val="clear" w:color="auto" w:fill="FFFFFF"/>
        <w:spacing w:after="150" w:line="240" w:lineRule="auto"/>
        <w:ind w:left="567" w:hanging="567"/>
        <w:jc w:val="both"/>
        <w:rPr>
          <w:rFonts w:ascii="Arial" w:hAnsi="Arial" w:cs="Arial"/>
        </w:rPr>
      </w:pPr>
      <w:r w:rsidRPr="000453E9">
        <w:rPr>
          <w:rFonts w:ascii="Arial" w:hAnsi="Arial" w:cs="Arial"/>
        </w:rPr>
        <w:lastRenderedPageBreak/>
        <w:t>5</w:t>
      </w:r>
      <w:r w:rsidR="006F1C26" w:rsidRPr="000453E9">
        <w:rPr>
          <w:rFonts w:ascii="Arial" w:hAnsi="Arial" w:cs="Arial"/>
        </w:rPr>
        <w:t>2</w:t>
      </w:r>
      <w:r w:rsidR="003D5A7C" w:rsidRPr="000453E9">
        <w:rPr>
          <w:rFonts w:ascii="Arial" w:hAnsi="Arial" w:cs="Arial"/>
        </w:rPr>
        <w:t>.</w:t>
      </w:r>
      <w:r w:rsidR="00DE1A98" w:rsidRPr="000453E9">
        <w:rPr>
          <w:rFonts w:ascii="Arial" w:hAnsi="Arial" w:cs="Arial"/>
        </w:rPr>
        <w:t>1</w:t>
      </w:r>
      <w:r w:rsidR="000F54B2" w:rsidRPr="000453E9">
        <w:rPr>
          <w:rFonts w:ascii="Arial" w:hAnsi="Arial" w:cs="Arial"/>
        </w:rPr>
        <w:tab/>
        <w:t xml:space="preserve">El Presidente de la Mesa Directiva da inicio a la Audiencia Pública, </w:t>
      </w:r>
      <w:r w:rsidR="00EC3CB9" w:rsidRPr="000453E9">
        <w:rPr>
          <w:rFonts w:ascii="Arial" w:hAnsi="Arial" w:cs="Arial"/>
        </w:rPr>
        <w:t xml:space="preserve">informando al público asistente sobre el objetivo de la misma, </w:t>
      </w:r>
      <w:r w:rsidR="000F54B2" w:rsidRPr="000453E9">
        <w:rPr>
          <w:rFonts w:ascii="Arial" w:hAnsi="Arial" w:cs="Arial"/>
        </w:rPr>
        <w:t xml:space="preserve">invitando </w:t>
      </w:r>
      <w:r w:rsidR="00EC3CB9" w:rsidRPr="000453E9">
        <w:rPr>
          <w:rFonts w:ascii="Arial" w:hAnsi="Arial" w:cs="Arial"/>
        </w:rPr>
        <w:t xml:space="preserve">luego </w:t>
      </w:r>
      <w:r w:rsidR="000F54B2" w:rsidRPr="000453E9">
        <w:rPr>
          <w:rFonts w:ascii="Arial" w:hAnsi="Arial" w:cs="Arial"/>
        </w:rPr>
        <w:t>al representante del</w:t>
      </w:r>
      <w:r w:rsidR="003154AA" w:rsidRPr="000453E9">
        <w:rPr>
          <w:rFonts w:ascii="Arial" w:hAnsi="Arial" w:cs="Arial"/>
        </w:rPr>
        <w:t xml:space="preserve"> Titular y de la consultora a</w:t>
      </w:r>
      <w:r w:rsidR="000F54B2" w:rsidRPr="000453E9">
        <w:rPr>
          <w:rFonts w:ascii="Arial" w:hAnsi="Arial" w:cs="Arial"/>
        </w:rPr>
        <w:t xml:space="preserve">mbiental que elaboró </w:t>
      </w:r>
      <w:r w:rsidR="00E8377D" w:rsidRPr="000453E9">
        <w:rPr>
          <w:rFonts w:ascii="Arial" w:hAnsi="Arial" w:cs="Arial"/>
        </w:rPr>
        <w:t>el EIA-s</w:t>
      </w:r>
      <w:r w:rsidR="00D12740" w:rsidRPr="000453E9">
        <w:rPr>
          <w:rFonts w:ascii="Arial" w:hAnsi="Arial" w:cs="Arial"/>
        </w:rPr>
        <w:t xml:space="preserve">d, </w:t>
      </w:r>
      <w:r w:rsidR="00E8377D" w:rsidRPr="000453E9">
        <w:rPr>
          <w:rFonts w:ascii="Arial" w:hAnsi="Arial" w:cs="Arial"/>
        </w:rPr>
        <w:t>el EIA-</w:t>
      </w:r>
      <w:r w:rsidR="00334BBE" w:rsidRPr="000453E9">
        <w:rPr>
          <w:rFonts w:ascii="Arial" w:hAnsi="Arial" w:cs="Arial"/>
        </w:rPr>
        <w:t>d</w:t>
      </w:r>
      <w:r w:rsidR="00D12740" w:rsidRPr="000453E9">
        <w:rPr>
          <w:rFonts w:ascii="Arial" w:hAnsi="Arial" w:cs="Arial"/>
        </w:rPr>
        <w:t xml:space="preserve"> o sus modificaciones, </w:t>
      </w:r>
      <w:r w:rsidR="000F54B2" w:rsidRPr="000453E9">
        <w:rPr>
          <w:rFonts w:ascii="Arial" w:hAnsi="Arial" w:cs="Arial"/>
        </w:rPr>
        <w:t>para que</w:t>
      </w:r>
      <w:r w:rsidR="00325F1B" w:rsidRPr="000453E9">
        <w:rPr>
          <w:rFonts w:ascii="Arial" w:hAnsi="Arial" w:cs="Arial"/>
        </w:rPr>
        <w:t xml:space="preserve"> </w:t>
      </w:r>
      <w:r w:rsidR="000F54B2" w:rsidRPr="000453E9">
        <w:rPr>
          <w:rFonts w:ascii="Arial" w:hAnsi="Arial" w:cs="Arial"/>
        </w:rPr>
        <w:t xml:space="preserve">sustente </w:t>
      </w:r>
      <w:r w:rsidR="007E5CE6" w:rsidRPr="000453E9">
        <w:rPr>
          <w:rFonts w:ascii="Arial" w:hAnsi="Arial" w:cs="Arial"/>
        </w:rPr>
        <w:t xml:space="preserve">el </w:t>
      </w:r>
      <w:r w:rsidR="000F54B2" w:rsidRPr="000453E9">
        <w:rPr>
          <w:rFonts w:ascii="Arial" w:hAnsi="Arial" w:cs="Arial"/>
        </w:rPr>
        <w:t>E</w:t>
      </w:r>
      <w:r w:rsidR="00325F1B" w:rsidRPr="000453E9">
        <w:rPr>
          <w:rFonts w:ascii="Arial" w:hAnsi="Arial" w:cs="Arial"/>
        </w:rPr>
        <w:t xml:space="preserve">IA-sd, EIA-d y sus modificaciones, según corresponda. </w:t>
      </w:r>
    </w:p>
    <w:p w14:paraId="4FFF2673" w14:textId="668D62C2" w:rsidR="005C33E2" w:rsidRPr="000453E9" w:rsidRDefault="005C33E2">
      <w:pPr>
        <w:shd w:val="clear" w:color="auto" w:fill="FFFFFF"/>
        <w:spacing w:after="15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2</w:t>
      </w:r>
      <w:r w:rsidRPr="000453E9">
        <w:rPr>
          <w:rFonts w:ascii="Arial" w:hAnsi="Arial" w:cs="Arial"/>
        </w:rPr>
        <w:t>.</w:t>
      </w:r>
      <w:r w:rsidR="00DE1A98" w:rsidRPr="000453E9">
        <w:rPr>
          <w:rFonts w:ascii="Arial" w:hAnsi="Arial" w:cs="Arial"/>
        </w:rPr>
        <w:t>2</w:t>
      </w:r>
      <w:r w:rsidRPr="000453E9">
        <w:rPr>
          <w:rFonts w:ascii="Arial" w:hAnsi="Arial" w:cs="Arial"/>
        </w:rPr>
        <w:tab/>
        <w:t>El desarrollo de la Audiencia Pública debe darse mediante infografías, maquetas, exposiciones y otros m</w:t>
      </w:r>
      <w:r w:rsidR="005822CA" w:rsidRPr="000453E9">
        <w:rPr>
          <w:rFonts w:ascii="Arial" w:hAnsi="Arial" w:cs="Arial"/>
        </w:rPr>
        <w:t xml:space="preserve">ecanismos de similar naturaleza, </w:t>
      </w:r>
      <w:r w:rsidRPr="000453E9">
        <w:rPr>
          <w:rFonts w:ascii="Arial" w:hAnsi="Arial" w:cs="Arial"/>
        </w:rPr>
        <w:t xml:space="preserve">y es registrada con grabaciones </w:t>
      </w:r>
      <w:r w:rsidR="003D381F" w:rsidRPr="000453E9">
        <w:rPr>
          <w:rFonts w:ascii="Arial" w:hAnsi="Arial" w:cs="Arial"/>
        </w:rPr>
        <w:t xml:space="preserve">audiovisuales </w:t>
      </w:r>
      <w:r w:rsidRPr="000453E9">
        <w:rPr>
          <w:rFonts w:ascii="Arial" w:hAnsi="Arial" w:cs="Arial"/>
        </w:rPr>
        <w:t>a cargo del Titular</w:t>
      </w:r>
      <w:r w:rsidR="000D2E9C" w:rsidRPr="000453E9">
        <w:rPr>
          <w:rFonts w:ascii="Arial" w:hAnsi="Arial" w:cs="Arial"/>
        </w:rPr>
        <w:t xml:space="preserve">. </w:t>
      </w:r>
    </w:p>
    <w:p w14:paraId="405A7875" w14:textId="6333C2A5" w:rsidR="005822CA" w:rsidRPr="000453E9" w:rsidRDefault="006F1C26">
      <w:pPr>
        <w:shd w:val="clear" w:color="auto" w:fill="FFFFFF"/>
        <w:spacing w:after="150" w:line="240" w:lineRule="auto"/>
        <w:ind w:left="567" w:hanging="567"/>
        <w:jc w:val="both"/>
        <w:rPr>
          <w:rFonts w:ascii="Arial" w:hAnsi="Arial" w:cs="Arial"/>
        </w:rPr>
      </w:pPr>
      <w:r w:rsidRPr="000453E9">
        <w:rPr>
          <w:rFonts w:ascii="Arial" w:hAnsi="Arial" w:cs="Arial"/>
        </w:rPr>
        <w:t>52</w:t>
      </w:r>
      <w:r w:rsidR="000D2E9C" w:rsidRPr="000453E9">
        <w:rPr>
          <w:rFonts w:ascii="Arial" w:hAnsi="Arial" w:cs="Arial"/>
        </w:rPr>
        <w:t>.3</w:t>
      </w:r>
      <w:r w:rsidR="000D2E9C" w:rsidRPr="000453E9">
        <w:rPr>
          <w:rFonts w:ascii="Arial" w:hAnsi="Arial" w:cs="Arial"/>
        </w:rPr>
        <w:tab/>
      </w:r>
      <w:r w:rsidR="00E04158" w:rsidRPr="000453E9">
        <w:rPr>
          <w:rFonts w:ascii="Arial" w:hAnsi="Arial" w:cs="Arial"/>
        </w:rPr>
        <w:t xml:space="preserve">La </w:t>
      </w:r>
      <w:r w:rsidR="005822CA" w:rsidRPr="000453E9">
        <w:rPr>
          <w:rFonts w:ascii="Arial" w:hAnsi="Arial" w:cs="Arial"/>
        </w:rPr>
        <w:t xml:space="preserve">exposición de la Audiencia Pública es </w:t>
      </w:r>
      <w:r w:rsidR="00D9741F" w:rsidRPr="000453E9">
        <w:rPr>
          <w:rFonts w:ascii="Arial" w:hAnsi="Arial" w:cs="Arial"/>
        </w:rPr>
        <w:t>efectuada</w:t>
      </w:r>
      <w:r w:rsidR="00DF306E" w:rsidRPr="000453E9">
        <w:rPr>
          <w:rFonts w:ascii="Arial" w:hAnsi="Arial" w:cs="Arial"/>
        </w:rPr>
        <w:t xml:space="preserve"> por el representante del Titular y los </w:t>
      </w:r>
      <w:r w:rsidR="00D9741F" w:rsidRPr="000453E9">
        <w:rPr>
          <w:rFonts w:ascii="Arial" w:hAnsi="Arial" w:cs="Arial"/>
        </w:rPr>
        <w:t xml:space="preserve">especialistas </w:t>
      </w:r>
      <w:r w:rsidR="00D9741F" w:rsidRPr="000453E9">
        <w:rPr>
          <w:rFonts w:ascii="Arial" w:eastAsia="Times New Roman" w:hAnsi="Arial" w:cs="Arial"/>
          <w:lang w:eastAsia="es-PE"/>
        </w:rPr>
        <w:t>inscritos en el Registro Nacional</w:t>
      </w:r>
      <w:r w:rsidR="00D9741F" w:rsidRPr="000453E9">
        <w:rPr>
          <w:rFonts w:ascii="Arial" w:hAnsi="Arial" w:cs="Arial"/>
        </w:rPr>
        <w:t xml:space="preserve"> de </w:t>
      </w:r>
      <w:r w:rsidR="00D9741F" w:rsidRPr="000453E9">
        <w:rPr>
          <w:rFonts w:ascii="Arial" w:eastAsia="Times New Roman" w:hAnsi="Arial" w:cs="Arial"/>
          <w:lang w:eastAsia="es-PE"/>
        </w:rPr>
        <w:t>Consultoras Ambientales a cargo de</w:t>
      </w:r>
      <w:r w:rsidR="00D9741F" w:rsidRPr="000453E9">
        <w:rPr>
          <w:rFonts w:ascii="Arial" w:hAnsi="Arial" w:cs="Arial"/>
        </w:rPr>
        <w:t xml:space="preserve"> SENACE</w:t>
      </w:r>
      <w:r w:rsidR="001F5AB1" w:rsidRPr="000453E9">
        <w:rPr>
          <w:rFonts w:ascii="Arial" w:hAnsi="Arial" w:cs="Arial"/>
        </w:rPr>
        <w:t>.</w:t>
      </w:r>
    </w:p>
    <w:p w14:paraId="684DF993" w14:textId="49BFA9BB" w:rsidR="000F54B2" w:rsidRPr="000453E9" w:rsidRDefault="00781DBC" w:rsidP="00F762DF">
      <w:pPr>
        <w:shd w:val="clear" w:color="auto" w:fill="FFFFFF"/>
        <w:spacing w:after="15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2</w:t>
      </w:r>
      <w:r w:rsidR="0016753F" w:rsidRPr="000453E9">
        <w:rPr>
          <w:rFonts w:ascii="Arial" w:hAnsi="Arial" w:cs="Arial"/>
        </w:rPr>
        <w:t>.</w:t>
      </w:r>
      <w:r w:rsidR="000D2E9C" w:rsidRPr="000453E9">
        <w:rPr>
          <w:rFonts w:ascii="Arial" w:hAnsi="Arial" w:cs="Arial"/>
        </w:rPr>
        <w:t>4</w:t>
      </w:r>
      <w:r w:rsidR="000F54B2" w:rsidRPr="000453E9">
        <w:rPr>
          <w:rFonts w:ascii="Arial" w:hAnsi="Arial" w:cs="Arial"/>
        </w:rPr>
        <w:t xml:space="preserve"> </w:t>
      </w:r>
      <w:r w:rsidR="000F54B2" w:rsidRPr="000453E9">
        <w:rPr>
          <w:rFonts w:ascii="Arial" w:hAnsi="Arial" w:cs="Arial"/>
        </w:rPr>
        <w:tab/>
        <w:t>Concluida la</w:t>
      </w:r>
      <w:r w:rsidR="00024A33" w:rsidRPr="000453E9">
        <w:rPr>
          <w:rFonts w:ascii="Arial" w:hAnsi="Arial" w:cs="Arial"/>
        </w:rPr>
        <w:t xml:space="preserve"> exposición</w:t>
      </w:r>
      <w:r w:rsidR="000F54B2" w:rsidRPr="000453E9">
        <w:rPr>
          <w:rFonts w:ascii="Arial" w:hAnsi="Arial" w:cs="Arial"/>
        </w:rPr>
        <w:t xml:space="preserve">, el Presidente de la Mesa Directiva invita a los asistentes a formular sus preguntas por escrito </w:t>
      </w:r>
      <w:r w:rsidR="007E5CE6" w:rsidRPr="000453E9">
        <w:rPr>
          <w:rFonts w:ascii="Arial" w:hAnsi="Arial" w:cs="Arial"/>
        </w:rPr>
        <w:t xml:space="preserve">o </w:t>
      </w:r>
      <w:r w:rsidR="000F54B2" w:rsidRPr="000453E9">
        <w:rPr>
          <w:rFonts w:ascii="Arial" w:hAnsi="Arial" w:cs="Arial"/>
        </w:rPr>
        <w:t>en forma oral.</w:t>
      </w:r>
      <w:r w:rsidR="007E5CE6" w:rsidRPr="000453E9">
        <w:rPr>
          <w:rFonts w:ascii="Arial" w:hAnsi="Arial" w:cs="Arial"/>
        </w:rPr>
        <w:t xml:space="preserve"> Para las intervenciones orales, los participantes deben inscribirse durante el desarrollo de la Audiencia ante la Mesa Directiva, a fin de establecer el orden de estas.  </w:t>
      </w:r>
    </w:p>
    <w:p w14:paraId="126C647B" w14:textId="011B735B" w:rsidR="00D12740" w:rsidRPr="000453E9" w:rsidRDefault="00781DBC" w:rsidP="00C062BA">
      <w:pPr>
        <w:shd w:val="clear" w:color="auto" w:fill="FFFFFF"/>
        <w:spacing w:after="15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2</w:t>
      </w:r>
      <w:r w:rsidR="0016753F" w:rsidRPr="000453E9">
        <w:rPr>
          <w:rFonts w:ascii="Arial" w:hAnsi="Arial" w:cs="Arial"/>
        </w:rPr>
        <w:t>.</w:t>
      </w:r>
      <w:r w:rsidR="000D2E9C" w:rsidRPr="000453E9">
        <w:rPr>
          <w:rFonts w:ascii="Arial" w:hAnsi="Arial" w:cs="Arial"/>
        </w:rPr>
        <w:t>5</w:t>
      </w:r>
      <w:r w:rsidR="007D20F9" w:rsidRPr="000453E9">
        <w:rPr>
          <w:rFonts w:ascii="Arial" w:hAnsi="Arial" w:cs="Arial"/>
        </w:rPr>
        <w:t xml:space="preserve"> </w:t>
      </w:r>
      <w:r w:rsidR="007D20F9" w:rsidRPr="000453E9">
        <w:rPr>
          <w:rFonts w:ascii="Arial" w:hAnsi="Arial" w:cs="Arial"/>
        </w:rPr>
        <w:tab/>
        <w:t>Cada intervención oral o escrita que es dirigida a la Mesa Directiva es enfocada en el proyecto, en el EIA-sd</w:t>
      </w:r>
      <w:r w:rsidR="00D12740" w:rsidRPr="000453E9">
        <w:rPr>
          <w:rFonts w:ascii="Arial" w:hAnsi="Arial" w:cs="Arial"/>
        </w:rPr>
        <w:t xml:space="preserve">, </w:t>
      </w:r>
      <w:r w:rsidR="007D20F9" w:rsidRPr="000453E9">
        <w:rPr>
          <w:rFonts w:ascii="Arial" w:hAnsi="Arial" w:cs="Arial"/>
        </w:rPr>
        <w:t>en el EIA-d</w:t>
      </w:r>
      <w:r w:rsidR="00D12740" w:rsidRPr="000453E9">
        <w:rPr>
          <w:rFonts w:ascii="Arial" w:hAnsi="Arial" w:cs="Arial"/>
        </w:rPr>
        <w:t xml:space="preserve"> o sus modificaciones. </w:t>
      </w:r>
    </w:p>
    <w:p w14:paraId="246BBD50" w14:textId="2ABC6DF8" w:rsidR="00D31E6B" w:rsidRPr="000453E9" w:rsidRDefault="00781DBC">
      <w:pPr>
        <w:shd w:val="clear" w:color="auto" w:fill="FFFFFF"/>
        <w:spacing w:after="15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2</w:t>
      </w:r>
      <w:r w:rsidR="000F54B2" w:rsidRPr="000453E9">
        <w:rPr>
          <w:rFonts w:ascii="Arial" w:hAnsi="Arial" w:cs="Arial"/>
        </w:rPr>
        <w:t>.</w:t>
      </w:r>
      <w:r w:rsidR="000D2E9C" w:rsidRPr="000453E9">
        <w:rPr>
          <w:rFonts w:ascii="Arial" w:hAnsi="Arial" w:cs="Arial"/>
        </w:rPr>
        <w:t>6</w:t>
      </w:r>
      <w:r w:rsidR="000F54B2" w:rsidRPr="000453E9">
        <w:rPr>
          <w:rFonts w:ascii="Arial" w:hAnsi="Arial" w:cs="Arial"/>
        </w:rPr>
        <w:t xml:space="preserve"> </w:t>
      </w:r>
      <w:r w:rsidR="000F54B2" w:rsidRPr="000453E9">
        <w:rPr>
          <w:rFonts w:ascii="Arial" w:hAnsi="Arial" w:cs="Arial"/>
        </w:rPr>
        <w:tab/>
        <w:t xml:space="preserve">Cada pregunta debe ser absuelta por los </w:t>
      </w:r>
      <w:r w:rsidR="00F94F15" w:rsidRPr="000453E9">
        <w:rPr>
          <w:rFonts w:ascii="Arial" w:hAnsi="Arial" w:cs="Arial"/>
        </w:rPr>
        <w:t xml:space="preserve">especialistas que se encuentren </w:t>
      </w:r>
      <w:r w:rsidR="001571CC" w:rsidRPr="000453E9">
        <w:rPr>
          <w:rFonts w:ascii="Arial" w:eastAsia="Times New Roman" w:hAnsi="Arial" w:cs="Arial"/>
          <w:lang w:eastAsia="es-PE"/>
        </w:rPr>
        <w:t>inscritos en el Registro Nacional</w:t>
      </w:r>
      <w:r w:rsidR="001571CC" w:rsidRPr="000453E9">
        <w:rPr>
          <w:rFonts w:ascii="Arial" w:hAnsi="Arial" w:cs="Arial"/>
        </w:rPr>
        <w:t xml:space="preserve"> de </w:t>
      </w:r>
      <w:r w:rsidR="001571CC" w:rsidRPr="000453E9">
        <w:rPr>
          <w:rFonts w:ascii="Arial" w:eastAsia="Times New Roman" w:hAnsi="Arial" w:cs="Arial"/>
          <w:lang w:eastAsia="es-PE"/>
        </w:rPr>
        <w:t>Consultoras Ambientales a cargo de</w:t>
      </w:r>
      <w:r w:rsidR="001571CC" w:rsidRPr="000453E9">
        <w:rPr>
          <w:rFonts w:ascii="Arial" w:hAnsi="Arial" w:cs="Arial"/>
        </w:rPr>
        <w:t xml:space="preserve"> </w:t>
      </w:r>
      <w:r w:rsidR="00F94F15" w:rsidRPr="000453E9">
        <w:rPr>
          <w:rFonts w:ascii="Arial" w:hAnsi="Arial" w:cs="Arial"/>
        </w:rPr>
        <w:t xml:space="preserve">SENACE </w:t>
      </w:r>
      <w:r w:rsidR="000F54B2" w:rsidRPr="000453E9">
        <w:rPr>
          <w:rFonts w:ascii="Arial" w:hAnsi="Arial" w:cs="Arial"/>
        </w:rPr>
        <w:t>o por los miembros de la Mesa Directiva, en el marco de sus competencias</w:t>
      </w:r>
      <w:r w:rsidR="0066261B" w:rsidRPr="000453E9">
        <w:rPr>
          <w:rFonts w:ascii="Arial" w:hAnsi="Arial" w:cs="Arial"/>
        </w:rPr>
        <w:t>, pudiendo intervenir otro</w:t>
      </w:r>
      <w:r w:rsidR="003D381F" w:rsidRPr="000453E9">
        <w:rPr>
          <w:rFonts w:ascii="Arial" w:hAnsi="Arial" w:cs="Arial"/>
        </w:rPr>
        <w:t>s</w:t>
      </w:r>
      <w:r w:rsidR="0066261B" w:rsidRPr="000453E9">
        <w:rPr>
          <w:rFonts w:ascii="Arial" w:hAnsi="Arial" w:cs="Arial"/>
        </w:rPr>
        <w:t xml:space="preserve"> especialista</w:t>
      </w:r>
      <w:r w:rsidR="003D381F" w:rsidRPr="000453E9">
        <w:rPr>
          <w:rFonts w:ascii="Arial" w:hAnsi="Arial" w:cs="Arial"/>
        </w:rPr>
        <w:t>s</w:t>
      </w:r>
      <w:r w:rsidR="0066261B" w:rsidRPr="000453E9">
        <w:rPr>
          <w:rFonts w:ascii="Arial" w:hAnsi="Arial" w:cs="Arial"/>
        </w:rPr>
        <w:t xml:space="preserve"> no inscrito</w:t>
      </w:r>
      <w:r w:rsidR="003D381F" w:rsidRPr="000453E9">
        <w:rPr>
          <w:rFonts w:ascii="Arial" w:hAnsi="Arial" w:cs="Arial"/>
        </w:rPr>
        <w:t>s</w:t>
      </w:r>
      <w:r w:rsidR="0066261B" w:rsidRPr="000453E9">
        <w:rPr>
          <w:rFonts w:ascii="Arial" w:hAnsi="Arial" w:cs="Arial"/>
        </w:rPr>
        <w:t xml:space="preserve"> en el mencionado Registro</w:t>
      </w:r>
      <w:r w:rsidR="00007F74" w:rsidRPr="000453E9">
        <w:rPr>
          <w:rFonts w:ascii="Arial" w:hAnsi="Arial" w:cs="Arial"/>
        </w:rPr>
        <w:t xml:space="preserve">, siempre que se </w:t>
      </w:r>
      <w:r w:rsidR="00007F74" w:rsidRPr="000453E9">
        <w:rPr>
          <w:rFonts w:ascii="Arial" w:hAnsi="Arial" w:cs="Arial"/>
        </w:rPr>
        <w:lastRenderedPageBreak/>
        <w:t>encuentre</w:t>
      </w:r>
      <w:r w:rsidR="00390DC5" w:rsidRPr="000453E9">
        <w:rPr>
          <w:rFonts w:ascii="Arial" w:hAnsi="Arial" w:cs="Arial"/>
        </w:rPr>
        <w:t xml:space="preserve"> </w:t>
      </w:r>
      <w:r w:rsidR="003D381F" w:rsidRPr="000453E9">
        <w:rPr>
          <w:rFonts w:ascii="Arial" w:hAnsi="Arial" w:cs="Arial"/>
        </w:rPr>
        <w:t xml:space="preserve">acreditado por el Titular o la Consultora Ambiental correspondiente. </w:t>
      </w:r>
      <w:r w:rsidR="00771E78" w:rsidRPr="000453E9">
        <w:rPr>
          <w:rFonts w:ascii="Arial" w:hAnsi="Arial" w:cs="Arial"/>
        </w:rPr>
        <w:t>Las opiniones, observaciones o aportes al EIA-sd o EIA-d o sus modificaciones que se formulen durante el desarrollo de la Audiencia Pública son atendidos en ese mismo espacio de participación ciudadana. Si ello no fuera posible, quedan registradas y deben ser atendidas por el Titular antes de la presentación y/o durante la evaluación del EIA-sd o EIA-d</w:t>
      </w:r>
      <w:r w:rsidR="006E4892" w:rsidRPr="000453E9">
        <w:rPr>
          <w:rFonts w:ascii="Arial" w:hAnsi="Arial" w:cs="Arial"/>
        </w:rPr>
        <w:t xml:space="preserve"> o sus modificaciones</w:t>
      </w:r>
      <w:r w:rsidR="00771E78" w:rsidRPr="000453E9">
        <w:rPr>
          <w:rFonts w:ascii="Arial" w:hAnsi="Arial" w:cs="Arial"/>
        </w:rPr>
        <w:t>, según corresponda.</w:t>
      </w:r>
    </w:p>
    <w:p w14:paraId="217BE30A" w14:textId="63FB7532" w:rsidR="005C33E2" w:rsidRPr="000453E9" w:rsidRDefault="00781DBC" w:rsidP="00973F42">
      <w:pPr>
        <w:shd w:val="clear" w:color="auto" w:fill="FFFFFF"/>
        <w:spacing w:after="15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2</w:t>
      </w:r>
      <w:r w:rsidR="000F54B2" w:rsidRPr="000453E9">
        <w:rPr>
          <w:rFonts w:ascii="Arial" w:hAnsi="Arial" w:cs="Arial"/>
        </w:rPr>
        <w:t>.</w:t>
      </w:r>
      <w:r w:rsidR="000D2E9C" w:rsidRPr="000453E9">
        <w:rPr>
          <w:rFonts w:ascii="Arial" w:hAnsi="Arial" w:cs="Arial"/>
        </w:rPr>
        <w:t>7</w:t>
      </w:r>
      <w:r w:rsidR="000F54B2" w:rsidRPr="000453E9">
        <w:rPr>
          <w:rFonts w:ascii="Arial" w:hAnsi="Arial" w:cs="Arial"/>
        </w:rPr>
        <w:tab/>
      </w:r>
      <w:r w:rsidR="0023555A" w:rsidRPr="000453E9">
        <w:rPr>
          <w:rFonts w:ascii="Arial" w:hAnsi="Arial" w:cs="Arial"/>
        </w:rPr>
        <w:t xml:space="preserve">Una vez culminadas las intervenciones, las personas pueden presentar ante la Mesa Directiva documentos relacionados al </w:t>
      </w:r>
      <w:r w:rsidR="00024A33" w:rsidRPr="000453E9">
        <w:rPr>
          <w:rFonts w:ascii="Arial" w:hAnsi="Arial" w:cs="Arial"/>
        </w:rPr>
        <w:t xml:space="preserve">EIA-sd, EIA-d o sus modificaciones. </w:t>
      </w:r>
    </w:p>
    <w:p w14:paraId="4568E156" w14:textId="60288AFC" w:rsidR="000F54B2" w:rsidRPr="000453E9" w:rsidRDefault="000F54B2" w:rsidP="000F54B2">
      <w:pPr>
        <w:shd w:val="clear" w:color="auto" w:fill="FFFFFF"/>
        <w:spacing w:after="0" w:line="240" w:lineRule="auto"/>
        <w:jc w:val="both"/>
        <w:rPr>
          <w:rFonts w:ascii="Arial" w:hAnsi="Arial" w:cs="Arial"/>
          <w:b/>
        </w:rPr>
      </w:pPr>
      <w:r w:rsidRPr="000453E9">
        <w:rPr>
          <w:rFonts w:ascii="Arial" w:hAnsi="Arial" w:cs="Arial"/>
          <w:b/>
        </w:rPr>
        <w:t xml:space="preserve">Artículo </w:t>
      </w:r>
      <w:r w:rsidR="00781DBC" w:rsidRPr="000453E9">
        <w:rPr>
          <w:rFonts w:ascii="Arial" w:hAnsi="Arial" w:cs="Arial"/>
          <w:b/>
        </w:rPr>
        <w:t>5</w:t>
      </w:r>
      <w:r w:rsidR="006F1C26" w:rsidRPr="000453E9">
        <w:rPr>
          <w:rFonts w:ascii="Arial" w:hAnsi="Arial" w:cs="Arial"/>
          <w:b/>
        </w:rPr>
        <w:t>3</w:t>
      </w:r>
      <w:r w:rsidRPr="000453E9">
        <w:rPr>
          <w:rFonts w:ascii="Arial" w:hAnsi="Arial" w:cs="Arial"/>
          <w:b/>
        </w:rPr>
        <w:t xml:space="preserve">.- </w:t>
      </w:r>
      <w:r w:rsidR="00A34B4C" w:rsidRPr="000453E9">
        <w:rPr>
          <w:rFonts w:ascii="Arial" w:hAnsi="Arial" w:cs="Arial"/>
          <w:b/>
        </w:rPr>
        <w:t>C</w:t>
      </w:r>
      <w:r w:rsidRPr="000453E9">
        <w:rPr>
          <w:rFonts w:ascii="Arial" w:hAnsi="Arial" w:cs="Arial"/>
          <w:b/>
        </w:rPr>
        <w:t>onclusión de la Audiencia Pública</w:t>
      </w:r>
    </w:p>
    <w:p w14:paraId="6399816C" w14:textId="77777777" w:rsidR="000F54B2" w:rsidRPr="000453E9" w:rsidRDefault="000F54B2" w:rsidP="000F54B2">
      <w:pPr>
        <w:shd w:val="clear" w:color="auto" w:fill="FFFFFF"/>
        <w:spacing w:after="0" w:line="240" w:lineRule="auto"/>
        <w:jc w:val="both"/>
        <w:rPr>
          <w:rFonts w:ascii="Arial" w:hAnsi="Arial" w:cs="Arial"/>
        </w:rPr>
      </w:pPr>
    </w:p>
    <w:p w14:paraId="1306FCA1" w14:textId="6FFE3A04" w:rsidR="000F54B2" w:rsidRPr="000453E9" w:rsidRDefault="00781DBC" w:rsidP="00E46072">
      <w:pPr>
        <w:shd w:val="clear" w:color="auto" w:fill="FFFFFF"/>
        <w:spacing w:after="15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3</w:t>
      </w:r>
      <w:r w:rsidR="000F54B2" w:rsidRPr="000453E9">
        <w:rPr>
          <w:rFonts w:ascii="Arial" w:hAnsi="Arial" w:cs="Arial"/>
        </w:rPr>
        <w:t xml:space="preserve">.1 </w:t>
      </w:r>
      <w:r w:rsidR="000F54B2" w:rsidRPr="000453E9">
        <w:rPr>
          <w:rFonts w:ascii="Arial" w:hAnsi="Arial" w:cs="Arial"/>
        </w:rPr>
        <w:tab/>
      </w:r>
      <w:r w:rsidR="00245638" w:rsidRPr="000453E9">
        <w:rPr>
          <w:rFonts w:ascii="Arial" w:hAnsi="Arial" w:cs="Arial"/>
        </w:rPr>
        <w:t>La Audiencia Pública concluye con la lectura y suscripción del Acta por los miembros de la Mesa Directiva</w:t>
      </w:r>
      <w:r w:rsidR="00726841" w:rsidRPr="000453E9">
        <w:rPr>
          <w:rFonts w:ascii="Arial" w:hAnsi="Arial" w:cs="Arial"/>
        </w:rPr>
        <w:t>, en la cual consta</w:t>
      </w:r>
      <w:r w:rsidR="000F54B2" w:rsidRPr="000453E9">
        <w:rPr>
          <w:rFonts w:ascii="Arial" w:hAnsi="Arial" w:cs="Arial"/>
        </w:rPr>
        <w:t xml:space="preserve"> todo lo actuado. Dicha Acta debe ser firmada por los miembros de la Mesa Directiva, </w:t>
      </w:r>
      <w:r w:rsidR="00245638" w:rsidRPr="000453E9">
        <w:rPr>
          <w:rFonts w:ascii="Arial" w:hAnsi="Arial" w:cs="Arial"/>
        </w:rPr>
        <w:t>el representante</w:t>
      </w:r>
      <w:r w:rsidR="00E46072" w:rsidRPr="000453E9">
        <w:rPr>
          <w:rFonts w:ascii="Arial" w:hAnsi="Arial" w:cs="Arial"/>
        </w:rPr>
        <w:t xml:space="preserve"> del Titular y </w:t>
      </w:r>
      <w:r w:rsidR="002165A7" w:rsidRPr="000453E9">
        <w:rPr>
          <w:rFonts w:ascii="Arial" w:hAnsi="Arial" w:cs="Arial"/>
        </w:rPr>
        <w:t xml:space="preserve">los especialistas </w:t>
      </w:r>
      <w:r w:rsidR="003154AA" w:rsidRPr="000453E9">
        <w:rPr>
          <w:rFonts w:ascii="Arial" w:hAnsi="Arial" w:cs="Arial"/>
        </w:rPr>
        <w:t>de la consultora a</w:t>
      </w:r>
      <w:r w:rsidR="00245638" w:rsidRPr="000453E9">
        <w:rPr>
          <w:rFonts w:ascii="Arial" w:hAnsi="Arial" w:cs="Arial"/>
        </w:rPr>
        <w:t>mbiental</w:t>
      </w:r>
      <w:r w:rsidR="00726841" w:rsidRPr="000453E9">
        <w:rPr>
          <w:rFonts w:ascii="Arial" w:hAnsi="Arial" w:cs="Arial"/>
        </w:rPr>
        <w:t>;</w:t>
      </w:r>
      <w:r w:rsidR="00E46072" w:rsidRPr="000453E9">
        <w:rPr>
          <w:rFonts w:ascii="Arial" w:hAnsi="Arial" w:cs="Arial"/>
        </w:rPr>
        <w:t xml:space="preserve"> en los casos que corresponda, por los participantes de la Audiencia Pública que deseen hacerlo. </w:t>
      </w:r>
      <w:r w:rsidR="000F54B2" w:rsidRPr="000453E9">
        <w:rPr>
          <w:rFonts w:ascii="Arial" w:hAnsi="Arial" w:cs="Arial"/>
        </w:rPr>
        <w:t>Cualquier observación o incidente durante el desarrollo de la Audiencia Pública debe constar en el Acta.</w:t>
      </w:r>
    </w:p>
    <w:p w14:paraId="0E1671A7" w14:textId="6D1A057E" w:rsidR="000F54B2" w:rsidRPr="000453E9" w:rsidRDefault="00781DBC" w:rsidP="00C40B4F">
      <w:pPr>
        <w:shd w:val="clear" w:color="auto" w:fill="FFFFFF"/>
        <w:spacing w:after="150" w:line="240" w:lineRule="auto"/>
        <w:ind w:left="567" w:hanging="567"/>
        <w:jc w:val="both"/>
        <w:rPr>
          <w:rFonts w:ascii="Arial" w:hAnsi="Arial" w:cs="Arial"/>
          <w:strike/>
        </w:rPr>
      </w:pPr>
      <w:r w:rsidRPr="000453E9">
        <w:rPr>
          <w:rFonts w:ascii="Arial" w:hAnsi="Arial" w:cs="Arial"/>
        </w:rPr>
        <w:t>5</w:t>
      </w:r>
      <w:r w:rsidR="006F1C26" w:rsidRPr="000453E9">
        <w:rPr>
          <w:rFonts w:ascii="Arial" w:hAnsi="Arial" w:cs="Arial"/>
        </w:rPr>
        <w:t>3</w:t>
      </w:r>
      <w:r w:rsidR="000F54B2" w:rsidRPr="000453E9">
        <w:rPr>
          <w:rFonts w:ascii="Arial" w:hAnsi="Arial" w:cs="Arial"/>
        </w:rPr>
        <w:t xml:space="preserve">.2 </w:t>
      </w:r>
      <w:r w:rsidR="000F54B2" w:rsidRPr="000453E9">
        <w:rPr>
          <w:rFonts w:ascii="Arial" w:hAnsi="Arial" w:cs="Arial"/>
        </w:rPr>
        <w:tab/>
      </w:r>
      <w:r w:rsidR="005C33E2" w:rsidRPr="000453E9">
        <w:rPr>
          <w:rFonts w:ascii="Arial" w:hAnsi="Arial" w:cs="Arial"/>
        </w:rPr>
        <w:t xml:space="preserve">Las </w:t>
      </w:r>
      <w:r w:rsidR="000F54B2" w:rsidRPr="000453E9">
        <w:rPr>
          <w:rFonts w:ascii="Arial" w:hAnsi="Arial" w:cs="Arial"/>
        </w:rPr>
        <w:t>grabaciones</w:t>
      </w:r>
      <w:r w:rsidR="003D381F" w:rsidRPr="000453E9">
        <w:rPr>
          <w:rFonts w:ascii="Arial" w:hAnsi="Arial" w:cs="Arial"/>
        </w:rPr>
        <w:t xml:space="preserve"> audiovisuales </w:t>
      </w:r>
      <w:r w:rsidR="00272EEC" w:rsidRPr="000453E9">
        <w:rPr>
          <w:rFonts w:ascii="Arial" w:hAnsi="Arial" w:cs="Arial"/>
        </w:rPr>
        <w:t xml:space="preserve">a cargo del Titular </w:t>
      </w:r>
      <w:r w:rsidR="00160A66" w:rsidRPr="000453E9">
        <w:rPr>
          <w:rFonts w:ascii="Arial" w:hAnsi="Arial" w:cs="Arial"/>
        </w:rPr>
        <w:t>son</w:t>
      </w:r>
      <w:r w:rsidR="00E7358F" w:rsidRPr="000453E9">
        <w:rPr>
          <w:rFonts w:ascii="Arial" w:hAnsi="Arial" w:cs="Arial"/>
        </w:rPr>
        <w:t xml:space="preserve"> remitidas sin editar a la Autoridad Ambiental Competente, en un plazo máximo de </w:t>
      </w:r>
      <w:r w:rsidR="00E7358F" w:rsidRPr="000453E9">
        <w:rPr>
          <w:rFonts w:ascii="Arial" w:eastAsia="Times New Roman" w:hAnsi="Arial" w:cs="Arial"/>
          <w:lang w:eastAsia="es-PE"/>
        </w:rPr>
        <w:t>cinco (5</w:t>
      </w:r>
      <w:r w:rsidR="00E7358F" w:rsidRPr="000453E9">
        <w:rPr>
          <w:rFonts w:ascii="Arial" w:hAnsi="Arial" w:cs="Arial"/>
        </w:rPr>
        <w:t xml:space="preserve">) días hábiles posteriores a la realización de la </w:t>
      </w:r>
      <w:r w:rsidR="003D381F" w:rsidRPr="000453E9">
        <w:rPr>
          <w:rFonts w:ascii="Arial" w:hAnsi="Arial" w:cs="Arial"/>
        </w:rPr>
        <w:t xml:space="preserve">ronda de </w:t>
      </w:r>
      <w:r w:rsidR="00E7358F" w:rsidRPr="000453E9">
        <w:rPr>
          <w:rFonts w:ascii="Arial" w:hAnsi="Arial" w:cs="Arial"/>
        </w:rPr>
        <w:t>Audiencia</w:t>
      </w:r>
      <w:r w:rsidR="003D381F" w:rsidRPr="000453E9">
        <w:rPr>
          <w:rFonts w:ascii="Arial" w:hAnsi="Arial" w:cs="Arial"/>
        </w:rPr>
        <w:t>s</w:t>
      </w:r>
      <w:r w:rsidR="00E7358F" w:rsidRPr="000453E9">
        <w:rPr>
          <w:rFonts w:ascii="Arial" w:hAnsi="Arial" w:cs="Arial"/>
        </w:rPr>
        <w:t xml:space="preserve">. </w:t>
      </w:r>
    </w:p>
    <w:p w14:paraId="26C2828A" w14:textId="20C6D1EE" w:rsidR="005C33E2" w:rsidRPr="000453E9" w:rsidDel="005C33E2" w:rsidRDefault="00781DBC" w:rsidP="002165A7">
      <w:pPr>
        <w:shd w:val="clear" w:color="auto" w:fill="FFFFFF"/>
        <w:spacing w:after="0" w:line="240" w:lineRule="auto"/>
        <w:ind w:left="567" w:hanging="567"/>
        <w:jc w:val="both"/>
        <w:rPr>
          <w:rFonts w:ascii="Arial" w:hAnsi="Arial" w:cs="Arial"/>
        </w:rPr>
      </w:pPr>
      <w:r w:rsidRPr="000453E9">
        <w:rPr>
          <w:rFonts w:ascii="Arial" w:hAnsi="Arial" w:cs="Arial"/>
        </w:rPr>
        <w:lastRenderedPageBreak/>
        <w:t>5</w:t>
      </w:r>
      <w:r w:rsidR="006F1C26" w:rsidRPr="000453E9">
        <w:rPr>
          <w:rFonts w:ascii="Arial" w:hAnsi="Arial" w:cs="Arial"/>
        </w:rPr>
        <w:t>3</w:t>
      </w:r>
      <w:r w:rsidR="000F54B2" w:rsidRPr="000453E9">
        <w:rPr>
          <w:rFonts w:ascii="Arial" w:hAnsi="Arial" w:cs="Arial"/>
        </w:rPr>
        <w:t xml:space="preserve">.3 </w:t>
      </w:r>
      <w:r w:rsidR="000F54B2" w:rsidRPr="000453E9">
        <w:rPr>
          <w:rFonts w:ascii="Arial" w:hAnsi="Arial" w:cs="Arial"/>
        </w:rPr>
        <w:tab/>
      </w:r>
      <w:r w:rsidR="002165A7" w:rsidRPr="000453E9">
        <w:rPr>
          <w:rFonts w:ascii="Arial" w:hAnsi="Arial" w:cs="Arial"/>
        </w:rPr>
        <w:t xml:space="preserve">Los formularios de </w:t>
      </w:r>
      <w:r w:rsidR="000F54B2" w:rsidRPr="000453E9">
        <w:rPr>
          <w:rFonts w:ascii="Arial" w:hAnsi="Arial" w:cs="Arial"/>
        </w:rPr>
        <w:t>preguntas</w:t>
      </w:r>
      <w:r w:rsidR="002165A7" w:rsidRPr="000453E9">
        <w:rPr>
          <w:rFonts w:ascii="Arial" w:hAnsi="Arial" w:cs="Arial"/>
        </w:rPr>
        <w:t xml:space="preserve"> orales y escritas</w:t>
      </w:r>
      <w:r w:rsidR="000F54B2" w:rsidRPr="000453E9">
        <w:rPr>
          <w:rFonts w:ascii="Arial" w:hAnsi="Arial" w:cs="Arial"/>
        </w:rPr>
        <w:t>,</w:t>
      </w:r>
      <w:r w:rsidR="00192E40" w:rsidRPr="000453E9">
        <w:rPr>
          <w:rFonts w:ascii="Arial" w:hAnsi="Arial" w:cs="Arial"/>
        </w:rPr>
        <w:t xml:space="preserve"> la lista de asistencia,</w:t>
      </w:r>
      <w:r w:rsidR="000F54B2" w:rsidRPr="000453E9">
        <w:rPr>
          <w:rFonts w:ascii="Arial" w:hAnsi="Arial" w:cs="Arial"/>
        </w:rPr>
        <w:t xml:space="preserve"> </w:t>
      </w:r>
      <w:r w:rsidR="00274DEA" w:rsidRPr="000453E9">
        <w:rPr>
          <w:rFonts w:ascii="Arial" w:hAnsi="Arial" w:cs="Arial"/>
        </w:rPr>
        <w:t xml:space="preserve">la infografía expuesta, </w:t>
      </w:r>
      <w:r w:rsidR="000F54B2" w:rsidRPr="000453E9">
        <w:rPr>
          <w:rFonts w:ascii="Arial" w:hAnsi="Arial" w:cs="Arial"/>
        </w:rPr>
        <w:t xml:space="preserve">los documentos recibidos por la Mesa Directiva y la grabación </w:t>
      </w:r>
      <w:r w:rsidR="00A02AAD" w:rsidRPr="000453E9">
        <w:rPr>
          <w:rFonts w:ascii="Arial" w:hAnsi="Arial" w:cs="Arial"/>
        </w:rPr>
        <w:t xml:space="preserve">audiovisual </w:t>
      </w:r>
      <w:r w:rsidR="002165A7" w:rsidRPr="000453E9">
        <w:rPr>
          <w:rFonts w:ascii="Arial" w:hAnsi="Arial" w:cs="Arial"/>
        </w:rPr>
        <w:t xml:space="preserve">forman parte del Acta y </w:t>
      </w:r>
      <w:r w:rsidR="000F54B2" w:rsidRPr="000453E9">
        <w:rPr>
          <w:rFonts w:ascii="Arial" w:hAnsi="Arial" w:cs="Arial"/>
        </w:rPr>
        <w:t>se anexan al expediente del</w:t>
      </w:r>
      <w:r w:rsidR="00274DEA" w:rsidRPr="000453E9">
        <w:rPr>
          <w:rFonts w:ascii="Arial" w:hAnsi="Arial" w:cs="Arial"/>
        </w:rPr>
        <w:t xml:space="preserve"> </w:t>
      </w:r>
      <w:r w:rsidR="00E8377D" w:rsidRPr="000453E9">
        <w:rPr>
          <w:rFonts w:ascii="Arial" w:hAnsi="Arial" w:cs="Arial"/>
        </w:rPr>
        <w:t>EIA-sd</w:t>
      </w:r>
      <w:r w:rsidR="005F6D5F" w:rsidRPr="000453E9">
        <w:rPr>
          <w:rFonts w:ascii="Arial" w:hAnsi="Arial" w:cs="Arial"/>
        </w:rPr>
        <w:t xml:space="preserve">, </w:t>
      </w:r>
      <w:r w:rsidR="00334BBE" w:rsidRPr="000453E9">
        <w:rPr>
          <w:rFonts w:ascii="Arial" w:hAnsi="Arial" w:cs="Arial"/>
        </w:rPr>
        <w:t>d</w:t>
      </w:r>
      <w:r w:rsidR="00E8377D" w:rsidRPr="000453E9">
        <w:rPr>
          <w:rFonts w:ascii="Arial" w:hAnsi="Arial" w:cs="Arial"/>
        </w:rPr>
        <w:t>el EIA-d</w:t>
      </w:r>
      <w:r w:rsidR="000F54B2" w:rsidRPr="000453E9">
        <w:rPr>
          <w:rFonts w:ascii="Arial" w:hAnsi="Arial" w:cs="Arial"/>
        </w:rPr>
        <w:t xml:space="preserve"> </w:t>
      </w:r>
      <w:r w:rsidR="005F6D5F" w:rsidRPr="000453E9">
        <w:rPr>
          <w:rFonts w:ascii="Arial" w:hAnsi="Arial" w:cs="Arial"/>
        </w:rPr>
        <w:t xml:space="preserve">o sus modificaciones, </w:t>
      </w:r>
      <w:r w:rsidR="000F54B2" w:rsidRPr="000453E9">
        <w:rPr>
          <w:rFonts w:ascii="Arial" w:hAnsi="Arial" w:cs="Arial"/>
        </w:rPr>
        <w:t>para su evaluación correspondiente.</w:t>
      </w:r>
    </w:p>
    <w:p w14:paraId="124A41B6" w14:textId="4914176E" w:rsidR="00160A66" w:rsidRPr="000453E9" w:rsidRDefault="00160A66" w:rsidP="000F54B2">
      <w:pPr>
        <w:shd w:val="clear" w:color="auto" w:fill="FFFFFF"/>
        <w:spacing w:after="0" w:line="240" w:lineRule="auto"/>
        <w:jc w:val="both"/>
        <w:rPr>
          <w:rFonts w:ascii="Arial" w:hAnsi="Arial" w:cs="Arial"/>
          <w:b/>
        </w:rPr>
      </w:pPr>
    </w:p>
    <w:p w14:paraId="22D3C22F" w14:textId="1B9556D0" w:rsidR="00AD3AAD" w:rsidRPr="000453E9" w:rsidRDefault="006F1C26" w:rsidP="000F54B2">
      <w:pPr>
        <w:shd w:val="clear" w:color="auto" w:fill="FFFFFF"/>
        <w:spacing w:after="0" w:line="240" w:lineRule="auto"/>
        <w:jc w:val="both"/>
        <w:rPr>
          <w:rFonts w:ascii="Arial" w:hAnsi="Arial" w:cs="Arial"/>
          <w:b/>
        </w:rPr>
      </w:pPr>
      <w:r w:rsidRPr="000453E9">
        <w:rPr>
          <w:rFonts w:ascii="Arial" w:hAnsi="Arial" w:cs="Arial"/>
          <w:b/>
        </w:rPr>
        <w:t>Artículo 54</w:t>
      </w:r>
      <w:r w:rsidR="00AD3AAD" w:rsidRPr="000453E9">
        <w:rPr>
          <w:rFonts w:ascii="Arial" w:hAnsi="Arial" w:cs="Arial"/>
          <w:b/>
        </w:rPr>
        <w:t>.- Consideraciones aplicables a la Audiencia Pública</w:t>
      </w:r>
    </w:p>
    <w:p w14:paraId="1C29FF79" w14:textId="77777777" w:rsidR="00AD3AAD" w:rsidRPr="000453E9" w:rsidRDefault="00AD3AAD" w:rsidP="000F54B2">
      <w:pPr>
        <w:shd w:val="clear" w:color="auto" w:fill="FFFFFF"/>
        <w:spacing w:after="0" w:line="240" w:lineRule="auto"/>
        <w:jc w:val="both"/>
        <w:rPr>
          <w:rFonts w:ascii="Arial" w:hAnsi="Arial" w:cs="Arial"/>
        </w:rPr>
      </w:pPr>
    </w:p>
    <w:p w14:paraId="461B6648" w14:textId="1CB13830" w:rsidR="001F644A" w:rsidRPr="000453E9" w:rsidRDefault="006F1C26" w:rsidP="001F644A">
      <w:pPr>
        <w:shd w:val="clear" w:color="auto" w:fill="FFFFFF"/>
        <w:spacing w:after="0" w:line="240" w:lineRule="auto"/>
        <w:ind w:left="567" w:hanging="567"/>
        <w:jc w:val="both"/>
        <w:rPr>
          <w:rFonts w:ascii="Arial" w:hAnsi="Arial" w:cs="Arial"/>
        </w:rPr>
      </w:pPr>
      <w:r w:rsidRPr="000453E9">
        <w:rPr>
          <w:rFonts w:ascii="Arial" w:eastAsia="Times New Roman" w:hAnsi="Arial" w:cs="Arial"/>
          <w:lang w:eastAsia="es-PE"/>
        </w:rPr>
        <w:t>54</w:t>
      </w:r>
      <w:r w:rsidR="00A34B4C" w:rsidRPr="000453E9">
        <w:rPr>
          <w:rFonts w:ascii="Arial" w:eastAsia="Times New Roman" w:hAnsi="Arial" w:cs="Arial"/>
          <w:lang w:eastAsia="es-PE"/>
        </w:rPr>
        <w:t>.1</w:t>
      </w:r>
      <w:r w:rsidR="001F644A" w:rsidRPr="000453E9">
        <w:rPr>
          <w:rFonts w:ascii="Arial" w:eastAsia="Times New Roman" w:hAnsi="Arial" w:cs="Arial"/>
          <w:lang w:eastAsia="es-PE"/>
        </w:rPr>
        <w:tab/>
        <w:t>La fecha es seleccionada evitando la coincidencia con los feriados y actividades culturales de la zona y en horarios que permitan la participación de la población involucrada.</w:t>
      </w:r>
    </w:p>
    <w:p w14:paraId="68D7843C" w14:textId="77777777" w:rsidR="00AD3AAD" w:rsidRPr="000453E9" w:rsidRDefault="00AD3AAD" w:rsidP="000F54B2">
      <w:pPr>
        <w:shd w:val="clear" w:color="auto" w:fill="FFFFFF"/>
        <w:spacing w:after="0" w:line="240" w:lineRule="auto"/>
        <w:jc w:val="both"/>
        <w:rPr>
          <w:rFonts w:ascii="Arial" w:hAnsi="Arial" w:cs="Arial"/>
        </w:rPr>
      </w:pPr>
    </w:p>
    <w:p w14:paraId="53C36CE6" w14:textId="4BB7ABD5" w:rsidR="00AD3AAD" w:rsidRPr="000453E9" w:rsidRDefault="006F1C26" w:rsidP="00973F42">
      <w:pPr>
        <w:shd w:val="clear" w:color="auto" w:fill="FFFFFF"/>
        <w:spacing w:after="0" w:line="240" w:lineRule="auto"/>
        <w:ind w:left="567" w:hanging="567"/>
        <w:jc w:val="both"/>
        <w:rPr>
          <w:rFonts w:ascii="Arial" w:hAnsi="Arial" w:cs="Arial"/>
        </w:rPr>
      </w:pPr>
      <w:r w:rsidRPr="000453E9">
        <w:rPr>
          <w:rFonts w:ascii="Arial" w:hAnsi="Arial" w:cs="Arial"/>
        </w:rPr>
        <w:t>54</w:t>
      </w:r>
      <w:r w:rsidR="00A34B4C" w:rsidRPr="000453E9">
        <w:rPr>
          <w:rFonts w:ascii="Arial" w:hAnsi="Arial" w:cs="Arial"/>
        </w:rPr>
        <w:t>.2</w:t>
      </w:r>
      <w:r w:rsidR="00A34B4C" w:rsidRPr="000453E9">
        <w:rPr>
          <w:rFonts w:ascii="Arial" w:hAnsi="Arial" w:cs="Arial"/>
        </w:rPr>
        <w:tab/>
        <w:t xml:space="preserve">El Titular realiza la Audiencia Pública </w:t>
      </w:r>
      <w:r w:rsidR="001F644A" w:rsidRPr="000453E9">
        <w:rPr>
          <w:rFonts w:ascii="Arial" w:hAnsi="Arial" w:cs="Arial"/>
        </w:rPr>
        <w:t>en un local adecuado, en términos de capacidad, infraestructura y seguridad</w:t>
      </w:r>
      <w:r w:rsidR="002165A7" w:rsidRPr="000453E9">
        <w:rPr>
          <w:rFonts w:ascii="Arial" w:hAnsi="Arial" w:cs="Arial"/>
        </w:rPr>
        <w:t>.</w:t>
      </w:r>
    </w:p>
    <w:p w14:paraId="45189D27" w14:textId="77777777" w:rsidR="001F644A" w:rsidRPr="000453E9" w:rsidRDefault="001F644A" w:rsidP="000F54B2">
      <w:pPr>
        <w:shd w:val="clear" w:color="auto" w:fill="FFFFFF"/>
        <w:spacing w:after="0" w:line="240" w:lineRule="auto"/>
        <w:jc w:val="both"/>
        <w:rPr>
          <w:rFonts w:ascii="Arial" w:hAnsi="Arial" w:cs="Arial"/>
          <w:b/>
        </w:rPr>
      </w:pPr>
    </w:p>
    <w:p w14:paraId="25526700" w14:textId="5DC44DE2" w:rsidR="00AD3AAD" w:rsidRPr="000453E9" w:rsidRDefault="006F1C26" w:rsidP="00F556BC">
      <w:pPr>
        <w:autoSpaceDE w:val="0"/>
        <w:autoSpaceDN w:val="0"/>
        <w:adjustRightInd w:val="0"/>
        <w:spacing w:after="0" w:line="240" w:lineRule="auto"/>
        <w:ind w:left="567" w:hanging="567"/>
        <w:jc w:val="both"/>
        <w:rPr>
          <w:rFonts w:ascii="Arial" w:hAnsi="Arial" w:cs="Arial"/>
        </w:rPr>
      </w:pPr>
      <w:r w:rsidRPr="000453E9">
        <w:rPr>
          <w:rFonts w:ascii="Arial" w:hAnsi="Arial" w:cs="Arial"/>
        </w:rPr>
        <w:t>54</w:t>
      </w:r>
      <w:r w:rsidR="00A34B4C" w:rsidRPr="000453E9">
        <w:rPr>
          <w:rFonts w:ascii="Arial" w:hAnsi="Arial" w:cs="Arial"/>
        </w:rPr>
        <w:t>.3</w:t>
      </w:r>
      <w:r w:rsidR="00AD3AAD" w:rsidRPr="000453E9">
        <w:rPr>
          <w:rFonts w:ascii="Arial" w:hAnsi="Arial" w:cs="Arial"/>
        </w:rPr>
        <w:t xml:space="preserve"> </w:t>
      </w:r>
      <w:r w:rsidR="00AD3AAD" w:rsidRPr="000453E9">
        <w:rPr>
          <w:rFonts w:ascii="Arial" w:hAnsi="Arial" w:cs="Arial"/>
        </w:rPr>
        <w:tab/>
        <w:t>Para garantizar la seguridad de las personas en el desarrollo de la Audiencia Pública, el Titular en coordinación con la Autoridad Ambiental Competen</w:t>
      </w:r>
      <w:r w:rsidR="00A02AAD" w:rsidRPr="000453E9">
        <w:rPr>
          <w:rFonts w:ascii="Arial" w:eastAsia="Times New Roman" w:hAnsi="Arial" w:cs="Arial"/>
          <w:lang w:eastAsia="es-PE"/>
        </w:rPr>
        <w:t xml:space="preserve">te, </w:t>
      </w:r>
      <w:r w:rsidR="00A02AAD" w:rsidRPr="000453E9">
        <w:rPr>
          <w:rFonts w:ascii="Arial" w:hAnsi="Arial" w:cs="Arial"/>
        </w:rPr>
        <w:t xml:space="preserve">la Autoridad </w:t>
      </w:r>
      <w:r w:rsidR="00A02AAD" w:rsidRPr="000453E9">
        <w:rPr>
          <w:rFonts w:ascii="Arial" w:eastAsia="Times New Roman" w:hAnsi="Arial" w:cs="Arial"/>
          <w:lang w:eastAsia="es-PE"/>
        </w:rPr>
        <w:t xml:space="preserve">Local o </w:t>
      </w:r>
      <w:r w:rsidR="00A02AAD" w:rsidRPr="000453E9">
        <w:rPr>
          <w:rFonts w:ascii="Arial" w:hAnsi="Arial" w:cs="Arial"/>
        </w:rPr>
        <w:t xml:space="preserve">Regional </w:t>
      </w:r>
      <w:r w:rsidR="00AD3AAD" w:rsidRPr="000453E9">
        <w:rPr>
          <w:rFonts w:ascii="Arial" w:hAnsi="Arial" w:cs="Arial"/>
        </w:rPr>
        <w:t>efectuarán las previsiones que estimen</w:t>
      </w:r>
      <w:r w:rsidR="004C2698" w:rsidRPr="000453E9">
        <w:rPr>
          <w:rFonts w:ascii="Arial" w:hAnsi="Arial" w:cs="Arial"/>
        </w:rPr>
        <w:t xml:space="preserve"> necesarias</w:t>
      </w:r>
      <w:r w:rsidR="00AD3AAD" w:rsidRPr="000453E9">
        <w:rPr>
          <w:rFonts w:ascii="Arial" w:hAnsi="Arial" w:cs="Arial"/>
        </w:rPr>
        <w:t>, pudiendo solicitar la presencia de efectivos de la Policía Nacional del Perú.</w:t>
      </w:r>
    </w:p>
    <w:p w14:paraId="65462165" w14:textId="77777777" w:rsidR="00AD3AAD" w:rsidRPr="000453E9" w:rsidRDefault="00AD3AAD" w:rsidP="00AD3AAD">
      <w:pPr>
        <w:shd w:val="clear" w:color="auto" w:fill="FFFFFF"/>
        <w:spacing w:after="0" w:line="240" w:lineRule="auto"/>
        <w:jc w:val="both"/>
        <w:rPr>
          <w:rFonts w:ascii="Arial" w:hAnsi="Arial" w:cs="Arial"/>
        </w:rPr>
      </w:pPr>
    </w:p>
    <w:p w14:paraId="4E7C1AF3" w14:textId="113AF74D" w:rsidR="00AD3AAD" w:rsidRPr="000453E9" w:rsidRDefault="006F1C26" w:rsidP="00AD3AAD">
      <w:pPr>
        <w:autoSpaceDE w:val="0"/>
        <w:autoSpaceDN w:val="0"/>
        <w:adjustRightInd w:val="0"/>
        <w:spacing w:after="0" w:line="240" w:lineRule="auto"/>
        <w:ind w:left="567" w:hanging="567"/>
        <w:jc w:val="both"/>
        <w:rPr>
          <w:rFonts w:ascii="Arial" w:hAnsi="Arial" w:cs="Arial"/>
        </w:rPr>
      </w:pPr>
      <w:r w:rsidRPr="000453E9">
        <w:rPr>
          <w:rFonts w:ascii="Arial" w:hAnsi="Arial" w:cs="Arial"/>
        </w:rPr>
        <w:t>54</w:t>
      </w:r>
      <w:r w:rsidR="00A34B4C" w:rsidRPr="000453E9">
        <w:rPr>
          <w:rFonts w:ascii="Arial" w:hAnsi="Arial" w:cs="Arial"/>
        </w:rPr>
        <w:t>.4</w:t>
      </w:r>
      <w:r w:rsidR="00AD3AAD" w:rsidRPr="000453E9">
        <w:rPr>
          <w:rFonts w:ascii="Arial" w:hAnsi="Arial" w:cs="Arial"/>
        </w:rPr>
        <w:tab/>
        <w:t>La Mesa Directiva, a través de los efectivos policiales que resguarden el orden, debe prohibir el ingreso de personas a la Audiencia Pública en los siguientes casos:</w:t>
      </w:r>
    </w:p>
    <w:p w14:paraId="0A22AE67" w14:textId="77777777" w:rsidR="00AD3AAD" w:rsidRPr="000453E9" w:rsidRDefault="00AD3AAD" w:rsidP="00AD3AAD">
      <w:pPr>
        <w:autoSpaceDE w:val="0"/>
        <w:autoSpaceDN w:val="0"/>
        <w:adjustRightInd w:val="0"/>
        <w:spacing w:after="0" w:line="240" w:lineRule="auto"/>
        <w:jc w:val="both"/>
        <w:rPr>
          <w:rFonts w:ascii="Arial" w:hAnsi="Arial" w:cs="Arial"/>
        </w:rPr>
      </w:pPr>
    </w:p>
    <w:p w14:paraId="6F895BE3" w14:textId="77777777" w:rsidR="00AD3AAD" w:rsidRPr="000453E9" w:rsidRDefault="00AD3AAD" w:rsidP="00AD3AAD">
      <w:pPr>
        <w:autoSpaceDE w:val="0"/>
        <w:autoSpaceDN w:val="0"/>
        <w:adjustRightInd w:val="0"/>
        <w:spacing w:after="0" w:line="240" w:lineRule="auto"/>
        <w:ind w:left="993" w:hanging="426"/>
        <w:jc w:val="both"/>
        <w:rPr>
          <w:rFonts w:ascii="Arial" w:hAnsi="Arial" w:cs="Arial"/>
        </w:rPr>
      </w:pPr>
      <w:r w:rsidRPr="000453E9">
        <w:rPr>
          <w:rFonts w:ascii="Arial" w:hAnsi="Arial" w:cs="Arial"/>
        </w:rPr>
        <w:t xml:space="preserve">i) </w:t>
      </w:r>
      <w:r w:rsidRPr="000453E9">
        <w:rPr>
          <w:rFonts w:ascii="Arial" w:hAnsi="Arial" w:cs="Arial"/>
        </w:rPr>
        <w:tab/>
        <w:t>Cuando se encuentren en evidente estado etílico o bajo la influencia de drogas.</w:t>
      </w:r>
    </w:p>
    <w:p w14:paraId="039715B2" w14:textId="77777777" w:rsidR="00AD3AAD" w:rsidRPr="000453E9" w:rsidRDefault="00AD3AAD" w:rsidP="00AD3AAD">
      <w:pPr>
        <w:autoSpaceDE w:val="0"/>
        <w:autoSpaceDN w:val="0"/>
        <w:adjustRightInd w:val="0"/>
        <w:spacing w:after="0" w:line="240" w:lineRule="auto"/>
        <w:jc w:val="both"/>
        <w:rPr>
          <w:rFonts w:ascii="Arial" w:hAnsi="Arial" w:cs="Arial"/>
        </w:rPr>
      </w:pPr>
    </w:p>
    <w:p w14:paraId="5627F573" w14:textId="77777777" w:rsidR="00AD3AAD" w:rsidRPr="000453E9" w:rsidRDefault="00AD3AAD" w:rsidP="00AD3AAD">
      <w:pPr>
        <w:autoSpaceDE w:val="0"/>
        <w:autoSpaceDN w:val="0"/>
        <w:adjustRightInd w:val="0"/>
        <w:spacing w:after="0" w:line="240" w:lineRule="auto"/>
        <w:ind w:left="993" w:hanging="426"/>
        <w:jc w:val="both"/>
        <w:rPr>
          <w:rFonts w:ascii="Arial" w:hAnsi="Arial" w:cs="Arial"/>
        </w:rPr>
      </w:pPr>
      <w:r w:rsidRPr="000453E9">
        <w:rPr>
          <w:rFonts w:ascii="Arial" w:hAnsi="Arial" w:cs="Arial"/>
        </w:rPr>
        <w:lastRenderedPageBreak/>
        <w:t xml:space="preserve">ii) </w:t>
      </w:r>
      <w:r w:rsidRPr="000453E9">
        <w:rPr>
          <w:rFonts w:ascii="Arial" w:hAnsi="Arial" w:cs="Arial"/>
        </w:rPr>
        <w:tab/>
        <w:t>Cuando porten armas de fuego, cortantes o punzo cortantes o cualquier objeto que pueda causar heridas o intimidación a los asistentes</w:t>
      </w:r>
    </w:p>
    <w:p w14:paraId="560027EC" w14:textId="77777777" w:rsidR="00AD3AAD" w:rsidRPr="000453E9" w:rsidRDefault="00AD3AAD" w:rsidP="00AD3AAD">
      <w:pPr>
        <w:autoSpaceDE w:val="0"/>
        <w:autoSpaceDN w:val="0"/>
        <w:adjustRightInd w:val="0"/>
        <w:spacing w:after="0" w:line="240" w:lineRule="auto"/>
        <w:jc w:val="both"/>
        <w:rPr>
          <w:rFonts w:ascii="Arial" w:hAnsi="Arial" w:cs="Arial"/>
        </w:rPr>
      </w:pPr>
    </w:p>
    <w:p w14:paraId="5F087F32" w14:textId="77777777" w:rsidR="00AD3AAD" w:rsidRPr="000453E9" w:rsidRDefault="00AD3AAD" w:rsidP="00AD3AAD">
      <w:pPr>
        <w:autoSpaceDE w:val="0"/>
        <w:autoSpaceDN w:val="0"/>
        <w:adjustRightInd w:val="0"/>
        <w:spacing w:after="0" w:line="240" w:lineRule="auto"/>
        <w:ind w:left="993" w:hanging="426"/>
        <w:jc w:val="both"/>
        <w:rPr>
          <w:rFonts w:ascii="Arial" w:hAnsi="Arial" w:cs="Arial"/>
        </w:rPr>
      </w:pPr>
      <w:r w:rsidRPr="000453E9">
        <w:rPr>
          <w:rFonts w:ascii="Arial" w:hAnsi="Arial" w:cs="Arial"/>
        </w:rPr>
        <w:t xml:space="preserve">iii) </w:t>
      </w:r>
      <w:r w:rsidRPr="000453E9">
        <w:rPr>
          <w:rFonts w:ascii="Arial" w:hAnsi="Arial" w:cs="Arial"/>
        </w:rPr>
        <w:tab/>
        <w:t>Cuando impidan u obstaculice el inicio y desarrollo del evento o actividad que forme parte del proceso de participación ciudadana.</w:t>
      </w:r>
    </w:p>
    <w:p w14:paraId="640481AB" w14:textId="77777777" w:rsidR="00AD3AAD" w:rsidRPr="000453E9" w:rsidRDefault="00AD3AAD" w:rsidP="00AD3AAD">
      <w:pPr>
        <w:autoSpaceDE w:val="0"/>
        <w:autoSpaceDN w:val="0"/>
        <w:adjustRightInd w:val="0"/>
        <w:spacing w:after="0" w:line="240" w:lineRule="auto"/>
        <w:jc w:val="both"/>
        <w:rPr>
          <w:rFonts w:ascii="Arial" w:hAnsi="Arial" w:cs="Arial"/>
        </w:rPr>
      </w:pPr>
    </w:p>
    <w:p w14:paraId="1BEF7B87" w14:textId="77777777" w:rsidR="00AD3AAD" w:rsidRPr="000453E9" w:rsidRDefault="00AD3AAD" w:rsidP="00AD3AAD">
      <w:pPr>
        <w:autoSpaceDE w:val="0"/>
        <w:autoSpaceDN w:val="0"/>
        <w:adjustRightInd w:val="0"/>
        <w:spacing w:after="0" w:line="240" w:lineRule="auto"/>
        <w:ind w:left="993" w:hanging="426"/>
        <w:jc w:val="both"/>
        <w:rPr>
          <w:rFonts w:ascii="Arial" w:hAnsi="Arial" w:cs="Arial"/>
        </w:rPr>
      </w:pPr>
      <w:r w:rsidRPr="000453E9">
        <w:rPr>
          <w:rFonts w:ascii="Arial" w:hAnsi="Arial" w:cs="Arial"/>
        </w:rPr>
        <w:t xml:space="preserve">iv) </w:t>
      </w:r>
      <w:r w:rsidRPr="000453E9">
        <w:rPr>
          <w:rFonts w:ascii="Arial" w:hAnsi="Arial" w:cs="Arial"/>
        </w:rPr>
        <w:tab/>
        <w:t>Cuando incumplan las disposiciones de orden que emita la autoridad que conduce el proceso de participación ciudadana o el facilitador del mismo.</w:t>
      </w:r>
    </w:p>
    <w:p w14:paraId="4D62ADED" w14:textId="77777777" w:rsidR="00AD3AAD" w:rsidRPr="000453E9" w:rsidRDefault="00AD3AAD" w:rsidP="00AD3AAD">
      <w:pPr>
        <w:shd w:val="clear" w:color="auto" w:fill="FFFFFF"/>
        <w:spacing w:after="0" w:line="240" w:lineRule="auto"/>
        <w:jc w:val="both"/>
        <w:rPr>
          <w:rFonts w:ascii="Arial" w:hAnsi="Arial" w:cs="Arial"/>
        </w:rPr>
      </w:pPr>
    </w:p>
    <w:p w14:paraId="648B8351" w14:textId="2D002E60" w:rsidR="00400134" w:rsidRPr="000A7083" w:rsidRDefault="006F1C26" w:rsidP="00400134">
      <w:pPr>
        <w:shd w:val="clear" w:color="auto" w:fill="FFFFFF"/>
        <w:spacing w:after="0" w:line="240" w:lineRule="auto"/>
        <w:ind w:left="567" w:hanging="567"/>
        <w:jc w:val="both"/>
        <w:rPr>
          <w:rFonts w:ascii="Arial" w:eastAsia="Arial" w:hAnsi="Arial" w:cs="Arial"/>
          <w:strike/>
        </w:rPr>
      </w:pPr>
      <w:r w:rsidRPr="000453E9">
        <w:rPr>
          <w:rFonts w:ascii="Arial" w:hAnsi="Arial" w:cs="Arial"/>
        </w:rPr>
        <w:t>54</w:t>
      </w:r>
      <w:r w:rsidR="00A34B4C" w:rsidRPr="000453E9">
        <w:rPr>
          <w:rFonts w:ascii="Arial" w:hAnsi="Arial" w:cs="Arial"/>
        </w:rPr>
        <w:t xml:space="preserve">.5 </w:t>
      </w:r>
      <w:r w:rsidR="00A34B4C" w:rsidRPr="000453E9">
        <w:rPr>
          <w:rFonts w:ascii="Arial" w:hAnsi="Arial" w:cs="Arial"/>
        </w:rPr>
        <w:tab/>
      </w:r>
      <w:r w:rsidR="00400134" w:rsidRPr="000453E9">
        <w:rPr>
          <w:rFonts w:ascii="Arial" w:hAnsi="Arial" w:cs="Arial"/>
        </w:rPr>
        <w:t xml:space="preserve">La Audiencia Pública se </w:t>
      </w:r>
      <w:r w:rsidR="00283F17" w:rsidRPr="000453E9">
        <w:rPr>
          <w:rFonts w:ascii="Arial" w:hAnsi="Arial" w:cs="Arial"/>
        </w:rPr>
        <w:t>realiza en el idioma español y</w:t>
      </w:r>
      <w:r w:rsidR="00400134" w:rsidRPr="000453E9">
        <w:rPr>
          <w:rFonts w:ascii="Arial" w:hAnsi="Arial" w:cs="Arial"/>
        </w:rPr>
        <w:t xml:space="preserve"> lengua predominante de la población local, </w:t>
      </w:r>
      <w:r w:rsidR="00283F17" w:rsidRPr="000453E9">
        <w:rPr>
          <w:rFonts w:ascii="Arial" w:hAnsi="Arial" w:cs="Arial"/>
        </w:rPr>
        <w:t xml:space="preserve">cuando corresponda, </w:t>
      </w:r>
      <w:r w:rsidR="00400134" w:rsidRPr="000453E9">
        <w:rPr>
          <w:rFonts w:ascii="Arial" w:hAnsi="Arial" w:cs="Arial"/>
        </w:rPr>
        <w:t>para ello el Titular debe contar con un traductor inscrito en el Registro Nacional de Intérpretes de Lenguas Indígenas u Originarios del Ministerio de Cultura</w:t>
      </w:r>
      <w:r w:rsidR="00400134" w:rsidRPr="000453E9">
        <w:rPr>
          <w:rFonts w:ascii="Arial" w:eastAsia="Arial" w:hAnsi="Arial" w:cs="Arial"/>
        </w:rPr>
        <w:t xml:space="preserve"> o </w:t>
      </w:r>
      <w:r w:rsidR="00400134" w:rsidRPr="000453E9">
        <w:rPr>
          <w:rFonts w:ascii="Arial" w:hAnsi="Arial" w:cs="Arial"/>
        </w:rPr>
        <w:t>pobladores de la zona.</w:t>
      </w:r>
      <w:r w:rsidR="00400134" w:rsidRPr="000453E9">
        <w:rPr>
          <w:rFonts w:ascii="Arial" w:hAnsi="Arial" w:cs="Arial"/>
          <w:i/>
        </w:rPr>
        <w:t xml:space="preserve"> </w:t>
      </w:r>
    </w:p>
    <w:p w14:paraId="36375737" w14:textId="6577654E" w:rsidR="001C3651" w:rsidRPr="000453E9" w:rsidRDefault="001C3651" w:rsidP="00781DBC">
      <w:pPr>
        <w:shd w:val="clear" w:color="auto" w:fill="FFFFFF"/>
        <w:spacing w:after="0" w:line="240" w:lineRule="auto"/>
        <w:jc w:val="both"/>
        <w:rPr>
          <w:rFonts w:ascii="Arial" w:hAnsi="Arial" w:cs="Arial"/>
          <w:b/>
        </w:rPr>
      </w:pPr>
    </w:p>
    <w:p w14:paraId="787A85EB" w14:textId="5EBCBE77" w:rsidR="00781DBC" w:rsidRPr="000453E9" w:rsidRDefault="00781DBC" w:rsidP="00781DBC">
      <w:pPr>
        <w:shd w:val="clear" w:color="auto" w:fill="FFFFFF"/>
        <w:spacing w:after="0" w:line="240" w:lineRule="auto"/>
        <w:jc w:val="both"/>
        <w:rPr>
          <w:rFonts w:ascii="Arial" w:hAnsi="Arial" w:cs="Arial"/>
          <w:b/>
        </w:rPr>
      </w:pPr>
      <w:r w:rsidRPr="000453E9">
        <w:rPr>
          <w:rFonts w:ascii="Arial" w:hAnsi="Arial" w:cs="Arial"/>
          <w:b/>
        </w:rPr>
        <w:t xml:space="preserve">Artículo </w:t>
      </w:r>
      <w:r w:rsidR="00160A66" w:rsidRPr="000453E9">
        <w:rPr>
          <w:rFonts w:ascii="Arial" w:eastAsia="Times New Roman" w:hAnsi="Arial" w:cs="Arial"/>
          <w:b/>
          <w:bCs/>
          <w:lang w:eastAsia="es-PE"/>
        </w:rPr>
        <w:t>5</w:t>
      </w:r>
      <w:r w:rsidR="006F1C26" w:rsidRPr="000453E9">
        <w:rPr>
          <w:rFonts w:ascii="Arial" w:eastAsia="Times New Roman" w:hAnsi="Arial" w:cs="Arial"/>
          <w:b/>
          <w:bCs/>
          <w:lang w:eastAsia="es-PE"/>
        </w:rPr>
        <w:t>5</w:t>
      </w:r>
      <w:r w:rsidRPr="000453E9">
        <w:rPr>
          <w:rFonts w:ascii="Arial" w:hAnsi="Arial" w:cs="Arial"/>
          <w:b/>
        </w:rPr>
        <w:t>.- Suspensión de la Audiencia Pública</w:t>
      </w:r>
    </w:p>
    <w:p w14:paraId="37A29371" w14:textId="77777777" w:rsidR="005C33E2" w:rsidRPr="000453E9" w:rsidRDefault="005C33E2" w:rsidP="00781DBC">
      <w:pPr>
        <w:shd w:val="clear" w:color="auto" w:fill="FFFFFF"/>
        <w:spacing w:after="0" w:line="240" w:lineRule="auto"/>
        <w:jc w:val="both"/>
        <w:rPr>
          <w:rFonts w:ascii="Arial" w:hAnsi="Arial" w:cs="Arial"/>
          <w:b/>
        </w:rPr>
      </w:pPr>
    </w:p>
    <w:p w14:paraId="0F707ACA" w14:textId="16B39892" w:rsidR="00781DBC" w:rsidRPr="000453E9" w:rsidRDefault="00160A66" w:rsidP="00FA3542">
      <w:pPr>
        <w:autoSpaceDE w:val="0"/>
        <w:autoSpaceDN w:val="0"/>
        <w:adjustRightInd w:val="0"/>
        <w:spacing w:after="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5</w:t>
      </w:r>
      <w:r w:rsidR="00781DBC" w:rsidRPr="000453E9">
        <w:rPr>
          <w:rFonts w:ascii="Arial" w:hAnsi="Arial" w:cs="Arial"/>
        </w:rPr>
        <w:t xml:space="preserve">.1 </w:t>
      </w:r>
      <w:r w:rsidR="00781DBC" w:rsidRPr="000453E9">
        <w:rPr>
          <w:rFonts w:ascii="Arial" w:hAnsi="Arial" w:cs="Arial"/>
        </w:rPr>
        <w:tab/>
        <w:t xml:space="preserve">La Autoridad Ambiental Competente </w:t>
      </w:r>
      <w:r w:rsidR="00661A94" w:rsidRPr="000453E9">
        <w:rPr>
          <w:rFonts w:ascii="Arial" w:hAnsi="Arial" w:cs="Arial"/>
        </w:rPr>
        <w:t xml:space="preserve">de oficio o a solicitud del Titular </w:t>
      </w:r>
      <w:r w:rsidR="00781DBC" w:rsidRPr="000453E9">
        <w:rPr>
          <w:rFonts w:ascii="Arial" w:hAnsi="Arial" w:cs="Arial"/>
        </w:rPr>
        <w:t xml:space="preserve">puede suspender </w:t>
      </w:r>
      <w:r w:rsidR="009D5A5B" w:rsidRPr="000453E9">
        <w:rPr>
          <w:rFonts w:ascii="Arial" w:hAnsi="Arial" w:cs="Arial"/>
        </w:rPr>
        <w:t xml:space="preserve">la Audiencia Pública </w:t>
      </w:r>
      <w:r w:rsidR="00781DBC" w:rsidRPr="000453E9">
        <w:rPr>
          <w:rFonts w:ascii="Arial" w:hAnsi="Arial" w:cs="Arial"/>
        </w:rPr>
        <w:t xml:space="preserve">por </w:t>
      </w:r>
      <w:r w:rsidR="00383F3D" w:rsidRPr="000453E9">
        <w:rPr>
          <w:rFonts w:ascii="Arial" w:hAnsi="Arial" w:cs="Arial"/>
        </w:rPr>
        <w:t>los supue</w:t>
      </w:r>
      <w:r w:rsidR="006F1C26" w:rsidRPr="000453E9">
        <w:rPr>
          <w:rFonts w:ascii="Arial" w:hAnsi="Arial" w:cs="Arial"/>
        </w:rPr>
        <w:t>stos señalados en el artículo 48</w:t>
      </w:r>
      <w:r w:rsidR="00383F3D" w:rsidRPr="000453E9">
        <w:rPr>
          <w:rFonts w:ascii="Arial" w:hAnsi="Arial" w:cs="Arial"/>
        </w:rPr>
        <w:t xml:space="preserve"> del presente Reglamento</w:t>
      </w:r>
      <w:r w:rsidR="00A34B4C" w:rsidRPr="000453E9">
        <w:rPr>
          <w:rFonts w:ascii="Arial" w:hAnsi="Arial" w:cs="Arial"/>
        </w:rPr>
        <w:t xml:space="preserve">, </w:t>
      </w:r>
      <w:r w:rsidR="00FA3542" w:rsidRPr="000453E9">
        <w:rPr>
          <w:rFonts w:ascii="Arial" w:hAnsi="Arial" w:cs="Arial"/>
        </w:rPr>
        <w:t>en los siguientes casos:</w:t>
      </w:r>
    </w:p>
    <w:p w14:paraId="51A7905D" w14:textId="52F88A50" w:rsidR="00A34B4C" w:rsidRPr="000453E9" w:rsidRDefault="00781DBC" w:rsidP="002E7D0E">
      <w:pPr>
        <w:autoSpaceDE w:val="0"/>
        <w:autoSpaceDN w:val="0"/>
        <w:adjustRightInd w:val="0"/>
        <w:spacing w:after="0" w:line="240" w:lineRule="auto"/>
        <w:ind w:left="567" w:hanging="567"/>
        <w:jc w:val="both"/>
        <w:rPr>
          <w:rFonts w:ascii="Arial" w:hAnsi="Arial" w:cs="Arial"/>
        </w:rPr>
      </w:pPr>
      <w:r w:rsidRPr="000453E9">
        <w:rPr>
          <w:rFonts w:ascii="Arial" w:hAnsi="Arial" w:cs="Arial"/>
        </w:rPr>
        <w:t xml:space="preserve"> </w:t>
      </w:r>
    </w:p>
    <w:p w14:paraId="0C181349" w14:textId="131EFF17" w:rsidR="00781DBC" w:rsidRPr="000453E9" w:rsidRDefault="00781DBC" w:rsidP="00973F42">
      <w:pPr>
        <w:pStyle w:val="Prrafodelista"/>
        <w:numPr>
          <w:ilvl w:val="0"/>
          <w:numId w:val="45"/>
        </w:numPr>
        <w:tabs>
          <w:tab w:val="left" w:pos="1134"/>
        </w:tabs>
        <w:autoSpaceDE w:val="0"/>
        <w:autoSpaceDN w:val="0"/>
        <w:adjustRightInd w:val="0"/>
        <w:spacing w:after="0" w:line="240" w:lineRule="auto"/>
        <w:ind w:left="993" w:hanging="426"/>
        <w:jc w:val="both"/>
        <w:rPr>
          <w:rFonts w:ascii="Arial" w:hAnsi="Arial" w:cs="Arial"/>
        </w:rPr>
      </w:pPr>
      <w:r w:rsidRPr="000453E9">
        <w:rPr>
          <w:rFonts w:ascii="Arial" w:hAnsi="Arial" w:cs="Arial"/>
        </w:rPr>
        <w:lastRenderedPageBreak/>
        <w:t xml:space="preserve">Si el hecho </w:t>
      </w:r>
      <w:r w:rsidR="009D5A5B" w:rsidRPr="000453E9">
        <w:rPr>
          <w:rFonts w:ascii="Arial" w:hAnsi="Arial" w:cs="Arial"/>
        </w:rPr>
        <w:t xml:space="preserve">se realiza antes de </w:t>
      </w:r>
      <w:r w:rsidR="005C33E2" w:rsidRPr="000453E9">
        <w:rPr>
          <w:rFonts w:ascii="Arial" w:hAnsi="Arial" w:cs="Arial"/>
        </w:rPr>
        <w:t>la instalación de la Mesa Directiva</w:t>
      </w:r>
      <w:r w:rsidRPr="000453E9">
        <w:rPr>
          <w:rFonts w:ascii="Arial" w:hAnsi="Arial" w:cs="Arial"/>
        </w:rPr>
        <w:t xml:space="preserve">, la Autoridad Ambiental Competente evalúa el hecho y dispone su suspensión, decidiendo el tiempo de suspensión del evento. </w:t>
      </w:r>
    </w:p>
    <w:p w14:paraId="12A8830E" w14:textId="77777777" w:rsidR="00781DBC" w:rsidRPr="000453E9" w:rsidRDefault="00781DBC" w:rsidP="00781DBC">
      <w:pPr>
        <w:autoSpaceDE w:val="0"/>
        <w:autoSpaceDN w:val="0"/>
        <w:adjustRightInd w:val="0"/>
        <w:spacing w:after="0" w:line="240" w:lineRule="auto"/>
        <w:ind w:left="705" w:hanging="705"/>
        <w:jc w:val="both"/>
        <w:rPr>
          <w:rFonts w:ascii="Arial" w:hAnsi="Arial" w:cs="Arial"/>
        </w:rPr>
      </w:pPr>
    </w:p>
    <w:p w14:paraId="65B87804" w14:textId="7BE227E5" w:rsidR="00781DBC" w:rsidRPr="000453E9" w:rsidRDefault="00781DBC" w:rsidP="00973F42">
      <w:pPr>
        <w:pStyle w:val="Prrafodelista"/>
        <w:numPr>
          <w:ilvl w:val="0"/>
          <w:numId w:val="45"/>
        </w:numPr>
        <w:tabs>
          <w:tab w:val="left" w:pos="1134"/>
        </w:tabs>
        <w:autoSpaceDE w:val="0"/>
        <w:autoSpaceDN w:val="0"/>
        <w:adjustRightInd w:val="0"/>
        <w:spacing w:after="0" w:line="240" w:lineRule="auto"/>
        <w:ind w:left="993" w:hanging="426"/>
        <w:jc w:val="both"/>
        <w:rPr>
          <w:rFonts w:ascii="Arial" w:hAnsi="Arial" w:cs="Arial"/>
        </w:rPr>
      </w:pPr>
      <w:r w:rsidRPr="000453E9">
        <w:rPr>
          <w:rFonts w:ascii="Arial" w:hAnsi="Arial" w:cs="Arial"/>
        </w:rPr>
        <w:t>Si el he</w:t>
      </w:r>
      <w:r w:rsidR="009D5A5B" w:rsidRPr="000453E9">
        <w:rPr>
          <w:rFonts w:ascii="Arial" w:hAnsi="Arial" w:cs="Arial"/>
        </w:rPr>
        <w:t xml:space="preserve">cho se produce una vez </w:t>
      </w:r>
      <w:r w:rsidR="00383F3D" w:rsidRPr="000453E9">
        <w:rPr>
          <w:rFonts w:ascii="Arial" w:hAnsi="Arial" w:cs="Arial"/>
        </w:rPr>
        <w:t xml:space="preserve">instalada la Mesa Directiva, </w:t>
      </w:r>
      <w:r w:rsidRPr="000453E9">
        <w:rPr>
          <w:rFonts w:ascii="Arial" w:hAnsi="Arial" w:cs="Arial"/>
        </w:rPr>
        <w:t>la Autoridad Ambiental Competente debe registrarlo en el Acta respectiva y poner en conocimiento de todos los asistentes el tiempo de suspensión del evento.</w:t>
      </w:r>
    </w:p>
    <w:p w14:paraId="70E119AD" w14:textId="77777777" w:rsidR="00781DBC" w:rsidRPr="000453E9" w:rsidRDefault="00781DBC" w:rsidP="00781DBC">
      <w:pPr>
        <w:autoSpaceDE w:val="0"/>
        <w:autoSpaceDN w:val="0"/>
        <w:adjustRightInd w:val="0"/>
        <w:spacing w:after="0" w:line="240" w:lineRule="auto"/>
        <w:jc w:val="both"/>
        <w:rPr>
          <w:rFonts w:ascii="Arial" w:hAnsi="Arial" w:cs="Arial"/>
        </w:rPr>
      </w:pPr>
    </w:p>
    <w:p w14:paraId="1621D411" w14:textId="0241CF03" w:rsidR="00661A94" w:rsidRPr="000453E9" w:rsidRDefault="00160A66">
      <w:pPr>
        <w:autoSpaceDE w:val="0"/>
        <w:autoSpaceDN w:val="0"/>
        <w:adjustRightInd w:val="0"/>
        <w:spacing w:after="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5.</w:t>
      </w:r>
      <w:r w:rsidR="00781DBC" w:rsidRPr="000453E9">
        <w:rPr>
          <w:rFonts w:ascii="Arial" w:hAnsi="Arial" w:cs="Arial"/>
        </w:rPr>
        <w:t>2</w:t>
      </w:r>
      <w:r w:rsidR="00781DBC" w:rsidRPr="000453E9">
        <w:rPr>
          <w:rFonts w:ascii="Arial" w:hAnsi="Arial" w:cs="Arial"/>
        </w:rPr>
        <w:tab/>
        <w:t>En este caso, el Titular no realiza l</w:t>
      </w:r>
      <w:r w:rsidR="00CC2CCF" w:rsidRPr="000453E9">
        <w:rPr>
          <w:rFonts w:ascii="Arial" w:hAnsi="Arial" w:cs="Arial"/>
        </w:rPr>
        <w:t>o</w:t>
      </w:r>
      <w:r w:rsidR="00781DBC" w:rsidRPr="000453E9">
        <w:rPr>
          <w:rFonts w:ascii="Arial" w:hAnsi="Arial" w:cs="Arial"/>
        </w:rPr>
        <w:t xml:space="preserve"> dispuest</w:t>
      </w:r>
      <w:r w:rsidR="00CC2CCF" w:rsidRPr="000453E9">
        <w:rPr>
          <w:rFonts w:ascii="Arial" w:hAnsi="Arial" w:cs="Arial"/>
        </w:rPr>
        <w:t>o</w:t>
      </w:r>
      <w:r w:rsidR="006F1C26" w:rsidRPr="000453E9">
        <w:rPr>
          <w:rFonts w:ascii="Arial" w:hAnsi="Arial" w:cs="Arial"/>
        </w:rPr>
        <w:t xml:space="preserve"> en el artículo 50</w:t>
      </w:r>
      <w:r w:rsidR="00781DBC" w:rsidRPr="000453E9">
        <w:rPr>
          <w:rFonts w:ascii="Arial" w:hAnsi="Arial" w:cs="Arial"/>
        </w:rPr>
        <w:t xml:space="preserve"> del presente Reglamento; no obstante, debe</w:t>
      </w:r>
      <w:r w:rsidR="00505461" w:rsidRPr="000453E9">
        <w:rPr>
          <w:rFonts w:ascii="Arial" w:hAnsi="Arial" w:cs="Arial"/>
        </w:rPr>
        <w:t xml:space="preserve"> </w:t>
      </w:r>
      <w:r w:rsidR="009E084E" w:rsidRPr="000453E9">
        <w:rPr>
          <w:rFonts w:ascii="Arial" w:hAnsi="Arial" w:cs="Arial"/>
        </w:rPr>
        <w:t xml:space="preserve">utilizar los medios informativos necesarios para que la población tenga conocimiento de </w:t>
      </w:r>
      <w:r w:rsidR="00781DBC" w:rsidRPr="000453E9">
        <w:rPr>
          <w:rFonts w:ascii="Arial" w:hAnsi="Arial" w:cs="Arial"/>
        </w:rPr>
        <w:t xml:space="preserve">la fecha y hora de reprogramación del evento. </w:t>
      </w:r>
    </w:p>
    <w:p w14:paraId="34A134C5" w14:textId="77777777" w:rsidR="00781DBC" w:rsidRPr="000453E9" w:rsidRDefault="00781DBC" w:rsidP="00781DBC">
      <w:pPr>
        <w:autoSpaceDE w:val="0"/>
        <w:autoSpaceDN w:val="0"/>
        <w:adjustRightInd w:val="0"/>
        <w:spacing w:after="0" w:line="240" w:lineRule="auto"/>
        <w:ind w:left="567" w:hanging="567"/>
        <w:jc w:val="both"/>
        <w:rPr>
          <w:rFonts w:ascii="Arial" w:hAnsi="Arial" w:cs="Arial"/>
        </w:rPr>
      </w:pPr>
    </w:p>
    <w:p w14:paraId="701B3EA6" w14:textId="3126132B" w:rsidR="002E223C" w:rsidRPr="000453E9" w:rsidRDefault="00160A66" w:rsidP="00F556BC">
      <w:pPr>
        <w:autoSpaceDE w:val="0"/>
        <w:autoSpaceDN w:val="0"/>
        <w:adjustRightInd w:val="0"/>
        <w:spacing w:after="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5</w:t>
      </w:r>
      <w:r w:rsidR="00661A94" w:rsidRPr="000453E9">
        <w:rPr>
          <w:rFonts w:ascii="Arial" w:hAnsi="Arial" w:cs="Arial"/>
        </w:rPr>
        <w:t>.3</w:t>
      </w:r>
      <w:r w:rsidR="00781DBC" w:rsidRPr="000453E9">
        <w:rPr>
          <w:rFonts w:ascii="Arial" w:hAnsi="Arial" w:cs="Arial"/>
        </w:rPr>
        <w:t xml:space="preserve"> </w:t>
      </w:r>
      <w:r w:rsidR="00781DBC" w:rsidRPr="000453E9">
        <w:rPr>
          <w:rFonts w:ascii="Arial" w:hAnsi="Arial" w:cs="Arial"/>
        </w:rPr>
        <w:tab/>
        <w:t xml:space="preserve">En caso la Autoridad Ambiental Competente por razones caso fortuito o fuerza mayor no pueda llegar a la hora y fecha del evento, el Titular </w:t>
      </w:r>
      <w:r w:rsidR="00CC2CCF" w:rsidRPr="000453E9">
        <w:rPr>
          <w:rFonts w:ascii="Arial" w:hAnsi="Arial" w:cs="Arial"/>
        </w:rPr>
        <w:t xml:space="preserve">al inicio del evento puede comunicar su suspensión hasta por 24 horas en coordinación con los representantes de la población presentes en la Audiencia, </w:t>
      </w:r>
      <w:r w:rsidR="002E223C" w:rsidRPr="000453E9">
        <w:rPr>
          <w:rFonts w:ascii="Arial" w:hAnsi="Arial" w:cs="Arial"/>
        </w:rPr>
        <w:t xml:space="preserve">siempre que el lugar donde se pretende realizar el Taller no afecte la participación de la población, debiendo constar dicho acuerdo en un Acta. </w:t>
      </w:r>
    </w:p>
    <w:p w14:paraId="631B3AC6" w14:textId="77777777" w:rsidR="00781DBC" w:rsidRPr="000453E9" w:rsidRDefault="00781DBC" w:rsidP="00781DBC">
      <w:pPr>
        <w:shd w:val="clear" w:color="auto" w:fill="FFFFFF"/>
        <w:spacing w:after="0" w:line="240" w:lineRule="auto"/>
        <w:jc w:val="both"/>
        <w:rPr>
          <w:rFonts w:ascii="Arial" w:hAnsi="Arial" w:cs="Arial"/>
          <w:b/>
        </w:rPr>
      </w:pPr>
    </w:p>
    <w:p w14:paraId="26AAAB7A" w14:textId="7EE87CC3" w:rsidR="00781DBC" w:rsidRPr="000453E9" w:rsidRDefault="00160A66" w:rsidP="00781DBC">
      <w:pPr>
        <w:shd w:val="clear" w:color="auto" w:fill="FFFFFF"/>
        <w:spacing w:after="150" w:line="240" w:lineRule="auto"/>
        <w:ind w:left="567" w:hanging="567"/>
        <w:jc w:val="both"/>
        <w:rPr>
          <w:rFonts w:ascii="Arial" w:hAnsi="Arial" w:cs="Arial"/>
          <w:b/>
        </w:rPr>
      </w:pPr>
      <w:r w:rsidRPr="000453E9">
        <w:rPr>
          <w:rFonts w:ascii="Arial" w:hAnsi="Arial" w:cs="Arial"/>
          <w:b/>
        </w:rPr>
        <w:t>Artículo 5</w:t>
      </w:r>
      <w:r w:rsidR="006F1C26" w:rsidRPr="000453E9">
        <w:rPr>
          <w:rFonts w:ascii="Arial" w:hAnsi="Arial" w:cs="Arial"/>
          <w:b/>
        </w:rPr>
        <w:t>6</w:t>
      </w:r>
      <w:r w:rsidR="00781DBC" w:rsidRPr="000453E9">
        <w:rPr>
          <w:rFonts w:ascii="Arial" w:hAnsi="Arial" w:cs="Arial"/>
          <w:b/>
        </w:rPr>
        <w:t>.- Cancelación de la Audiencia Pública</w:t>
      </w:r>
    </w:p>
    <w:p w14:paraId="0323F0CC" w14:textId="769C9071" w:rsidR="00781DBC" w:rsidRPr="000453E9" w:rsidRDefault="00160A66" w:rsidP="00973F42">
      <w:pPr>
        <w:autoSpaceDE w:val="0"/>
        <w:autoSpaceDN w:val="0"/>
        <w:adjustRightInd w:val="0"/>
        <w:spacing w:after="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6</w:t>
      </w:r>
      <w:r w:rsidR="00781DBC" w:rsidRPr="000453E9">
        <w:rPr>
          <w:rFonts w:ascii="Arial" w:hAnsi="Arial" w:cs="Arial"/>
        </w:rPr>
        <w:t xml:space="preserve">.1 </w:t>
      </w:r>
      <w:r w:rsidR="00781DBC" w:rsidRPr="000453E9">
        <w:rPr>
          <w:rFonts w:ascii="Arial" w:hAnsi="Arial" w:cs="Arial"/>
        </w:rPr>
        <w:tab/>
      </w:r>
      <w:r w:rsidR="00661A94" w:rsidRPr="000453E9">
        <w:rPr>
          <w:rFonts w:ascii="Arial" w:hAnsi="Arial" w:cs="Arial"/>
        </w:rPr>
        <w:t>L</w:t>
      </w:r>
      <w:r w:rsidR="006F2120" w:rsidRPr="000453E9">
        <w:rPr>
          <w:rFonts w:ascii="Arial" w:hAnsi="Arial" w:cs="Arial"/>
        </w:rPr>
        <w:t xml:space="preserve">a Autoridad Ambiental Competente </w:t>
      </w:r>
      <w:r w:rsidR="00661A94" w:rsidRPr="000453E9">
        <w:rPr>
          <w:rFonts w:ascii="Arial" w:hAnsi="Arial" w:cs="Arial"/>
        </w:rPr>
        <w:t xml:space="preserve">de oficio o a solicitud del Titular </w:t>
      </w:r>
      <w:r w:rsidR="006F2120" w:rsidRPr="000453E9">
        <w:rPr>
          <w:rFonts w:ascii="Arial" w:hAnsi="Arial" w:cs="Arial"/>
        </w:rPr>
        <w:t xml:space="preserve">puede cancelar </w:t>
      </w:r>
      <w:r w:rsidR="0001271C" w:rsidRPr="000453E9">
        <w:rPr>
          <w:rFonts w:ascii="Arial" w:hAnsi="Arial" w:cs="Arial"/>
        </w:rPr>
        <w:t xml:space="preserve">la Audiencia Pública </w:t>
      </w:r>
      <w:r w:rsidR="006F2120" w:rsidRPr="000453E9">
        <w:rPr>
          <w:rFonts w:ascii="Arial" w:hAnsi="Arial" w:cs="Arial"/>
        </w:rPr>
        <w:t>por los supue</w:t>
      </w:r>
      <w:r w:rsidR="006F1C26" w:rsidRPr="000453E9">
        <w:rPr>
          <w:rFonts w:ascii="Arial" w:hAnsi="Arial" w:cs="Arial"/>
        </w:rPr>
        <w:t>stos señalados en el artículo 48</w:t>
      </w:r>
      <w:r w:rsidR="006F2120" w:rsidRPr="000453E9">
        <w:rPr>
          <w:rFonts w:ascii="Arial" w:hAnsi="Arial" w:cs="Arial"/>
        </w:rPr>
        <w:t xml:space="preserve"> del presente Reglamento. Adicionalmente, </w:t>
      </w:r>
      <w:r w:rsidR="006F2120" w:rsidRPr="000453E9">
        <w:rPr>
          <w:rFonts w:ascii="Arial" w:hAnsi="Arial" w:cs="Arial"/>
        </w:rPr>
        <w:lastRenderedPageBreak/>
        <w:t>en caso que la Autoridad Ambiental Competente verifique el incumplimiento de alguna de las condiciones previstas a cargo del Titular señaladas en los artículo</w:t>
      </w:r>
      <w:r w:rsidR="006F1C26" w:rsidRPr="000453E9">
        <w:rPr>
          <w:rFonts w:ascii="Arial" w:hAnsi="Arial" w:cs="Arial"/>
        </w:rPr>
        <w:t>s 50 y 54</w:t>
      </w:r>
      <w:r w:rsidR="006F2120" w:rsidRPr="000453E9">
        <w:rPr>
          <w:rFonts w:ascii="Arial" w:hAnsi="Arial" w:cs="Arial"/>
        </w:rPr>
        <w:t xml:space="preserve"> del presente Reglamento, procede a cancelar </w:t>
      </w:r>
      <w:r w:rsidR="0001271C" w:rsidRPr="000453E9">
        <w:rPr>
          <w:rFonts w:ascii="Arial" w:hAnsi="Arial" w:cs="Arial"/>
        </w:rPr>
        <w:t>la Audiencia Pública.</w:t>
      </w:r>
    </w:p>
    <w:p w14:paraId="15115C89" w14:textId="77777777" w:rsidR="006F2120" w:rsidRPr="000453E9" w:rsidRDefault="006F2120" w:rsidP="00973F42">
      <w:pPr>
        <w:autoSpaceDE w:val="0"/>
        <w:autoSpaceDN w:val="0"/>
        <w:adjustRightInd w:val="0"/>
        <w:spacing w:after="0" w:line="240" w:lineRule="auto"/>
        <w:ind w:left="567" w:hanging="567"/>
        <w:jc w:val="both"/>
        <w:rPr>
          <w:rFonts w:ascii="Arial" w:hAnsi="Arial" w:cs="Arial"/>
        </w:rPr>
      </w:pPr>
    </w:p>
    <w:p w14:paraId="14D97FC7" w14:textId="2B1EED55" w:rsidR="00781DBC" w:rsidRPr="000453E9" w:rsidRDefault="00160A66" w:rsidP="00781DBC">
      <w:pPr>
        <w:tabs>
          <w:tab w:val="left" w:pos="567"/>
        </w:tabs>
        <w:autoSpaceDE w:val="0"/>
        <w:autoSpaceDN w:val="0"/>
        <w:adjustRightInd w:val="0"/>
        <w:spacing w:after="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6</w:t>
      </w:r>
      <w:r w:rsidR="00781DBC" w:rsidRPr="000453E9">
        <w:rPr>
          <w:rFonts w:ascii="Arial" w:hAnsi="Arial" w:cs="Arial"/>
        </w:rPr>
        <w:t>.2</w:t>
      </w:r>
      <w:r w:rsidR="00781DBC" w:rsidRPr="000453E9">
        <w:rPr>
          <w:rFonts w:ascii="Arial" w:hAnsi="Arial" w:cs="Arial"/>
        </w:rPr>
        <w:tab/>
        <w:t xml:space="preserve">En este caso, el Titular debe cumplir con </w:t>
      </w:r>
      <w:r w:rsidR="00CC2CCF" w:rsidRPr="000453E9">
        <w:rPr>
          <w:rFonts w:ascii="Arial" w:hAnsi="Arial" w:cs="Arial"/>
        </w:rPr>
        <w:t xml:space="preserve">lo dispuesto </w:t>
      </w:r>
      <w:r w:rsidR="006F1C26" w:rsidRPr="000453E9">
        <w:rPr>
          <w:rFonts w:ascii="Arial" w:hAnsi="Arial" w:cs="Arial"/>
        </w:rPr>
        <w:t>en el artículo 50</w:t>
      </w:r>
      <w:r w:rsidR="00781DBC" w:rsidRPr="000453E9">
        <w:rPr>
          <w:rFonts w:ascii="Arial" w:hAnsi="Arial" w:cs="Arial"/>
        </w:rPr>
        <w:t xml:space="preserve"> del presente Reglamento. </w:t>
      </w:r>
    </w:p>
    <w:p w14:paraId="65458448" w14:textId="77777777" w:rsidR="00781DBC" w:rsidRPr="000453E9" w:rsidRDefault="00781DBC" w:rsidP="00781DBC">
      <w:pPr>
        <w:shd w:val="clear" w:color="auto" w:fill="FFFFFF"/>
        <w:spacing w:after="0" w:line="240" w:lineRule="auto"/>
        <w:jc w:val="both"/>
        <w:rPr>
          <w:rFonts w:ascii="Arial" w:eastAsia="Times New Roman" w:hAnsi="Arial" w:cs="Arial"/>
          <w:b/>
          <w:bCs/>
          <w:lang w:eastAsia="es-PE"/>
        </w:rPr>
      </w:pPr>
    </w:p>
    <w:p w14:paraId="36F0AA21" w14:textId="31159B30" w:rsidR="00781DBC" w:rsidRPr="000453E9" w:rsidRDefault="00160A66" w:rsidP="00781DBC">
      <w:pPr>
        <w:shd w:val="clear" w:color="auto" w:fill="FFFFFF"/>
        <w:spacing w:after="0" w:line="240" w:lineRule="auto"/>
        <w:jc w:val="both"/>
        <w:rPr>
          <w:rFonts w:ascii="Arial" w:eastAsia="Times New Roman" w:hAnsi="Arial" w:cs="Arial"/>
          <w:b/>
          <w:bCs/>
          <w:lang w:eastAsia="es-PE"/>
        </w:rPr>
      </w:pPr>
      <w:r w:rsidRPr="000453E9">
        <w:rPr>
          <w:rFonts w:ascii="Arial" w:eastAsia="Times New Roman" w:hAnsi="Arial" w:cs="Arial"/>
          <w:b/>
          <w:bCs/>
          <w:lang w:eastAsia="es-PE"/>
        </w:rPr>
        <w:t>Artículo 5</w:t>
      </w:r>
      <w:r w:rsidR="006F1C26" w:rsidRPr="000453E9">
        <w:rPr>
          <w:rFonts w:ascii="Arial" w:eastAsia="Times New Roman" w:hAnsi="Arial" w:cs="Arial"/>
          <w:b/>
          <w:bCs/>
          <w:lang w:eastAsia="es-PE"/>
        </w:rPr>
        <w:t>7</w:t>
      </w:r>
      <w:r w:rsidR="00781DBC" w:rsidRPr="000453E9">
        <w:rPr>
          <w:rFonts w:ascii="Arial" w:eastAsia="Times New Roman" w:hAnsi="Arial" w:cs="Arial"/>
          <w:b/>
          <w:bCs/>
          <w:lang w:eastAsia="es-PE"/>
        </w:rPr>
        <w:t>.- Reprogramación de la Audiencia Pública</w:t>
      </w:r>
    </w:p>
    <w:p w14:paraId="49BB8403" w14:textId="77777777" w:rsidR="00781DBC" w:rsidRPr="000453E9" w:rsidRDefault="00781DBC" w:rsidP="00781DBC">
      <w:pPr>
        <w:shd w:val="clear" w:color="auto" w:fill="FFFFFF"/>
        <w:spacing w:after="0" w:line="240" w:lineRule="auto"/>
        <w:jc w:val="both"/>
        <w:rPr>
          <w:rFonts w:ascii="Arial" w:hAnsi="Arial" w:cs="Arial"/>
        </w:rPr>
      </w:pPr>
    </w:p>
    <w:p w14:paraId="39C440A1" w14:textId="04FDF6C9" w:rsidR="00781DBC" w:rsidRPr="000453E9" w:rsidRDefault="00160A66" w:rsidP="00F556BC">
      <w:pPr>
        <w:shd w:val="clear" w:color="auto" w:fill="FFFFFF"/>
        <w:spacing w:after="15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7</w:t>
      </w:r>
      <w:r w:rsidR="00781DBC" w:rsidRPr="000453E9">
        <w:rPr>
          <w:rFonts w:ascii="Arial" w:hAnsi="Arial" w:cs="Arial"/>
        </w:rPr>
        <w:t xml:space="preserve">.1 </w:t>
      </w:r>
      <w:r w:rsidR="00781DBC" w:rsidRPr="000453E9">
        <w:rPr>
          <w:rFonts w:ascii="Arial" w:hAnsi="Arial" w:cs="Arial"/>
        </w:rPr>
        <w:tab/>
        <w:t xml:space="preserve">En caso de suspensión, </w:t>
      </w:r>
      <w:r w:rsidR="0001271C" w:rsidRPr="000453E9">
        <w:rPr>
          <w:rFonts w:ascii="Arial" w:hAnsi="Arial" w:cs="Arial"/>
        </w:rPr>
        <w:t xml:space="preserve">la Audiencia Pública </w:t>
      </w:r>
      <w:r w:rsidR="00781DBC" w:rsidRPr="000453E9">
        <w:rPr>
          <w:rFonts w:ascii="Arial" w:hAnsi="Arial" w:cs="Arial"/>
        </w:rPr>
        <w:t xml:space="preserve">debe realizarse dentro de </w:t>
      </w:r>
      <w:r w:rsidR="001B1ADA" w:rsidRPr="000453E9">
        <w:rPr>
          <w:rFonts w:ascii="Arial" w:hAnsi="Arial" w:cs="Arial"/>
        </w:rPr>
        <w:t>las setenta y dos (72)</w:t>
      </w:r>
      <w:r w:rsidR="006462CB" w:rsidRPr="000453E9">
        <w:rPr>
          <w:rFonts w:ascii="Arial" w:hAnsi="Arial" w:cs="Arial"/>
        </w:rPr>
        <w:t xml:space="preserve"> horas siguientes a la suspensión del evento</w:t>
      </w:r>
      <w:r w:rsidR="00781DBC" w:rsidRPr="000453E9">
        <w:rPr>
          <w:rFonts w:ascii="Arial" w:hAnsi="Arial" w:cs="Arial"/>
        </w:rPr>
        <w:t xml:space="preserve">. </w:t>
      </w:r>
      <w:r w:rsidR="007828AA" w:rsidRPr="000453E9">
        <w:rPr>
          <w:rFonts w:ascii="Arial" w:hAnsi="Arial" w:cs="Arial"/>
        </w:rPr>
        <w:t xml:space="preserve">Si en la realización de la Audiencia Pública </w:t>
      </w:r>
      <w:r w:rsidR="00CC2CCF" w:rsidRPr="000453E9">
        <w:rPr>
          <w:rFonts w:ascii="Arial" w:hAnsi="Arial" w:cs="Arial"/>
        </w:rPr>
        <w:t xml:space="preserve">reprogramada </w:t>
      </w:r>
      <w:r w:rsidR="007828AA" w:rsidRPr="000453E9">
        <w:rPr>
          <w:rFonts w:ascii="Arial" w:hAnsi="Arial" w:cs="Arial"/>
        </w:rPr>
        <w:t>se volviera a presentar una situación de caso fortuito o fuerza mayor</w:t>
      </w:r>
      <w:r w:rsidR="001B1ADA" w:rsidRPr="000453E9">
        <w:rPr>
          <w:rFonts w:ascii="Arial" w:hAnsi="Arial" w:cs="Arial"/>
        </w:rPr>
        <w:t xml:space="preserve">, la Autoridad Ambiental Competente dispone la cancelación de la Audiencia Pública. </w:t>
      </w:r>
    </w:p>
    <w:p w14:paraId="57CB0841" w14:textId="6C7EA048" w:rsidR="00410C75" w:rsidRPr="000453E9" w:rsidRDefault="00160A66" w:rsidP="00781DBC">
      <w:pPr>
        <w:autoSpaceDE w:val="0"/>
        <w:autoSpaceDN w:val="0"/>
        <w:adjustRightInd w:val="0"/>
        <w:spacing w:after="0" w:line="240" w:lineRule="auto"/>
        <w:ind w:left="567" w:hanging="567"/>
        <w:jc w:val="both"/>
        <w:rPr>
          <w:rFonts w:ascii="Arial" w:hAnsi="Arial" w:cs="Arial"/>
        </w:rPr>
      </w:pPr>
      <w:r w:rsidRPr="000453E9">
        <w:rPr>
          <w:rFonts w:ascii="Arial" w:hAnsi="Arial" w:cs="Arial"/>
        </w:rPr>
        <w:t>5</w:t>
      </w:r>
      <w:r w:rsidR="006F1C26" w:rsidRPr="000453E9">
        <w:rPr>
          <w:rFonts w:ascii="Arial" w:hAnsi="Arial" w:cs="Arial"/>
        </w:rPr>
        <w:t>7</w:t>
      </w:r>
      <w:r w:rsidR="00781DBC" w:rsidRPr="000453E9">
        <w:rPr>
          <w:rFonts w:ascii="Arial" w:hAnsi="Arial" w:cs="Arial"/>
        </w:rPr>
        <w:t xml:space="preserve">.2 </w:t>
      </w:r>
      <w:r w:rsidR="00781DBC" w:rsidRPr="000453E9">
        <w:rPr>
          <w:rFonts w:ascii="Arial" w:hAnsi="Arial" w:cs="Arial"/>
        </w:rPr>
        <w:tab/>
        <w:t>En caso de cancelación, el Titular en coordinación con la Autoridad Ambiental Competente disponen la nueva fecha de</w:t>
      </w:r>
      <w:r w:rsidR="0001271C" w:rsidRPr="000453E9">
        <w:rPr>
          <w:rFonts w:ascii="Arial" w:hAnsi="Arial" w:cs="Arial"/>
        </w:rPr>
        <w:t xml:space="preserve"> la Audiencia Pública</w:t>
      </w:r>
      <w:r w:rsidR="001C31A1" w:rsidRPr="000453E9">
        <w:rPr>
          <w:rFonts w:ascii="Arial" w:hAnsi="Arial" w:cs="Arial"/>
        </w:rPr>
        <w:t xml:space="preserve">, debiendo el </w:t>
      </w:r>
      <w:r w:rsidR="007E4AA9" w:rsidRPr="000453E9">
        <w:rPr>
          <w:rFonts w:ascii="Arial" w:hAnsi="Arial" w:cs="Arial"/>
        </w:rPr>
        <w:t xml:space="preserve">Titular cumplir con </w:t>
      </w:r>
      <w:r w:rsidR="001B1ADA" w:rsidRPr="000453E9">
        <w:rPr>
          <w:rFonts w:ascii="Arial" w:hAnsi="Arial" w:cs="Arial"/>
        </w:rPr>
        <w:t>lo dispuesto</w:t>
      </w:r>
      <w:r w:rsidR="007E4AA9" w:rsidRPr="000453E9">
        <w:rPr>
          <w:rFonts w:ascii="Arial" w:hAnsi="Arial" w:cs="Arial"/>
        </w:rPr>
        <w:t xml:space="preserve"> en el ar</w:t>
      </w:r>
      <w:r w:rsidR="006F1C26" w:rsidRPr="000453E9">
        <w:rPr>
          <w:rFonts w:ascii="Arial" w:hAnsi="Arial" w:cs="Arial"/>
        </w:rPr>
        <w:t>tículo 50</w:t>
      </w:r>
      <w:r w:rsidR="007E4AA9" w:rsidRPr="000453E9">
        <w:rPr>
          <w:rFonts w:ascii="Arial" w:hAnsi="Arial" w:cs="Arial"/>
        </w:rPr>
        <w:t xml:space="preserve"> del presente Reglamento.</w:t>
      </w:r>
      <w:r w:rsidR="00F9789E" w:rsidRPr="000453E9">
        <w:rPr>
          <w:rFonts w:ascii="Arial" w:hAnsi="Arial" w:cs="Arial"/>
        </w:rPr>
        <w:t xml:space="preserve"> Si para la realización </w:t>
      </w:r>
      <w:r w:rsidR="001C31A1" w:rsidRPr="000453E9">
        <w:rPr>
          <w:rFonts w:ascii="Arial" w:hAnsi="Arial" w:cs="Arial"/>
        </w:rPr>
        <w:t xml:space="preserve">de la Audiencia Pública </w:t>
      </w:r>
      <w:r w:rsidR="00F9789E" w:rsidRPr="000453E9">
        <w:rPr>
          <w:rFonts w:ascii="Arial" w:hAnsi="Arial" w:cs="Arial"/>
        </w:rPr>
        <w:t xml:space="preserve">se volviera a presentar una situación de caso fortuito o fuerza mayor, la Autoridad Ambiental Competente en el plazo máximo de cinco (5) días hábiles contados desde la cancelación del evento, evalúa los hechos y actos suscitados, debiendo emitir pronunciamiento sobre los mecanismos de participación ciudadana aplicables para la continuación del proceso de participación ciudadana. </w:t>
      </w:r>
    </w:p>
    <w:p w14:paraId="45785AAD" w14:textId="77777777" w:rsidR="00410C75" w:rsidRPr="000453E9" w:rsidRDefault="00410C75" w:rsidP="00781DBC">
      <w:pPr>
        <w:autoSpaceDE w:val="0"/>
        <w:autoSpaceDN w:val="0"/>
        <w:adjustRightInd w:val="0"/>
        <w:spacing w:after="0" w:line="240" w:lineRule="auto"/>
        <w:ind w:left="567" w:hanging="567"/>
        <w:jc w:val="both"/>
        <w:rPr>
          <w:rFonts w:ascii="Arial" w:hAnsi="Arial" w:cs="Arial"/>
        </w:rPr>
      </w:pPr>
    </w:p>
    <w:p w14:paraId="681EFD45" w14:textId="56919C02" w:rsidR="001C3651" w:rsidRPr="000453E9" w:rsidRDefault="006F1C26" w:rsidP="006F1C26">
      <w:pPr>
        <w:shd w:val="clear" w:color="auto" w:fill="FFFFFF"/>
        <w:spacing w:after="150" w:line="240" w:lineRule="auto"/>
        <w:ind w:left="567" w:hanging="567"/>
        <w:jc w:val="both"/>
        <w:rPr>
          <w:rFonts w:ascii="Arial" w:eastAsia="Times New Roman" w:hAnsi="Arial" w:cs="Arial"/>
          <w:lang w:eastAsia="es-PE"/>
        </w:rPr>
      </w:pPr>
      <w:r w:rsidRPr="000453E9">
        <w:rPr>
          <w:rFonts w:ascii="Arial" w:hAnsi="Arial" w:cs="Arial"/>
        </w:rPr>
        <w:t>57</w:t>
      </w:r>
      <w:r w:rsidR="00410C75" w:rsidRPr="000453E9">
        <w:rPr>
          <w:rFonts w:ascii="Arial" w:hAnsi="Arial" w:cs="Arial"/>
        </w:rPr>
        <w:t xml:space="preserve">.3 </w:t>
      </w:r>
      <w:r w:rsidR="00410C75" w:rsidRPr="000453E9">
        <w:rPr>
          <w:rFonts w:ascii="Arial" w:hAnsi="Arial" w:cs="Arial"/>
        </w:rPr>
        <w:tab/>
        <w:t xml:space="preserve">El Titular asume </w:t>
      </w:r>
      <w:r w:rsidR="00410C75" w:rsidRPr="000453E9">
        <w:rPr>
          <w:rFonts w:ascii="Arial" w:eastAsia="Times New Roman" w:hAnsi="Arial" w:cs="Arial"/>
          <w:lang w:eastAsia="es-PE"/>
        </w:rPr>
        <w:t>todos los gastos y medios logísticos de la reprogramación para la realización de la Audiencia Pública.</w:t>
      </w:r>
    </w:p>
    <w:p w14:paraId="538EB564" w14:textId="2AFEEB54" w:rsidR="007F425F" w:rsidRPr="000453E9" w:rsidRDefault="00D8751D" w:rsidP="007F425F">
      <w:pPr>
        <w:shd w:val="clear" w:color="auto" w:fill="FFFFFF"/>
        <w:spacing w:after="150" w:line="240" w:lineRule="auto"/>
        <w:jc w:val="both"/>
        <w:rPr>
          <w:rFonts w:ascii="Arial" w:hAnsi="Arial" w:cs="Arial"/>
          <w:b/>
        </w:rPr>
      </w:pPr>
      <w:r w:rsidRPr="000453E9">
        <w:rPr>
          <w:rFonts w:ascii="Arial" w:hAnsi="Arial" w:cs="Arial"/>
          <w:b/>
        </w:rPr>
        <w:t xml:space="preserve">Artículo </w:t>
      </w:r>
      <w:r w:rsidR="006F1C26" w:rsidRPr="000453E9">
        <w:rPr>
          <w:rFonts w:ascii="Arial" w:hAnsi="Arial" w:cs="Arial"/>
          <w:b/>
        </w:rPr>
        <w:t>58</w:t>
      </w:r>
      <w:r w:rsidR="00726841" w:rsidRPr="000453E9">
        <w:rPr>
          <w:rFonts w:ascii="Arial" w:hAnsi="Arial" w:cs="Arial"/>
          <w:b/>
        </w:rPr>
        <w:t xml:space="preserve">.- </w:t>
      </w:r>
      <w:r w:rsidR="00C35A37" w:rsidRPr="000453E9">
        <w:rPr>
          <w:rFonts w:ascii="Arial" w:hAnsi="Arial" w:cs="Arial"/>
          <w:b/>
        </w:rPr>
        <w:t xml:space="preserve">Plazo para la presentación de observaciones y opiniones </w:t>
      </w:r>
    </w:p>
    <w:p w14:paraId="7D408EF0" w14:textId="1818FACB" w:rsidR="0001271C" w:rsidRDefault="00726841" w:rsidP="00B0358C">
      <w:pPr>
        <w:shd w:val="clear" w:color="auto" w:fill="FFFFFF"/>
        <w:spacing w:after="150" w:line="240" w:lineRule="auto"/>
        <w:jc w:val="both"/>
        <w:rPr>
          <w:rFonts w:ascii="Arial" w:eastAsia="Arial" w:hAnsi="Arial" w:cs="Arial"/>
        </w:rPr>
      </w:pPr>
      <w:r w:rsidRPr="000453E9">
        <w:rPr>
          <w:rFonts w:ascii="Arial" w:hAnsi="Arial" w:cs="Arial"/>
        </w:rPr>
        <w:t xml:space="preserve">El plazo para presentar observaciones y opiniones relativas al EIA-sd, el EIA-d o sus modificaciones es de </w:t>
      </w:r>
      <w:r w:rsidR="006974E3" w:rsidRPr="000453E9">
        <w:rPr>
          <w:rFonts w:ascii="Arial" w:hAnsi="Arial" w:cs="Arial"/>
        </w:rPr>
        <w:t xml:space="preserve">veinte </w:t>
      </w:r>
      <w:r w:rsidRPr="000453E9">
        <w:rPr>
          <w:rFonts w:ascii="Arial" w:eastAsia="Times New Roman" w:hAnsi="Arial" w:cs="Arial"/>
          <w:lang w:eastAsia="es-PE"/>
        </w:rPr>
        <w:t>(</w:t>
      </w:r>
      <w:r w:rsidR="006974E3" w:rsidRPr="000453E9">
        <w:rPr>
          <w:rFonts w:ascii="Arial" w:eastAsia="Times New Roman" w:hAnsi="Arial" w:cs="Arial"/>
          <w:lang w:eastAsia="es-PE"/>
        </w:rPr>
        <w:t>20</w:t>
      </w:r>
      <w:r w:rsidRPr="000453E9">
        <w:rPr>
          <w:rFonts w:ascii="Arial" w:hAnsi="Arial" w:cs="Arial"/>
        </w:rPr>
        <w:t xml:space="preserve">) días hábiles </w:t>
      </w:r>
      <w:r w:rsidRPr="000453E9">
        <w:rPr>
          <w:rFonts w:ascii="Arial" w:eastAsia="Times New Roman" w:hAnsi="Arial" w:cs="Arial"/>
          <w:lang w:eastAsia="es-PE"/>
        </w:rPr>
        <w:t>contados a partir del día siguiente</w:t>
      </w:r>
      <w:r w:rsidRPr="000453E9">
        <w:rPr>
          <w:rFonts w:ascii="Arial" w:hAnsi="Arial" w:cs="Arial"/>
        </w:rPr>
        <w:t xml:space="preserve"> </w:t>
      </w:r>
      <w:r w:rsidR="00C35A37" w:rsidRPr="000453E9">
        <w:rPr>
          <w:rFonts w:ascii="Arial" w:hAnsi="Arial" w:cs="Arial"/>
        </w:rPr>
        <w:t xml:space="preserve">de realizada </w:t>
      </w:r>
      <w:r w:rsidRPr="000453E9">
        <w:rPr>
          <w:rFonts w:ascii="Arial" w:hAnsi="Arial" w:cs="Arial"/>
        </w:rPr>
        <w:t>la Audiencia Pública.</w:t>
      </w:r>
      <w:r w:rsidR="00B0358C" w:rsidRPr="000453E9">
        <w:rPr>
          <w:rFonts w:ascii="Arial" w:eastAsia="Arial" w:hAnsi="Arial" w:cs="Arial"/>
        </w:rPr>
        <w:t xml:space="preserve"> </w:t>
      </w:r>
      <w:r w:rsidR="00283F17" w:rsidRPr="000453E9">
        <w:rPr>
          <w:rFonts w:ascii="Arial" w:eastAsia="Arial" w:hAnsi="Arial" w:cs="Arial"/>
        </w:rPr>
        <w:t xml:space="preserve">La Autoridad Ambiental Competente considera todas las opiniones recibidas al momento de formular el informe de evaluación siempre que el contenido </w:t>
      </w:r>
      <w:r w:rsidR="00283F17" w:rsidRPr="000453E9">
        <w:rPr>
          <w:rFonts w:ascii="Arial" w:hAnsi="Arial" w:cs="Arial"/>
        </w:rPr>
        <w:t>guarde relación con el EIA-sd, EIA-d o sus modificaciones</w:t>
      </w:r>
      <w:r w:rsidR="00283F17" w:rsidRPr="000453E9">
        <w:rPr>
          <w:rFonts w:ascii="Arial" w:eastAsia="Arial" w:hAnsi="Arial" w:cs="Arial"/>
        </w:rPr>
        <w:t>.</w:t>
      </w:r>
    </w:p>
    <w:p w14:paraId="115A089A" w14:textId="77777777" w:rsidR="006252F4" w:rsidRPr="000453E9" w:rsidRDefault="006252F4" w:rsidP="00B0358C">
      <w:pPr>
        <w:shd w:val="clear" w:color="auto" w:fill="FFFFFF"/>
        <w:spacing w:after="150" w:line="240" w:lineRule="auto"/>
        <w:jc w:val="both"/>
        <w:rPr>
          <w:rFonts w:ascii="Arial" w:hAnsi="Arial" w:cs="Arial"/>
        </w:rPr>
      </w:pPr>
    </w:p>
    <w:p w14:paraId="7B95BA0F" w14:textId="7145A6B2" w:rsidR="00E85517" w:rsidRPr="000453E9" w:rsidRDefault="00E85517" w:rsidP="006249D2">
      <w:pPr>
        <w:shd w:val="clear" w:color="auto" w:fill="FFFFFF"/>
        <w:spacing w:after="0" w:line="240" w:lineRule="auto"/>
        <w:ind w:left="567" w:hanging="567"/>
        <w:jc w:val="center"/>
        <w:rPr>
          <w:rFonts w:ascii="Arial" w:eastAsia="Times New Roman" w:hAnsi="Arial" w:cs="Arial"/>
          <w:b/>
          <w:lang w:eastAsia="es-PE"/>
        </w:rPr>
      </w:pPr>
      <w:r w:rsidRPr="000453E9">
        <w:rPr>
          <w:rFonts w:ascii="Arial" w:eastAsia="Times New Roman" w:hAnsi="Arial" w:cs="Arial"/>
          <w:b/>
          <w:lang w:eastAsia="es-PE"/>
        </w:rPr>
        <w:t>CAPÍTULO V</w:t>
      </w:r>
      <w:r w:rsidR="006252F4">
        <w:rPr>
          <w:rFonts w:ascii="Arial" w:eastAsia="Times New Roman" w:hAnsi="Arial" w:cs="Arial"/>
          <w:b/>
          <w:lang w:eastAsia="es-PE"/>
        </w:rPr>
        <w:t>I</w:t>
      </w:r>
    </w:p>
    <w:p w14:paraId="3A0FC763" w14:textId="77777777" w:rsidR="00E85517" w:rsidRPr="000453E9" w:rsidRDefault="00E85517" w:rsidP="006249D2">
      <w:pPr>
        <w:shd w:val="clear" w:color="auto" w:fill="FFFFFF"/>
        <w:spacing w:after="0" w:line="240" w:lineRule="auto"/>
        <w:ind w:left="567" w:hanging="567"/>
        <w:jc w:val="center"/>
        <w:rPr>
          <w:rFonts w:ascii="Arial" w:eastAsia="Times New Roman" w:hAnsi="Arial" w:cs="Arial"/>
          <w:b/>
          <w:lang w:eastAsia="es-PE"/>
        </w:rPr>
      </w:pPr>
      <w:r w:rsidRPr="000453E9">
        <w:rPr>
          <w:rFonts w:ascii="Arial" w:eastAsia="Times New Roman" w:hAnsi="Arial" w:cs="Arial"/>
          <w:b/>
          <w:lang w:eastAsia="es-PE"/>
        </w:rPr>
        <w:t>LEVANTAMIENTO DE OBSERVACIONES</w:t>
      </w:r>
    </w:p>
    <w:p w14:paraId="44B23B5A" w14:textId="77777777" w:rsidR="009F6177" w:rsidRPr="000453E9" w:rsidRDefault="009F6177" w:rsidP="00B27DF5">
      <w:pPr>
        <w:shd w:val="clear" w:color="auto" w:fill="FFFFFF"/>
        <w:spacing w:after="150" w:line="240" w:lineRule="auto"/>
        <w:jc w:val="both"/>
        <w:rPr>
          <w:rFonts w:ascii="Arial" w:eastAsia="Times New Roman" w:hAnsi="Arial" w:cs="Arial"/>
          <w:lang w:eastAsia="es-PE"/>
        </w:rPr>
      </w:pPr>
    </w:p>
    <w:p w14:paraId="7B524029" w14:textId="066E093D" w:rsidR="006F23A9" w:rsidRPr="000453E9" w:rsidRDefault="005137FA" w:rsidP="006F23A9">
      <w:pPr>
        <w:shd w:val="clear" w:color="auto" w:fill="FFFFFF"/>
        <w:spacing w:after="150" w:line="240" w:lineRule="auto"/>
        <w:jc w:val="both"/>
        <w:rPr>
          <w:rFonts w:ascii="Arial" w:hAnsi="Arial" w:cs="Arial"/>
          <w:b/>
        </w:rPr>
      </w:pPr>
      <w:r w:rsidRPr="000453E9">
        <w:rPr>
          <w:rFonts w:ascii="Arial" w:eastAsia="Times New Roman" w:hAnsi="Arial" w:cs="Arial"/>
          <w:b/>
          <w:lang w:eastAsia="es-PE"/>
        </w:rPr>
        <w:t xml:space="preserve">Artículo </w:t>
      </w:r>
      <w:r w:rsidR="006F1C26" w:rsidRPr="000453E9">
        <w:rPr>
          <w:rFonts w:ascii="Arial" w:eastAsia="Times New Roman" w:hAnsi="Arial" w:cs="Arial"/>
          <w:b/>
          <w:lang w:eastAsia="es-PE"/>
        </w:rPr>
        <w:t>59</w:t>
      </w:r>
      <w:r w:rsidR="00197CEE" w:rsidRPr="000453E9">
        <w:rPr>
          <w:rFonts w:ascii="Arial" w:eastAsia="Times New Roman" w:hAnsi="Arial" w:cs="Arial"/>
          <w:b/>
          <w:lang w:eastAsia="es-PE"/>
        </w:rPr>
        <w:t xml:space="preserve">.- </w:t>
      </w:r>
      <w:r w:rsidR="006F23A9" w:rsidRPr="000453E9">
        <w:rPr>
          <w:rFonts w:ascii="Arial" w:eastAsia="Times New Roman" w:hAnsi="Arial" w:cs="Arial"/>
          <w:b/>
          <w:lang w:eastAsia="es-PE"/>
        </w:rPr>
        <w:t xml:space="preserve">Remisión del </w:t>
      </w:r>
      <w:r w:rsidR="00197CEE" w:rsidRPr="000453E9">
        <w:rPr>
          <w:rFonts w:ascii="Arial" w:hAnsi="Arial" w:cs="Arial"/>
          <w:b/>
        </w:rPr>
        <w:t xml:space="preserve">levantamiento de observaciones </w:t>
      </w:r>
      <w:r w:rsidR="006F23A9" w:rsidRPr="000453E9">
        <w:rPr>
          <w:rFonts w:ascii="Arial" w:hAnsi="Arial" w:cs="Arial"/>
          <w:b/>
        </w:rPr>
        <w:t>de</w:t>
      </w:r>
      <w:r w:rsidR="00F43270" w:rsidRPr="000453E9">
        <w:rPr>
          <w:rFonts w:ascii="Arial" w:hAnsi="Arial" w:cs="Arial"/>
          <w:b/>
        </w:rPr>
        <w:t xml:space="preserve">l </w:t>
      </w:r>
      <w:r w:rsidR="00197CEE" w:rsidRPr="000453E9">
        <w:rPr>
          <w:rFonts w:ascii="Arial" w:hAnsi="Arial" w:cs="Arial"/>
          <w:b/>
        </w:rPr>
        <w:t>EIA-sd, EIA-d o sus modificaciones</w:t>
      </w:r>
      <w:r w:rsidR="006F23A9" w:rsidRPr="000453E9">
        <w:rPr>
          <w:rFonts w:ascii="Arial" w:hAnsi="Arial" w:cs="Arial"/>
          <w:b/>
        </w:rPr>
        <w:t xml:space="preserve"> </w:t>
      </w:r>
    </w:p>
    <w:p w14:paraId="45540C57" w14:textId="65972397" w:rsidR="006F23A9" w:rsidRPr="000453E9" w:rsidRDefault="006F1C26" w:rsidP="002E7D0E">
      <w:pPr>
        <w:shd w:val="clear" w:color="auto" w:fill="FFFFFF"/>
        <w:spacing w:after="0" w:line="240" w:lineRule="auto"/>
        <w:ind w:left="567" w:hanging="567"/>
        <w:jc w:val="both"/>
        <w:rPr>
          <w:rFonts w:ascii="Arial" w:hAnsi="Arial" w:cs="Arial"/>
        </w:rPr>
      </w:pPr>
      <w:r w:rsidRPr="000453E9">
        <w:rPr>
          <w:rFonts w:ascii="Arial" w:eastAsia="Times New Roman" w:hAnsi="Arial" w:cs="Arial"/>
          <w:lang w:eastAsia="es-PE"/>
        </w:rPr>
        <w:t>59</w:t>
      </w:r>
      <w:r w:rsidR="00C60C39" w:rsidRPr="000453E9">
        <w:rPr>
          <w:rFonts w:ascii="Arial" w:eastAsia="Times New Roman" w:hAnsi="Arial" w:cs="Arial"/>
          <w:lang w:eastAsia="es-PE"/>
        </w:rPr>
        <w:t xml:space="preserve">.1 </w:t>
      </w:r>
      <w:r w:rsidR="00C60C39" w:rsidRPr="000453E9">
        <w:rPr>
          <w:rFonts w:ascii="Arial" w:eastAsia="Times New Roman" w:hAnsi="Arial" w:cs="Arial"/>
          <w:lang w:eastAsia="es-PE"/>
        </w:rPr>
        <w:tab/>
      </w:r>
      <w:r w:rsidR="006F23A9" w:rsidRPr="000453E9">
        <w:rPr>
          <w:rFonts w:ascii="Arial" w:hAnsi="Arial" w:cs="Arial"/>
        </w:rPr>
        <w:t>El Titular presenta copia del levantamiento de</w:t>
      </w:r>
      <w:r w:rsidR="009B414A" w:rsidRPr="000453E9">
        <w:rPr>
          <w:rFonts w:ascii="Arial" w:hAnsi="Arial" w:cs="Arial"/>
        </w:rPr>
        <w:t xml:space="preserve"> las observaciones planteadas al </w:t>
      </w:r>
      <w:r w:rsidR="006F23A9" w:rsidRPr="000453E9">
        <w:rPr>
          <w:rFonts w:ascii="Arial" w:hAnsi="Arial" w:cs="Arial"/>
        </w:rPr>
        <w:t>EIA-sd, EIA-d o sus modificacione</w:t>
      </w:r>
      <w:r w:rsidR="002E46CD" w:rsidRPr="000453E9">
        <w:rPr>
          <w:rFonts w:ascii="Arial" w:hAnsi="Arial" w:cs="Arial"/>
        </w:rPr>
        <w:t>s en un plazo máximo de cinco (</w:t>
      </w:r>
      <w:r w:rsidR="00086403" w:rsidRPr="000453E9">
        <w:rPr>
          <w:rFonts w:ascii="Arial" w:hAnsi="Arial" w:cs="Arial"/>
        </w:rPr>
        <w:t xml:space="preserve">5) días hábiles </w:t>
      </w:r>
      <w:r w:rsidR="006F23A9" w:rsidRPr="000453E9">
        <w:rPr>
          <w:rFonts w:ascii="Arial" w:hAnsi="Arial" w:cs="Arial"/>
        </w:rPr>
        <w:t xml:space="preserve">de haber sido presentado a la Autoridad Ambiental Competente, ante las siguientes entidades y con el detalle que se presenta a continuación: </w:t>
      </w:r>
    </w:p>
    <w:p w14:paraId="446A3DF2" w14:textId="77777777" w:rsidR="006F23A9" w:rsidRPr="000453E9" w:rsidRDefault="006F23A9" w:rsidP="006F23A9">
      <w:pPr>
        <w:shd w:val="clear" w:color="auto" w:fill="FFFFFF"/>
        <w:spacing w:after="0" w:line="240" w:lineRule="auto"/>
        <w:jc w:val="both"/>
        <w:rPr>
          <w:rFonts w:ascii="Arial" w:hAnsi="Arial" w:cs="Arial"/>
        </w:rPr>
      </w:pPr>
    </w:p>
    <w:p w14:paraId="3AD74CAC" w14:textId="52002B08" w:rsidR="006F23A9" w:rsidRPr="000453E9" w:rsidRDefault="006F23A9" w:rsidP="00634D2A">
      <w:pPr>
        <w:pStyle w:val="Prrafodelista"/>
        <w:numPr>
          <w:ilvl w:val="0"/>
          <w:numId w:val="15"/>
        </w:numPr>
        <w:shd w:val="clear" w:color="auto" w:fill="FFFFFF"/>
        <w:tabs>
          <w:tab w:val="left" w:pos="993"/>
        </w:tabs>
        <w:spacing w:after="0" w:line="240" w:lineRule="auto"/>
        <w:ind w:left="993" w:hanging="426"/>
        <w:jc w:val="both"/>
        <w:rPr>
          <w:rFonts w:ascii="Arial" w:hAnsi="Arial" w:cs="Arial"/>
        </w:rPr>
      </w:pPr>
      <w:r w:rsidRPr="000453E9">
        <w:rPr>
          <w:rFonts w:ascii="Arial" w:hAnsi="Arial" w:cs="Arial"/>
        </w:rPr>
        <w:t xml:space="preserve">Una (01) copia digitalizada </w:t>
      </w:r>
      <w:r w:rsidR="0001271C" w:rsidRPr="000453E9">
        <w:rPr>
          <w:rFonts w:ascii="Arial" w:hAnsi="Arial" w:cs="Arial"/>
        </w:rPr>
        <w:t xml:space="preserve">e impresa </w:t>
      </w:r>
      <w:r w:rsidRPr="000453E9">
        <w:rPr>
          <w:rFonts w:ascii="Arial" w:hAnsi="Arial" w:cs="Arial"/>
        </w:rPr>
        <w:t>a la Dirección Regional de Energía y Minas correspondiente.</w:t>
      </w:r>
    </w:p>
    <w:p w14:paraId="70A54191" w14:textId="16D97D8A" w:rsidR="006F23A9" w:rsidRPr="000453E9" w:rsidRDefault="006F23A9" w:rsidP="00634D2A">
      <w:pPr>
        <w:pStyle w:val="Prrafodelista"/>
        <w:numPr>
          <w:ilvl w:val="0"/>
          <w:numId w:val="15"/>
        </w:numPr>
        <w:shd w:val="clear" w:color="auto" w:fill="FFFFFF"/>
        <w:tabs>
          <w:tab w:val="left" w:pos="993"/>
        </w:tabs>
        <w:spacing w:after="0" w:line="240" w:lineRule="auto"/>
        <w:ind w:left="567" w:firstLine="0"/>
        <w:jc w:val="both"/>
        <w:rPr>
          <w:rFonts w:ascii="Arial" w:hAnsi="Arial" w:cs="Arial"/>
        </w:rPr>
      </w:pPr>
      <w:r w:rsidRPr="000453E9">
        <w:rPr>
          <w:rFonts w:ascii="Arial" w:hAnsi="Arial" w:cs="Arial"/>
        </w:rPr>
        <w:lastRenderedPageBreak/>
        <w:t xml:space="preserve">Una (01) copia digitalizada </w:t>
      </w:r>
      <w:r w:rsidR="0001271C" w:rsidRPr="000453E9">
        <w:rPr>
          <w:rFonts w:ascii="Arial" w:hAnsi="Arial" w:cs="Arial"/>
        </w:rPr>
        <w:t xml:space="preserve">e impresa </w:t>
      </w:r>
      <w:r w:rsidRPr="000453E9">
        <w:rPr>
          <w:rFonts w:ascii="Arial" w:hAnsi="Arial" w:cs="Arial"/>
        </w:rPr>
        <w:t xml:space="preserve">a la Municipalidad Provincial correspondiente. </w:t>
      </w:r>
    </w:p>
    <w:p w14:paraId="0ED144C6" w14:textId="0DC77F92" w:rsidR="006F23A9" w:rsidRPr="000453E9" w:rsidRDefault="006F23A9" w:rsidP="00634D2A">
      <w:pPr>
        <w:pStyle w:val="Prrafodelista"/>
        <w:numPr>
          <w:ilvl w:val="0"/>
          <w:numId w:val="15"/>
        </w:numPr>
        <w:shd w:val="clear" w:color="auto" w:fill="FFFFFF"/>
        <w:tabs>
          <w:tab w:val="left" w:pos="993"/>
        </w:tabs>
        <w:spacing w:after="0" w:line="240" w:lineRule="auto"/>
        <w:ind w:left="567" w:firstLine="0"/>
        <w:jc w:val="both"/>
        <w:rPr>
          <w:rFonts w:ascii="Arial" w:hAnsi="Arial" w:cs="Arial"/>
        </w:rPr>
      </w:pPr>
      <w:r w:rsidRPr="000453E9">
        <w:rPr>
          <w:rFonts w:ascii="Arial" w:hAnsi="Arial" w:cs="Arial"/>
        </w:rPr>
        <w:t>Una (01) copia digitalizada e impresa a la Municipalidad Distrital del A</w:t>
      </w:r>
      <w:r w:rsidR="00EE407C" w:rsidRPr="000453E9">
        <w:rPr>
          <w:rFonts w:ascii="Arial" w:hAnsi="Arial" w:cs="Arial"/>
        </w:rPr>
        <w:t xml:space="preserve">I </w:t>
      </w:r>
      <w:r w:rsidRPr="000453E9">
        <w:rPr>
          <w:rFonts w:ascii="Arial" w:hAnsi="Arial" w:cs="Arial"/>
        </w:rPr>
        <w:t>del proyecto.</w:t>
      </w:r>
    </w:p>
    <w:p w14:paraId="054F8E1F" w14:textId="3E072775" w:rsidR="00FC191F" w:rsidRPr="000453E9" w:rsidRDefault="006F23A9" w:rsidP="00086403">
      <w:pPr>
        <w:pStyle w:val="Prrafodelista"/>
        <w:numPr>
          <w:ilvl w:val="0"/>
          <w:numId w:val="15"/>
        </w:numPr>
        <w:shd w:val="clear" w:color="auto" w:fill="FFFFFF"/>
        <w:tabs>
          <w:tab w:val="left" w:pos="993"/>
        </w:tabs>
        <w:spacing w:after="0" w:line="240" w:lineRule="auto"/>
        <w:ind w:left="993" w:hanging="426"/>
        <w:jc w:val="both"/>
        <w:rPr>
          <w:rFonts w:ascii="Arial" w:hAnsi="Arial" w:cs="Arial"/>
        </w:rPr>
      </w:pPr>
      <w:r w:rsidRPr="000453E9">
        <w:rPr>
          <w:rFonts w:ascii="Arial" w:hAnsi="Arial" w:cs="Arial"/>
        </w:rPr>
        <w:t xml:space="preserve">Una (01) copia digitalizada e impresa a </w:t>
      </w:r>
      <w:r w:rsidR="0027644E" w:rsidRPr="000453E9">
        <w:rPr>
          <w:rFonts w:ascii="Arial" w:hAnsi="Arial" w:cs="Arial"/>
        </w:rPr>
        <w:t xml:space="preserve">las </w:t>
      </w:r>
      <w:r w:rsidRPr="000453E9">
        <w:rPr>
          <w:rFonts w:ascii="Arial" w:hAnsi="Arial" w:cs="Arial"/>
        </w:rPr>
        <w:t>comunidades</w:t>
      </w:r>
      <w:r w:rsidR="00E005C6" w:rsidRPr="000453E9">
        <w:rPr>
          <w:rFonts w:ascii="Arial" w:hAnsi="Arial" w:cs="Arial"/>
        </w:rPr>
        <w:t xml:space="preserve"> campesinas y/o nativas</w:t>
      </w:r>
      <w:r w:rsidRPr="000453E9">
        <w:rPr>
          <w:rFonts w:ascii="Arial" w:hAnsi="Arial" w:cs="Arial"/>
        </w:rPr>
        <w:t>, pueblos indígenas u originarios ubicados en el AI</w:t>
      </w:r>
      <w:r w:rsidR="00E005C6" w:rsidRPr="000453E9">
        <w:rPr>
          <w:rFonts w:ascii="Arial" w:hAnsi="Arial" w:cs="Arial"/>
        </w:rPr>
        <w:t>D</w:t>
      </w:r>
      <w:r w:rsidRPr="000453E9">
        <w:rPr>
          <w:rFonts w:ascii="Arial" w:hAnsi="Arial" w:cs="Arial"/>
        </w:rPr>
        <w:t xml:space="preserve"> del proyecto. </w:t>
      </w:r>
    </w:p>
    <w:p w14:paraId="17101673" w14:textId="77777777" w:rsidR="00C224DC" w:rsidRPr="000453E9" w:rsidRDefault="00C224DC" w:rsidP="00FC191F">
      <w:pPr>
        <w:shd w:val="clear" w:color="auto" w:fill="FFFFFF"/>
        <w:spacing w:after="0" w:line="240" w:lineRule="auto"/>
        <w:ind w:left="567" w:hanging="567"/>
        <w:jc w:val="both"/>
        <w:rPr>
          <w:rFonts w:ascii="Arial" w:hAnsi="Arial" w:cs="Arial"/>
        </w:rPr>
      </w:pPr>
    </w:p>
    <w:p w14:paraId="5F39F1AC" w14:textId="644FB253" w:rsidR="00C224DC" w:rsidRPr="000453E9" w:rsidRDefault="006F1C26" w:rsidP="00FC191F">
      <w:pPr>
        <w:shd w:val="clear" w:color="auto" w:fill="FFFFFF"/>
        <w:spacing w:after="0" w:line="240" w:lineRule="auto"/>
        <w:ind w:left="567" w:hanging="567"/>
        <w:jc w:val="both"/>
        <w:rPr>
          <w:rFonts w:ascii="Arial" w:hAnsi="Arial" w:cs="Arial"/>
        </w:rPr>
      </w:pPr>
      <w:r w:rsidRPr="000453E9">
        <w:rPr>
          <w:rFonts w:ascii="Arial" w:hAnsi="Arial" w:cs="Arial"/>
        </w:rPr>
        <w:t>59</w:t>
      </w:r>
      <w:r w:rsidR="00086403" w:rsidRPr="000453E9">
        <w:rPr>
          <w:rFonts w:ascii="Arial" w:hAnsi="Arial" w:cs="Arial"/>
        </w:rPr>
        <w:t>.2</w:t>
      </w:r>
      <w:r w:rsidR="00C224DC" w:rsidRPr="000453E9">
        <w:rPr>
          <w:rFonts w:ascii="Arial" w:hAnsi="Arial" w:cs="Arial"/>
        </w:rPr>
        <w:t xml:space="preserve"> </w:t>
      </w:r>
      <w:r w:rsidR="00C224DC" w:rsidRPr="000453E9">
        <w:rPr>
          <w:rFonts w:ascii="Arial" w:hAnsi="Arial" w:cs="Arial"/>
        </w:rPr>
        <w:tab/>
        <w:t>El Titular debe remitir las copias de los cargos de recepción a la Autoridad Ambiental Competente en el plazo máximo de</w:t>
      </w:r>
      <w:r w:rsidR="005967F7" w:rsidRPr="000453E9">
        <w:rPr>
          <w:rFonts w:ascii="Arial" w:hAnsi="Arial" w:cs="Arial"/>
        </w:rPr>
        <w:t xml:space="preserve"> </w:t>
      </w:r>
      <w:r w:rsidR="007679AB" w:rsidRPr="000453E9">
        <w:rPr>
          <w:rFonts w:ascii="Arial" w:hAnsi="Arial" w:cs="Arial"/>
        </w:rPr>
        <w:t xml:space="preserve">siete </w:t>
      </w:r>
      <w:r w:rsidR="005967F7" w:rsidRPr="000453E9">
        <w:rPr>
          <w:rFonts w:ascii="Arial" w:hAnsi="Arial" w:cs="Arial"/>
        </w:rPr>
        <w:t>(</w:t>
      </w:r>
      <w:r w:rsidR="007679AB" w:rsidRPr="000453E9">
        <w:rPr>
          <w:rFonts w:ascii="Arial" w:hAnsi="Arial" w:cs="Arial"/>
        </w:rPr>
        <w:t>7</w:t>
      </w:r>
      <w:r w:rsidR="005967F7" w:rsidRPr="000453E9">
        <w:rPr>
          <w:rFonts w:ascii="Arial" w:hAnsi="Arial" w:cs="Arial"/>
        </w:rPr>
        <w:t>) días</w:t>
      </w:r>
      <w:r w:rsidR="00086403" w:rsidRPr="000453E9">
        <w:rPr>
          <w:rFonts w:ascii="Arial" w:hAnsi="Arial" w:cs="Arial"/>
        </w:rPr>
        <w:t xml:space="preserve"> hábiles</w:t>
      </w:r>
      <w:r w:rsidR="005967F7" w:rsidRPr="000453E9">
        <w:rPr>
          <w:rFonts w:ascii="Arial" w:hAnsi="Arial" w:cs="Arial"/>
        </w:rPr>
        <w:t xml:space="preserve"> contados desde la recepción del último cargo. </w:t>
      </w:r>
    </w:p>
    <w:p w14:paraId="757B3584" w14:textId="7FEA702E" w:rsidR="005967F7" w:rsidRDefault="005967F7" w:rsidP="00FC191F">
      <w:pPr>
        <w:shd w:val="clear" w:color="auto" w:fill="FFFFFF"/>
        <w:spacing w:after="0" w:line="240" w:lineRule="auto"/>
        <w:ind w:left="567" w:hanging="567"/>
        <w:jc w:val="both"/>
        <w:rPr>
          <w:rFonts w:ascii="Arial" w:hAnsi="Arial" w:cs="Arial"/>
        </w:rPr>
      </w:pPr>
    </w:p>
    <w:p w14:paraId="1397CE48" w14:textId="77777777" w:rsidR="00812A5E" w:rsidRDefault="00812A5E" w:rsidP="00FC191F">
      <w:pPr>
        <w:shd w:val="clear" w:color="auto" w:fill="FFFFFF"/>
        <w:spacing w:after="0" w:line="240" w:lineRule="auto"/>
        <w:ind w:left="567" w:hanging="567"/>
        <w:jc w:val="both"/>
        <w:rPr>
          <w:rFonts w:ascii="Arial" w:hAnsi="Arial" w:cs="Arial"/>
        </w:rPr>
      </w:pPr>
    </w:p>
    <w:p w14:paraId="41D152F5" w14:textId="77777777" w:rsidR="00812A5E" w:rsidRDefault="00812A5E" w:rsidP="00FC191F">
      <w:pPr>
        <w:shd w:val="clear" w:color="auto" w:fill="FFFFFF"/>
        <w:spacing w:after="0" w:line="240" w:lineRule="auto"/>
        <w:ind w:left="567" w:hanging="567"/>
        <w:jc w:val="both"/>
        <w:rPr>
          <w:rFonts w:ascii="Arial" w:hAnsi="Arial" w:cs="Arial"/>
        </w:rPr>
      </w:pPr>
    </w:p>
    <w:p w14:paraId="166860B1" w14:textId="77777777" w:rsidR="00812A5E" w:rsidRPr="000453E9" w:rsidRDefault="00812A5E" w:rsidP="00FC191F">
      <w:pPr>
        <w:shd w:val="clear" w:color="auto" w:fill="FFFFFF"/>
        <w:spacing w:after="0" w:line="240" w:lineRule="auto"/>
        <w:ind w:left="567" w:hanging="567"/>
        <w:jc w:val="both"/>
        <w:rPr>
          <w:rFonts w:ascii="Arial" w:hAnsi="Arial" w:cs="Arial"/>
        </w:rPr>
      </w:pPr>
    </w:p>
    <w:p w14:paraId="5FDE9596" w14:textId="65444ED8" w:rsidR="0001271C" w:rsidRPr="000453E9" w:rsidRDefault="006F1C26" w:rsidP="000B064B">
      <w:pPr>
        <w:shd w:val="clear" w:color="auto" w:fill="FFFFFF"/>
        <w:spacing w:after="0" w:line="240" w:lineRule="auto"/>
        <w:jc w:val="both"/>
        <w:rPr>
          <w:rFonts w:ascii="Arial" w:hAnsi="Arial" w:cs="Arial"/>
          <w:b/>
        </w:rPr>
      </w:pPr>
      <w:r w:rsidRPr="000453E9">
        <w:rPr>
          <w:rFonts w:ascii="Arial" w:hAnsi="Arial" w:cs="Arial"/>
          <w:b/>
        </w:rPr>
        <w:t>Artículo 60</w:t>
      </w:r>
      <w:r w:rsidR="0001271C" w:rsidRPr="000453E9">
        <w:rPr>
          <w:rFonts w:ascii="Arial" w:hAnsi="Arial" w:cs="Arial"/>
          <w:b/>
        </w:rPr>
        <w:t>.- Negativa en la recepción del levantamiento del EIA-sd, EIA-d o sus modificaciones</w:t>
      </w:r>
    </w:p>
    <w:p w14:paraId="258099E4" w14:textId="18865168" w:rsidR="005967F7" w:rsidRPr="000453E9" w:rsidRDefault="005967F7" w:rsidP="00973F42">
      <w:pPr>
        <w:shd w:val="clear" w:color="auto" w:fill="FFFFFF"/>
        <w:spacing w:after="0" w:line="240" w:lineRule="auto"/>
        <w:jc w:val="both"/>
        <w:rPr>
          <w:rFonts w:ascii="Arial" w:eastAsia="Times New Roman" w:hAnsi="Arial" w:cs="Arial"/>
          <w:lang w:eastAsia="es-PE"/>
        </w:rPr>
      </w:pPr>
      <w:r w:rsidRPr="000453E9">
        <w:rPr>
          <w:rFonts w:ascii="Arial" w:hAnsi="Arial" w:cs="Arial"/>
        </w:rPr>
        <w:t xml:space="preserve">Si alguna </w:t>
      </w:r>
      <w:r w:rsidR="00825377" w:rsidRPr="000453E9">
        <w:rPr>
          <w:rFonts w:ascii="Arial" w:hAnsi="Arial" w:cs="Arial"/>
        </w:rPr>
        <w:t xml:space="preserve">de las </w:t>
      </w:r>
      <w:r w:rsidRPr="000453E9">
        <w:rPr>
          <w:rFonts w:ascii="Arial" w:hAnsi="Arial" w:cs="Arial"/>
        </w:rPr>
        <w:t>entidad</w:t>
      </w:r>
      <w:r w:rsidR="00825377" w:rsidRPr="000453E9">
        <w:rPr>
          <w:rFonts w:ascii="Arial" w:hAnsi="Arial" w:cs="Arial"/>
        </w:rPr>
        <w:t>es</w:t>
      </w:r>
      <w:r w:rsidRPr="000453E9">
        <w:rPr>
          <w:rFonts w:ascii="Arial" w:hAnsi="Arial" w:cs="Arial"/>
        </w:rPr>
        <w:t xml:space="preserve"> </w:t>
      </w:r>
      <w:r w:rsidR="00825377" w:rsidRPr="000453E9">
        <w:rPr>
          <w:rFonts w:ascii="Arial" w:hAnsi="Arial" w:cs="Arial"/>
        </w:rPr>
        <w:t xml:space="preserve">señaladas en </w:t>
      </w:r>
      <w:r w:rsidR="00560B4A" w:rsidRPr="000453E9">
        <w:rPr>
          <w:rFonts w:ascii="Arial" w:hAnsi="Arial" w:cs="Arial"/>
        </w:rPr>
        <w:t xml:space="preserve">los literales </w:t>
      </w:r>
      <w:r w:rsidR="00825377" w:rsidRPr="000453E9">
        <w:rPr>
          <w:rFonts w:ascii="Arial" w:hAnsi="Arial" w:cs="Arial"/>
        </w:rPr>
        <w:t>a</w:t>
      </w:r>
      <w:r w:rsidR="00560B4A" w:rsidRPr="000453E9">
        <w:rPr>
          <w:rFonts w:ascii="Arial" w:hAnsi="Arial" w:cs="Arial"/>
        </w:rPr>
        <w:t>)</w:t>
      </w:r>
      <w:r w:rsidR="00825377" w:rsidRPr="000453E9">
        <w:rPr>
          <w:rFonts w:ascii="Arial" w:hAnsi="Arial" w:cs="Arial"/>
        </w:rPr>
        <w:t>, b</w:t>
      </w:r>
      <w:r w:rsidR="00560B4A" w:rsidRPr="000453E9">
        <w:rPr>
          <w:rFonts w:ascii="Arial" w:hAnsi="Arial" w:cs="Arial"/>
        </w:rPr>
        <w:t>)</w:t>
      </w:r>
      <w:r w:rsidR="00825377" w:rsidRPr="000453E9">
        <w:rPr>
          <w:rFonts w:ascii="Arial" w:hAnsi="Arial" w:cs="Arial"/>
        </w:rPr>
        <w:t>, c</w:t>
      </w:r>
      <w:r w:rsidR="00560B4A" w:rsidRPr="000453E9">
        <w:rPr>
          <w:rFonts w:ascii="Arial" w:hAnsi="Arial" w:cs="Arial"/>
        </w:rPr>
        <w:t>)</w:t>
      </w:r>
      <w:r w:rsidR="00825377" w:rsidRPr="000453E9">
        <w:rPr>
          <w:rFonts w:ascii="Arial" w:hAnsi="Arial" w:cs="Arial"/>
        </w:rPr>
        <w:t xml:space="preserve"> o</w:t>
      </w:r>
      <w:r w:rsidR="002E46CD" w:rsidRPr="000453E9">
        <w:rPr>
          <w:rFonts w:ascii="Arial" w:hAnsi="Arial" w:cs="Arial"/>
        </w:rPr>
        <w:t xml:space="preserve"> d</w:t>
      </w:r>
      <w:r w:rsidR="00560B4A" w:rsidRPr="000453E9">
        <w:rPr>
          <w:rFonts w:ascii="Arial" w:hAnsi="Arial" w:cs="Arial"/>
        </w:rPr>
        <w:t>)</w:t>
      </w:r>
      <w:r w:rsidR="002E46CD" w:rsidRPr="000453E9">
        <w:rPr>
          <w:rFonts w:ascii="Arial" w:hAnsi="Arial" w:cs="Arial"/>
        </w:rPr>
        <w:t xml:space="preserve"> del numeral </w:t>
      </w:r>
      <w:r w:rsidR="006F1C26" w:rsidRPr="000453E9">
        <w:rPr>
          <w:rFonts w:ascii="Arial" w:hAnsi="Arial" w:cs="Arial"/>
        </w:rPr>
        <w:t>59</w:t>
      </w:r>
      <w:r w:rsidRPr="000453E9">
        <w:rPr>
          <w:rFonts w:ascii="Arial" w:hAnsi="Arial" w:cs="Arial"/>
        </w:rPr>
        <w:t xml:space="preserve">.1 se niega a recibir copia del levantamiento de las observaciones planteadas al EIA-sd, EIA-d o sus modificaciones, </w:t>
      </w:r>
      <w:r w:rsidR="00C676B6" w:rsidRPr="000453E9">
        <w:rPr>
          <w:rFonts w:ascii="Arial" w:hAnsi="Arial" w:cs="Arial"/>
        </w:rPr>
        <w:t xml:space="preserve">el Titular </w:t>
      </w:r>
      <w:r w:rsidR="0038642C" w:rsidRPr="000453E9">
        <w:rPr>
          <w:rFonts w:ascii="Arial" w:hAnsi="Arial" w:cs="Arial"/>
        </w:rPr>
        <w:t>debe dejar constancia de ello</w:t>
      </w:r>
      <w:r w:rsidR="00703C32" w:rsidRPr="000453E9">
        <w:rPr>
          <w:rFonts w:ascii="Arial" w:eastAsia="Times New Roman" w:hAnsi="Arial" w:cs="Arial"/>
          <w:lang w:eastAsia="es-PE"/>
        </w:rPr>
        <w:t xml:space="preserve"> a través de un Notario Público, Juez de Paz u otra Autoridad que </w:t>
      </w:r>
      <w:r w:rsidR="006169C7" w:rsidRPr="000453E9">
        <w:rPr>
          <w:rFonts w:ascii="Arial" w:eastAsia="Times New Roman" w:hAnsi="Arial" w:cs="Arial"/>
          <w:lang w:eastAsia="es-PE"/>
        </w:rPr>
        <w:t xml:space="preserve">certifique tal hecho. </w:t>
      </w:r>
    </w:p>
    <w:p w14:paraId="30CC7C08" w14:textId="77777777" w:rsidR="008B720D" w:rsidRPr="000453E9" w:rsidRDefault="008B720D" w:rsidP="007C2469">
      <w:pPr>
        <w:shd w:val="clear" w:color="auto" w:fill="FFFFFF"/>
        <w:spacing w:after="150" w:line="240" w:lineRule="auto"/>
        <w:jc w:val="both"/>
        <w:rPr>
          <w:rFonts w:ascii="Arial" w:hAnsi="Arial" w:cs="Arial"/>
        </w:rPr>
      </w:pPr>
    </w:p>
    <w:p w14:paraId="0803A3F3" w14:textId="77777777" w:rsidR="002829D8" w:rsidRPr="000453E9" w:rsidRDefault="007E25A0" w:rsidP="00E20BE0">
      <w:pPr>
        <w:shd w:val="clear" w:color="auto" w:fill="FFFFFF"/>
        <w:spacing w:after="0" w:line="240" w:lineRule="auto"/>
        <w:ind w:left="567" w:hanging="567"/>
        <w:jc w:val="center"/>
        <w:rPr>
          <w:rFonts w:ascii="Arial" w:hAnsi="Arial" w:cs="Arial"/>
          <w:b/>
        </w:rPr>
      </w:pPr>
      <w:r w:rsidRPr="000453E9">
        <w:rPr>
          <w:rFonts w:ascii="Arial" w:hAnsi="Arial" w:cs="Arial"/>
          <w:b/>
        </w:rPr>
        <w:t xml:space="preserve">TÍTULO </w:t>
      </w:r>
      <w:r w:rsidR="00E20BE0" w:rsidRPr="000453E9">
        <w:rPr>
          <w:rFonts w:ascii="Arial" w:hAnsi="Arial" w:cs="Arial"/>
          <w:b/>
        </w:rPr>
        <w:t>V</w:t>
      </w:r>
    </w:p>
    <w:p w14:paraId="0EB56371" w14:textId="7A160212" w:rsidR="00E20BE0" w:rsidRPr="000453E9" w:rsidRDefault="00E20BE0" w:rsidP="00E20BE0">
      <w:pPr>
        <w:shd w:val="clear" w:color="auto" w:fill="FFFFFF"/>
        <w:tabs>
          <w:tab w:val="left" w:pos="567"/>
        </w:tabs>
        <w:spacing w:after="0" w:line="240" w:lineRule="auto"/>
        <w:jc w:val="center"/>
        <w:rPr>
          <w:rFonts w:ascii="Arial" w:hAnsi="Arial" w:cs="Arial"/>
          <w:b/>
        </w:rPr>
      </w:pPr>
      <w:r w:rsidRPr="000453E9">
        <w:rPr>
          <w:rFonts w:ascii="Arial" w:hAnsi="Arial" w:cs="Arial"/>
          <w:b/>
        </w:rPr>
        <w:t xml:space="preserve">ETAPA POSTERIOR A LA APROBACIÓN DEL </w:t>
      </w:r>
      <w:r w:rsidR="00E76C0F" w:rsidRPr="000453E9">
        <w:rPr>
          <w:rFonts w:ascii="Arial" w:hAnsi="Arial" w:cs="Arial"/>
          <w:b/>
        </w:rPr>
        <w:t>ESTUDIO AMBIENTAL</w:t>
      </w:r>
      <w:r w:rsidR="00E76C0F" w:rsidRPr="000453E9" w:rsidDel="00A9279D">
        <w:rPr>
          <w:rFonts w:ascii="Arial" w:hAnsi="Arial" w:cs="Arial"/>
          <w:b/>
        </w:rPr>
        <w:t xml:space="preserve"> </w:t>
      </w:r>
      <w:r w:rsidR="000E1435" w:rsidRPr="000453E9">
        <w:rPr>
          <w:rFonts w:ascii="Arial" w:hAnsi="Arial" w:cs="Arial"/>
          <w:b/>
        </w:rPr>
        <w:t>O IGAC</w:t>
      </w:r>
    </w:p>
    <w:p w14:paraId="5FB4A870" w14:textId="77777777" w:rsidR="00CA294C" w:rsidRPr="000453E9" w:rsidRDefault="00CA294C" w:rsidP="00270061">
      <w:pPr>
        <w:shd w:val="clear" w:color="auto" w:fill="FFFFFF"/>
        <w:spacing w:after="150" w:line="240" w:lineRule="auto"/>
        <w:rPr>
          <w:rFonts w:ascii="Arial" w:hAnsi="Arial" w:cs="Arial"/>
          <w:b/>
        </w:rPr>
      </w:pPr>
    </w:p>
    <w:p w14:paraId="30AEA7FB" w14:textId="1FA9CF3D" w:rsidR="002829D8" w:rsidRPr="000453E9" w:rsidRDefault="002829D8" w:rsidP="002829D8">
      <w:pPr>
        <w:spacing w:after="0" w:line="244" w:lineRule="auto"/>
        <w:ind w:right="220"/>
        <w:jc w:val="both"/>
        <w:rPr>
          <w:rFonts w:ascii="Arial" w:eastAsia="Arial" w:hAnsi="Arial" w:cs="Arial"/>
          <w:b/>
        </w:rPr>
      </w:pPr>
      <w:r w:rsidRPr="000453E9">
        <w:rPr>
          <w:rFonts w:ascii="Arial" w:eastAsia="Arial" w:hAnsi="Arial" w:cs="Arial"/>
          <w:b/>
        </w:rPr>
        <w:lastRenderedPageBreak/>
        <w:t>Ar</w:t>
      </w:r>
      <w:r w:rsidR="006939E5" w:rsidRPr="000453E9">
        <w:rPr>
          <w:rFonts w:ascii="Arial" w:eastAsia="Arial" w:hAnsi="Arial" w:cs="Arial"/>
          <w:b/>
        </w:rPr>
        <w:t xml:space="preserve">tículo </w:t>
      </w:r>
      <w:r w:rsidR="006F1C26" w:rsidRPr="000453E9">
        <w:rPr>
          <w:rFonts w:ascii="Arial" w:eastAsia="Arial" w:hAnsi="Arial" w:cs="Arial"/>
          <w:b/>
        </w:rPr>
        <w:t>61</w:t>
      </w:r>
      <w:r w:rsidRPr="000453E9">
        <w:rPr>
          <w:rFonts w:ascii="Arial" w:eastAsia="Arial" w:hAnsi="Arial" w:cs="Arial"/>
          <w:b/>
        </w:rPr>
        <w:t xml:space="preserve">.- </w:t>
      </w:r>
      <w:r w:rsidR="00AE51A0" w:rsidRPr="000453E9">
        <w:rPr>
          <w:rFonts w:ascii="Arial" w:eastAsia="Arial" w:hAnsi="Arial" w:cs="Arial"/>
          <w:b/>
        </w:rPr>
        <w:t xml:space="preserve">Disposiciones Generales </w:t>
      </w:r>
    </w:p>
    <w:p w14:paraId="376F131D" w14:textId="77777777" w:rsidR="002829D8" w:rsidRPr="000453E9" w:rsidRDefault="002829D8" w:rsidP="002829D8">
      <w:pPr>
        <w:widowControl w:val="0"/>
        <w:autoSpaceDE w:val="0"/>
        <w:autoSpaceDN w:val="0"/>
        <w:spacing w:after="0" w:line="244" w:lineRule="auto"/>
        <w:ind w:right="149"/>
        <w:jc w:val="both"/>
        <w:rPr>
          <w:rFonts w:ascii="Arial" w:eastAsia="Arial" w:hAnsi="Arial" w:cs="Arial"/>
        </w:rPr>
      </w:pPr>
    </w:p>
    <w:p w14:paraId="3B3D0B97" w14:textId="524168E7" w:rsidR="002829D8" w:rsidRPr="000453E9" w:rsidRDefault="006F1C26" w:rsidP="003104ED">
      <w:pPr>
        <w:widowControl w:val="0"/>
        <w:autoSpaceDE w:val="0"/>
        <w:autoSpaceDN w:val="0"/>
        <w:spacing w:after="0" w:line="240" w:lineRule="auto"/>
        <w:ind w:left="567" w:right="149" w:hanging="567"/>
        <w:jc w:val="both"/>
        <w:rPr>
          <w:rFonts w:ascii="Arial" w:eastAsia="Arial" w:hAnsi="Arial" w:cs="Arial"/>
        </w:rPr>
      </w:pPr>
      <w:r w:rsidRPr="000453E9">
        <w:rPr>
          <w:rFonts w:ascii="Arial" w:eastAsia="Arial" w:hAnsi="Arial" w:cs="Arial"/>
        </w:rPr>
        <w:t>61</w:t>
      </w:r>
      <w:r w:rsidR="008672A7" w:rsidRPr="000453E9">
        <w:rPr>
          <w:rFonts w:ascii="Arial" w:eastAsia="Arial" w:hAnsi="Arial" w:cs="Arial"/>
        </w:rPr>
        <w:t xml:space="preserve">.1 </w:t>
      </w:r>
      <w:r w:rsidR="008672A7" w:rsidRPr="000453E9">
        <w:rPr>
          <w:rFonts w:ascii="Arial" w:eastAsia="Arial" w:hAnsi="Arial" w:cs="Arial"/>
        </w:rPr>
        <w:tab/>
      </w:r>
      <w:r w:rsidR="001430BC" w:rsidRPr="000453E9">
        <w:rPr>
          <w:rFonts w:ascii="Arial" w:eastAsia="Arial" w:hAnsi="Arial" w:cs="Arial"/>
        </w:rPr>
        <w:t>En esta etapa l</w:t>
      </w:r>
      <w:r w:rsidR="002829D8" w:rsidRPr="000453E9">
        <w:rPr>
          <w:rFonts w:ascii="Arial" w:eastAsia="Arial" w:hAnsi="Arial" w:cs="Arial"/>
        </w:rPr>
        <w:t xml:space="preserve">os </w:t>
      </w:r>
      <w:r w:rsidR="00E14AC6" w:rsidRPr="000453E9">
        <w:rPr>
          <w:rFonts w:ascii="Arial" w:eastAsia="Arial" w:hAnsi="Arial" w:cs="Arial"/>
        </w:rPr>
        <w:t>m</w:t>
      </w:r>
      <w:r w:rsidR="002829D8" w:rsidRPr="000453E9">
        <w:rPr>
          <w:rFonts w:ascii="Arial" w:eastAsia="Arial" w:hAnsi="Arial" w:cs="Arial"/>
        </w:rPr>
        <w:t xml:space="preserve">ecanismos de </w:t>
      </w:r>
      <w:r w:rsidR="00E14AC6" w:rsidRPr="000453E9">
        <w:rPr>
          <w:rFonts w:ascii="Arial" w:eastAsia="Arial" w:hAnsi="Arial" w:cs="Arial"/>
        </w:rPr>
        <w:t>p</w:t>
      </w:r>
      <w:r w:rsidR="002829D8" w:rsidRPr="000453E9">
        <w:rPr>
          <w:rFonts w:ascii="Arial" w:eastAsia="Arial" w:hAnsi="Arial" w:cs="Arial"/>
        </w:rPr>
        <w:t xml:space="preserve">articipación </w:t>
      </w:r>
      <w:r w:rsidR="00E14AC6" w:rsidRPr="000453E9">
        <w:rPr>
          <w:rFonts w:ascii="Arial" w:eastAsia="Arial" w:hAnsi="Arial" w:cs="Arial"/>
        </w:rPr>
        <w:t>c</w:t>
      </w:r>
      <w:r w:rsidR="002829D8" w:rsidRPr="000453E9">
        <w:rPr>
          <w:rFonts w:ascii="Arial" w:eastAsia="Arial" w:hAnsi="Arial" w:cs="Arial"/>
        </w:rPr>
        <w:t xml:space="preserve">iudadana serán los establecidos en el Plan de Relaciones Comunitarias </w:t>
      </w:r>
      <w:r w:rsidR="00A17E93" w:rsidRPr="000453E9">
        <w:rPr>
          <w:rFonts w:ascii="Arial" w:eastAsia="Arial" w:hAnsi="Arial" w:cs="Arial"/>
        </w:rPr>
        <w:t xml:space="preserve">del </w:t>
      </w:r>
      <w:r w:rsidR="00E76C0F" w:rsidRPr="000453E9">
        <w:rPr>
          <w:rFonts w:ascii="Arial" w:eastAsia="Arial" w:hAnsi="Arial" w:cs="Arial"/>
        </w:rPr>
        <w:t>Estudio Ambiental</w:t>
      </w:r>
      <w:r w:rsidR="000E1435" w:rsidRPr="000453E9">
        <w:rPr>
          <w:rFonts w:ascii="Arial" w:eastAsia="Arial" w:hAnsi="Arial" w:cs="Arial"/>
        </w:rPr>
        <w:t xml:space="preserve"> o del IGAC, según corresponda. </w:t>
      </w:r>
    </w:p>
    <w:p w14:paraId="2FF26158" w14:textId="77777777" w:rsidR="002829D8" w:rsidRPr="000453E9" w:rsidRDefault="002829D8">
      <w:pPr>
        <w:widowControl w:val="0"/>
        <w:autoSpaceDE w:val="0"/>
        <w:autoSpaceDN w:val="0"/>
        <w:spacing w:before="2" w:after="0" w:line="240" w:lineRule="auto"/>
        <w:ind w:left="248" w:firstLine="255"/>
        <w:jc w:val="both"/>
        <w:rPr>
          <w:rFonts w:ascii="Arial" w:eastAsia="Arial" w:hAnsi="Arial" w:cs="Arial"/>
        </w:rPr>
      </w:pPr>
    </w:p>
    <w:p w14:paraId="008D3D5F" w14:textId="2C489062" w:rsidR="002829D8" w:rsidRPr="000453E9" w:rsidRDefault="006F1C26" w:rsidP="003104ED">
      <w:pPr>
        <w:widowControl w:val="0"/>
        <w:autoSpaceDE w:val="0"/>
        <w:autoSpaceDN w:val="0"/>
        <w:spacing w:after="0" w:line="240" w:lineRule="auto"/>
        <w:ind w:left="567" w:right="149" w:hanging="567"/>
        <w:jc w:val="both"/>
        <w:rPr>
          <w:rFonts w:ascii="Arial" w:eastAsia="Arial" w:hAnsi="Arial" w:cs="Arial"/>
        </w:rPr>
      </w:pPr>
      <w:r w:rsidRPr="000453E9">
        <w:rPr>
          <w:rFonts w:ascii="Arial" w:eastAsia="Arial" w:hAnsi="Arial" w:cs="Arial"/>
        </w:rPr>
        <w:t>61</w:t>
      </w:r>
      <w:r w:rsidR="008672A7" w:rsidRPr="000453E9">
        <w:rPr>
          <w:rFonts w:ascii="Arial" w:eastAsia="Arial" w:hAnsi="Arial" w:cs="Arial"/>
        </w:rPr>
        <w:t xml:space="preserve">.2 </w:t>
      </w:r>
      <w:r w:rsidR="008672A7" w:rsidRPr="000453E9">
        <w:rPr>
          <w:rFonts w:ascii="Arial" w:eastAsia="Arial" w:hAnsi="Arial" w:cs="Arial"/>
        </w:rPr>
        <w:tab/>
      </w:r>
      <w:r w:rsidR="00C60C39" w:rsidRPr="000453E9">
        <w:rPr>
          <w:rFonts w:ascii="Arial" w:eastAsia="Arial" w:hAnsi="Arial" w:cs="Arial"/>
        </w:rPr>
        <w:t>Para los EIA-sd y EIA-d s</w:t>
      </w:r>
      <w:r w:rsidR="00B8550A" w:rsidRPr="000453E9">
        <w:rPr>
          <w:rFonts w:ascii="Arial" w:eastAsia="Arial" w:hAnsi="Arial" w:cs="Arial"/>
        </w:rPr>
        <w:t xml:space="preserve">e </w:t>
      </w:r>
      <w:r w:rsidR="00AE51A0" w:rsidRPr="000453E9">
        <w:rPr>
          <w:rFonts w:ascii="Arial" w:eastAsia="Arial" w:hAnsi="Arial" w:cs="Arial"/>
        </w:rPr>
        <w:t>debe</w:t>
      </w:r>
      <w:r w:rsidR="00093EC8" w:rsidRPr="000453E9">
        <w:rPr>
          <w:rFonts w:ascii="Arial" w:eastAsia="Arial" w:hAnsi="Arial" w:cs="Arial"/>
        </w:rPr>
        <w:t xml:space="preserve"> implementar un </w:t>
      </w:r>
      <w:r w:rsidR="002829D8" w:rsidRPr="000453E9">
        <w:rPr>
          <w:rFonts w:ascii="Arial" w:eastAsia="Arial" w:hAnsi="Arial" w:cs="Arial"/>
        </w:rPr>
        <w:t>Comité de Monitoreo y Vigilancia Ciudadana</w:t>
      </w:r>
      <w:r w:rsidR="006F35B9" w:rsidRPr="000453E9">
        <w:rPr>
          <w:rFonts w:ascii="Arial" w:eastAsia="Arial" w:hAnsi="Arial" w:cs="Arial"/>
        </w:rPr>
        <w:t xml:space="preserve"> </w:t>
      </w:r>
      <w:r w:rsidR="00093EC8" w:rsidRPr="000453E9">
        <w:rPr>
          <w:rFonts w:ascii="Arial" w:eastAsia="Arial" w:hAnsi="Arial" w:cs="Arial"/>
        </w:rPr>
        <w:t>y un</w:t>
      </w:r>
      <w:r w:rsidR="002829D8" w:rsidRPr="000453E9">
        <w:rPr>
          <w:rFonts w:ascii="Arial" w:eastAsia="Arial" w:hAnsi="Arial" w:cs="Arial"/>
        </w:rPr>
        <w:t>a Oficina de Información y Participación Ciudadana</w:t>
      </w:r>
      <w:r w:rsidR="001430BC" w:rsidRPr="000453E9">
        <w:rPr>
          <w:rFonts w:ascii="Arial" w:eastAsia="Arial" w:hAnsi="Arial" w:cs="Arial"/>
        </w:rPr>
        <w:t xml:space="preserve"> durante el primer trimestre de construcción del proyecto. </w:t>
      </w:r>
    </w:p>
    <w:p w14:paraId="22BD3D99" w14:textId="04A16BA7" w:rsidR="00B0358C" w:rsidRPr="000453E9" w:rsidRDefault="00B0358C" w:rsidP="00973F42">
      <w:pPr>
        <w:widowControl w:val="0"/>
        <w:autoSpaceDE w:val="0"/>
        <w:autoSpaceDN w:val="0"/>
        <w:spacing w:after="0" w:line="240" w:lineRule="auto"/>
        <w:ind w:right="151"/>
        <w:jc w:val="both"/>
        <w:rPr>
          <w:rFonts w:ascii="Arial" w:eastAsia="Arial" w:hAnsi="Arial" w:cs="Arial"/>
        </w:rPr>
      </w:pPr>
    </w:p>
    <w:p w14:paraId="5316326A" w14:textId="0748A35F" w:rsidR="008672A7" w:rsidRPr="000453E9" w:rsidRDefault="006939E5" w:rsidP="003104ED">
      <w:pPr>
        <w:widowControl w:val="0"/>
        <w:autoSpaceDE w:val="0"/>
        <w:autoSpaceDN w:val="0"/>
        <w:spacing w:after="0" w:line="240" w:lineRule="auto"/>
        <w:ind w:right="149"/>
        <w:jc w:val="both"/>
        <w:outlineLvl w:val="0"/>
        <w:rPr>
          <w:rFonts w:ascii="Arial" w:eastAsia="Arial" w:hAnsi="Arial" w:cs="Arial"/>
          <w:b/>
          <w:bCs/>
        </w:rPr>
      </w:pPr>
      <w:r w:rsidRPr="000453E9">
        <w:rPr>
          <w:rFonts w:ascii="Arial" w:eastAsia="Arial" w:hAnsi="Arial" w:cs="Arial"/>
          <w:b/>
          <w:bCs/>
        </w:rPr>
        <w:t xml:space="preserve">Artículo </w:t>
      </w:r>
      <w:r w:rsidR="006F1C26" w:rsidRPr="000453E9">
        <w:rPr>
          <w:rFonts w:ascii="Arial" w:eastAsia="Arial" w:hAnsi="Arial" w:cs="Arial"/>
          <w:b/>
          <w:bCs/>
        </w:rPr>
        <w:t>62</w:t>
      </w:r>
      <w:r w:rsidR="008672A7" w:rsidRPr="000453E9">
        <w:rPr>
          <w:rFonts w:ascii="Arial" w:eastAsia="Arial" w:hAnsi="Arial" w:cs="Arial"/>
          <w:b/>
          <w:bCs/>
        </w:rPr>
        <w:t xml:space="preserve">.- Medidas para la implementación del </w:t>
      </w:r>
      <w:r w:rsidR="002B2517" w:rsidRPr="000453E9">
        <w:rPr>
          <w:rFonts w:ascii="Arial" w:eastAsia="Arial" w:hAnsi="Arial" w:cs="Arial"/>
          <w:b/>
          <w:bCs/>
        </w:rPr>
        <w:t xml:space="preserve">Comité </w:t>
      </w:r>
      <w:r w:rsidR="008672A7" w:rsidRPr="000453E9">
        <w:rPr>
          <w:rFonts w:ascii="Arial" w:eastAsia="Arial" w:hAnsi="Arial" w:cs="Arial"/>
          <w:b/>
          <w:bCs/>
        </w:rPr>
        <w:t>de Monitoreo y Vigilancia Ciudadana</w:t>
      </w:r>
      <w:r w:rsidR="00E76C0F" w:rsidRPr="000453E9">
        <w:rPr>
          <w:rFonts w:ascii="Arial" w:eastAsia="Arial" w:hAnsi="Arial" w:cs="Arial"/>
          <w:b/>
          <w:bCs/>
        </w:rPr>
        <w:t xml:space="preserve"> </w:t>
      </w:r>
    </w:p>
    <w:p w14:paraId="1598E1B4" w14:textId="77777777" w:rsidR="008672A7" w:rsidRPr="000453E9" w:rsidRDefault="008672A7" w:rsidP="003104ED">
      <w:pPr>
        <w:widowControl w:val="0"/>
        <w:autoSpaceDE w:val="0"/>
        <w:autoSpaceDN w:val="0"/>
        <w:spacing w:before="2" w:after="0" w:line="240" w:lineRule="auto"/>
        <w:ind w:right="150"/>
        <w:jc w:val="both"/>
        <w:rPr>
          <w:rFonts w:ascii="Arial" w:eastAsia="Arial" w:hAnsi="Arial" w:cs="Arial"/>
        </w:rPr>
      </w:pPr>
    </w:p>
    <w:p w14:paraId="7E9A73B0" w14:textId="0D36DC63" w:rsidR="00187C3B" w:rsidRPr="000453E9" w:rsidRDefault="006F1C26" w:rsidP="00187C3B">
      <w:pPr>
        <w:widowControl w:val="0"/>
        <w:autoSpaceDE w:val="0"/>
        <w:autoSpaceDN w:val="0"/>
        <w:spacing w:before="2" w:after="0" w:line="240" w:lineRule="auto"/>
        <w:ind w:left="705" w:right="150" w:hanging="705"/>
        <w:jc w:val="both"/>
        <w:rPr>
          <w:rFonts w:ascii="Arial" w:eastAsia="Arial" w:hAnsi="Arial" w:cs="Arial"/>
        </w:rPr>
      </w:pPr>
      <w:r w:rsidRPr="000453E9">
        <w:rPr>
          <w:rFonts w:ascii="Arial" w:eastAsia="Arial" w:hAnsi="Arial" w:cs="Arial"/>
        </w:rPr>
        <w:t>62</w:t>
      </w:r>
      <w:r w:rsidR="008672A7" w:rsidRPr="000453E9">
        <w:rPr>
          <w:rFonts w:ascii="Arial" w:eastAsia="Arial" w:hAnsi="Arial" w:cs="Arial"/>
        </w:rPr>
        <w:t>.1</w:t>
      </w:r>
      <w:r w:rsidR="008672A7" w:rsidRPr="000453E9">
        <w:rPr>
          <w:rFonts w:ascii="Arial" w:eastAsia="Arial" w:hAnsi="Arial" w:cs="Arial"/>
        </w:rPr>
        <w:tab/>
        <w:t xml:space="preserve">El Comité de Monitoreo y Vigilancia Ciudadana está orientado a que la población involucrada con </w:t>
      </w:r>
      <w:r w:rsidR="00187C3B" w:rsidRPr="000453E9">
        <w:rPr>
          <w:rFonts w:ascii="Arial" w:eastAsia="Arial" w:hAnsi="Arial" w:cs="Arial"/>
        </w:rPr>
        <w:t>los representantes de sus organizaciones locales</w:t>
      </w:r>
      <w:r w:rsidR="008672A7" w:rsidRPr="000453E9">
        <w:rPr>
          <w:rFonts w:ascii="Arial" w:eastAsia="Arial" w:hAnsi="Arial" w:cs="Arial"/>
        </w:rPr>
        <w:t xml:space="preserve">, </w:t>
      </w:r>
      <w:r w:rsidR="00187C3B" w:rsidRPr="000453E9">
        <w:rPr>
          <w:rFonts w:ascii="Arial" w:eastAsia="Arial" w:hAnsi="Arial" w:cs="Arial"/>
        </w:rPr>
        <w:t>realicen el seguimiento y vigilancia del cumplimiento de los compromisos asumidos</w:t>
      </w:r>
      <w:r w:rsidR="009E750F" w:rsidRPr="000453E9">
        <w:rPr>
          <w:rFonts w:ascii="Arial" w:eastAsia="Arial" w:hAnsi="Arial" w:cs="Arial"/>
        </w:rPr>
        <w:t xml:space="preserve"> por el Titular</w:t>
      </w:r>
      <w:r w:rsidR="00187C3B" w:rsidRPr="000453E9">
        <w:rPr>
          <w:rFonts w:ascii="Arial" w:eastAsia="Arial" w:hAnsi="Arial" w:cs="Arial"/>
        </w:rPr>
        <w:t xml:space="preserve"> </w:t>
      </w:r>
      <w:r w:rsidR="003D381F" w:rsidRPr="000453E9">
        <w:rPr>
          <w:rFonts w:ascii="Arial" w:eastAsia="Arial" w:hAnsi="Arial" w:cs="Arial"/>
        </w:rPr>
        <w:t>en el Prog</w:t>
      </w:r>
      <w:r w:rsidR="009F6177" w:rsidRPr="000453E9">
        <w:rPr>
          <w:rFonts w:ascii="Arial" w:eastAsia="Arial" w:hAnsi="Arial" w:cs="Arial"/>
        </w:rPr>
        <w:t>rama de Monitoreo Ambiental</w:t>
      </w:r>
      <w:r w:rsidR="00A12118" w:rsidRPr="000453E9">
        <w:rPr>
          <w:rFonts w:ascii="Arial" w:eastAsia="Arial" w:hAnsi="Arial" w:cs="Arial"/>
        </w:rPr>
        <w:t xml:space="preserve">. </w:t>
      </w:r>
    </w:p>
    <w:p w14:paraId="114A7889" w14:textId="77777777" w:rsidR="008672A7" w:rsidRPr="000453E9" w:rsidRDefault="008672A7" w:rsidP="000F6A10">
      <w:pPr>
        <w:widowControl w:val="0"/>
        <w:autoSpaceDE w:val="0"/>
        <w:autoSpaceDN w:val="0"/>
        <w:spacing w:before="2" w:after="0" w:line="240" w:lineRule="auto"/>
        <w:ind w:right="150"/>
        <w:jc w:val="both"/>
        <w:rPr>
          <w:rFonts w:ascii="Arial" w:eastAsia="Arial" w:hAnsi="Arial" w:cs="Arial"/>
        </w:rPr>
      </w:pPr>
    </w:p>
    <w:p w14:paraId="70FED6C4" w14:textId="665EDBD7" w:rsidR="008672A7" w:rsidRPr="000453E9" w:rsidRDefault="006F1C26" w:rsidP="003104ED">
      <w:pPr>
        <w:widowControl w:val="0"/>
        <w:autoSpaceDE w:val="0"/>
        <w:autoSpaceDN w:val="0"/>
        <w:spacing w:after="0" w:line="240" w:lineRule="auto"/>
        <w:ind w:left="705" w:right="150" w:hanging="705"/>
        <w:jc w:val="both"/>
        <w:rPr>
          <w:rFonts w:ascii="Arial" w:eastAsia="Arial" w:hAnsi="Arial" w:cs="Arial"/>
        </w:rPr>
      </w:pPr>
      <w:r w:rsidRPr="000453E9">
        <w:rPr>
          <w:rFonts w:ascii="Arial" w:eastAsia="Arial" w:hAnsi="Arial" w:cs="Arial"/>
        </w:rPr>
        <w:t>62</w:t>
      </w:r>
      <w:r w:rsidR="008672A7" w:rsidRPr="000453E9">
        <w:rPr>
          <w:rFonts w:ascii="Arial" w:eastAsia="Arial" w:hAnsi="Arial" w:cs="Arial"/>
        </w:rPr>
        <w:t>.2</w:t>
      </w:r>
      <w:r w:rsidR="008672A7" w:rsidRPr="000453E9">
        <w:rPr>
          <w:rFonts w:ascii="Arial" w:eastAsia="Arial" w:hAnsi="Arial" w:cs="Arial"/>
        </w:rPr>
        <w:tab/>
        <w:t>Para tal efecto, el Comité de Monitoreo y Vigilancia Ciudad</w:t>
      </w:r>
      <w:r w:rsidR="00AE51A0" w:rsidRPr="000453E9">
        <w:rPr>
          <w:rFonts w:ascii="Arial" w:eastAsia="Arial" w:hAnsi="Arial" w:cs="Arial"/>
        </w:rPr>
        <w:t>ana debe</w:t>
      </w:r>
      <w:r w:rsidR="008672A7" w:rsidRPr="000453E9">
        <w:rPr>
          <w:rFonts w:ascii="Arial" w:eastAsia="Arial" w:hAnsi="Arial" w:cs="Arial"/>
        </w:rPr>
        <w:t xml:space="preserve"> contar </w:t>
      </w:r>
      <w:r w:rsidR="00C47E66" w:rsidRPr="000453E9">
        <w:rPr>
          <w:rFonts w:ascii="Arial" w:eastAsia="Arial" w:hAnsi="Arial" w:cs="Arial"/>
        </w:rPr>
        <w:t xml:space="preserve">con </w:t>
      </w:r>
      <w:r w:rsidR="008672A7" w:rsidRPr="000453E9">
        <w:rPr>
          <w:rFonts w:ascii="Arial" w:eastAsia="Arial" w:hAnsi="Arial" w:cs="Arial"/>
        </w:rPr>
        <w:t>un Reglamento I</w:t>
      </w:r>
      <w:r w:rsidR="00AE51A0" w:rsidRPr="000453E9">
        <w:rPr>
          <w:rFonts w:ascii="Arial" w:eastAsia="Arial" w:hAnsi="Arial" w:cs="Arial"/>
        </w:rPr>
        <w:t xml:space="preserve">nterno elaborado por el Titular </w:t>
      </w:r>
      <w:r w:rsidR="008672A7" w:rsidRPr="000453E9">
        <w:rPr>
          <w:rFonts w:ascii="Arial" w:eastAsia="Arial" w:hAnsi="Arial" w:cs="Arial"/>
        </w:rPr>
        <w:t>en coordinación con la población involucrada, a fin de que las actividades de monitoreo y vigilancia se realicen de forma</w:t>
      </w:r>
      <w:r w:rsidR="006F35B9" w:rsidRPr="000453E9">
        <w:rPr>
          <w:rFonts w:ascii="Arial" w:eastAsia="Arial" w:hAnsi="Arial" w:cs="Arial"/>
        </w:rPr>
        <w:t xml:space="preserve"> </w:t>
      </w:r>
      <w:r w:rsidR="008672A7" w:rsidRPr="000453E9">
        <w:rPr>
          <w:rFonts w:ascii="Arial" w:eastAsia="Arial" w:hAnsi="Arial" w:cs="Arial"/>
        </w:rPr>
        <w:t>organizada.</w:t>
      </w:r>
    </w:p>
    <w:p w14:paraId="7B82037A" w14:textId="77777777" w:rsidR="008672A7" w:rsidRPr="000453E9" w:rsidRDefault="008672A7" w:rsidP="003104ED">
      <w:pPr>
        <w:widowControl w:val="0"/>
        <w:autoSpaceDE w:val="0"/>
        <w:autoSpaceDN w:val="0"/>
        <w:spacing w:after="0" w:line="240" w:lineRule="auto"/>
        <w:ind w:left="705" w:right="150" w:hanging="705"/>
        <w:jc w:val="both"/>
        <w:rPr>
          <w:rFonts w:ascii="Arial" w:eastAsia="Arial" w:hAnsi="Arial" w:cs="Arial"/>
        </w:rPr>
      </w:pPr>
    </w:p>
    <w:p w14:paraId="6178EBDE" w14:textId="46F56519" w:rsidR="001A39F7" w:rsidRPr="000453E9" w:rsidRDefault="006F1C26" w:rsidP="003104ED">
      <w:pPr>
        <w:widowControl w:val="0"/>
        <w:autoSpaceDE w:val="0"/>
        <w:autoSpaceDN w:val="0"/>
        <w:spacing w:after="0" w:line="240" w:lineRule="auto"/>
        <w:ind w:left="705" w:right="147" w:hanging="705"/>
        <w:jc w:val="both"/>
        <w:rPr>
          <w:rFonts w:ascii="Arial" w:eastAsia="Arial" w:hAnsi="Arial" w:cs="Arial"/>
        </w:rPr>
      </w:pPr>
      <w:r w:rsidRPr="000453E9">
        <w:rPr>
          <w:rFonts w:ascii="Arial" w:eastAsia="Arial" w:hAnsi="Arial" w:cs="Arial"/>
        </w:rPr>
        <w:t>62</w:t>
      </w:r>
      <w:r w:rsidR="008672A7" w:rsidRPr="000453E9">
        <w:rPr>
          <w:rFonts w:ascii="Arial" w:eastAsia="Arial" w:hAnsi="Arial" w:cs="Arial"/>
        </w:rPr>
        <w:t xml:space="preserve">.3 </w:t>
      </w:r>
      <w:r w:rsidR="008672A7" w:rsidRPr="000453E9">
        <w:rPr>
          <w:rFonts w:ascii="Arial" w:eastAsia="Arial" w:hAnsi="Arial" w:cs="Arial"/>
        </w:rPr>
        <w:tab/>
        <w:t>Los representantes del Comité de Monitoreo y Vigilancia Ciuda</w:t>
      </w:r>
      <w:r w:rsidR="008672A7" w:rsidRPr="000453E9">
        <w:rPr>
          <w:rFonts w:ascii="Arial" w:eastAsia="Arial" w:hAnsi="Arial" w:cs="Arial"/>
        </w:rPr>
        <w:lastRenderedPageBreak/>
        <w:t xml:space="preserve">dana, previa coordinación, acompañarán en calidad de observadores a la empresa en </w:t>
      </w:r>
      <w:r w:rsidR="00A17E93" w:rsidRPr="000453E9">
        <w:rPr>
          <w:rFonts w:ascii="Arial" w:eastAsia="Arial" w:hAnsi="Arial" w:cs="Arial"/>
        </w:rPr>
        <w:t>los</w:t>
      </w:r>
      <w:r w:rsidR="009F6177" w:rsidRPr="000453E9">
        <w:rPr>
          <w:rFonts w:ascii="Arial" w:eastAsia="Arial" w:hAnsi="Arial" w:cs="Arial"/>
        </w:rPr>
        <w:t xml:space="preserve"> </w:t>
      </w:r>
      <w:r w:rsidR="008672A7" w:rsidRPr="000453E9">
        <w:rPr>
          <w:rFonts w:ascii="Arial" w:eastAsia="Arial" w:hAnsi="Arial" w:cs="Arial"/>
        </w:rPr>
        <w:t>monitoreo</w:t>
      </w:r>
      <w:r w:rsidR="00A17E93" w:rsidRPr="000453E9">
        <w:rPr>
          <w:rFonts w:ascii="Arial" w:eastAsia="Arial" w:hAnsi="Arial" w:cs="Arial"/>
        </w:rPr>
        <w:t>s</w:t>
      </w:r>
      <w:r w:rsidR="008672A7" w:rsidRPr="000453E9">
        <w:rPr>
          <w:rFonts w:ascii="Arial" w:eastAsia="Arial" w:hAnsi="Arial" w:cs="Arial"/>
        </w:rPr>
        <w:t xml:space="preserve"> que realicen sobre el cumplimiento de las normas ambientales y los compromisos asumidos en </w:t>
      </w:r>
      <w:r w:rsidR="0006435E" w:rsidRPr="000453E9">
        <w:rPr>
          <w:rFonts w:ascii="Arial" w:eastAsia="Arial" w:hAnsi="Arial" w:cs="Arial"/>
        </w:rPr>
        <w:t xml:space="preserve">su EIA-sd o EIA-d, según corresponda. </w:t>
      </w:r>
    </w:p>
    <w:p w14:paraId="6C92CD06" w14:textId="77777777" w:rsidR="006939E5" w:rsidRPr="000453E9" w:rsidRDefault="006939E5" w:rsidP="00973F42">
      <w:pPr>
        <w:widowControl w:val="0"/>
        <w:autoSpaceDE w:val="0"/>
        <w:autoSpaceDN w:val="0"/>
        <w:spacing w:after="0" w:line="240" w:lineRule="auto"/>
        <w:ind w:right="147"/>
        <w:jc w:val="both"/>
        <w:rPr>
          <w:rFonts w:ascii="Arial" w:eastAsia="Arial" w:hAnsi="Arial" w:cs="Arial"/>
        </w:rPr>
      </w:pPr>
    </w:p>
    <w:p w14:paraId="56D0484E" w14:textId="5BEE42EA" w:rsidR="00AE51A0" w:rsidRPr="000453E9" w:rsidRDefault="006939E5" w:rsidP="006939E5">
      <w:pPr>
        <w:widowControl w:val="0"/>
        <w:autoSpaceDE w:val="0"/>
        <w:autoSpaceDN w:val="0"/>
        <w:spacing w:after="0" w:line="240" w:lineRule="auto"/>
        <w:ind w:left="705" w:right="147" w:hanging="705"/>
        <w:jc w:val="both"/>
        <w:rPr>
          <w:rFonts w:ascii="Arial" w:eastAsia="Arial" w:hAnsi="Arial" w:cs="Arial"/>
          <w:b/>
        </w:rPr>
      </w:pPr>
      <w:r w:rsidRPr="000453E9">
        <w:rPr>
          <w:rFonts w:ascii="Arial" w:eastAsia="Arial" w:hAnsi="Arial" w:cs="Arial"/>
          <w:b/>
          <w:bCs/>
        </w:rPr>
        <w:t xml:space="preserve">Artículo </w:t>
      </w:r>
      <w:r w:rsidR="006F1C26" w:rsidRPr="000453E9">
        <w:rPr>
          <w:rFonts w:ascii="Arial" w:eastAsia="Arial" w:hAnsi="Arial" w:cs="Arial"/>
          <w:b/>
          <w:bCs/>
        </w:rPr>
        <w:t>63</w:t>
      </w:r>
      <w:r w:rsidR="00AE51A0" w:rsidRPr="000453E9">
        <w:rPr>
          <w:rFonts w:ascii="Arial" w:eastAsia="Arial" w:hAnsi="Arial" w:cs="Arial"/>
          <w:b/>
          <w:bCs/>
        </w:rPr>
        <w:t xml:space="preserve">.- Rol complementario del </w:t>
      </w:r>
      <w:r w:rsidR="009F6177" w:rsidRPr="000453E9">
        <w:rPr>
          <w:rFonts w:ascii="Arial" w:eastAsia="Arial" w:hAnsi="Arial" w:cs="Arial"/>
          <w:b/>
          <w:bCs/>
        </w:rPr>
        <w:t xml:space="preserve">Comité </w:t>
      </w:r>
      <w:r w:rsidR="00AE51A0" w:rsidRPr="000453E9">
        <w:rPr>
          <w:rFonts w:ascii="Arial" w:eastAsia="Arial" w:hAnsi="Arial" w:cs="Arial"/>
          <w:b/>
          <w:bCs/>
        </w:rPr>
        <w:t>de Monitoreo y Vigilancia Ciudadana</w:t>
      </w:r>
    </w:p>
    <w:p w14:paraId="548B0C45" w14:textId="4E16946A" w:rsidR="00D07AF5" w:rsidRPr="000453E9" w:rsidRDefault="00AE51A0" w:rsidP="00973F42">
      <w:pPr>
        <w:widowControl w:val="0"/>
        <w:autoSpaceDE w:val="0"/>
        <w:autoSpaceDN w:val="0"/>
        <w:spacing w:after="0" w:line="240" w:lineRule="auto"/>
        <w:ind w:right="147"/>
        <w:jc w:val="both"/>
        <w:rPr>
          <w:rFonts w:ascii="Arial" w:eastAsia="Arial" w:hAnsi="Arial" w:cs="Arial"/>
        </w:rPr>
      </w:pPr>
      <w:r w:rsidRPr="000453E9">
        <w:rPr>
          <w:rFonts w:ascii="Arial" w:eastAsia="Arial" w:hAnsi="Arial" w:cs="Arial"/>
        </w:rPr>
        <w:t>El Comité de Monitoreo y Vigilancia Ciudadana</w:t>
      </w:r>
      <w:r w:rsidR="006F35B9" w:rsidRPr="000453E9">
        <w:rPr>
          <w:rFonts w:ascii="Arial" w:eastAsia="Arial" w:hAnsi="Arial" w:cs="Arial"/>
        </w:rPr>
        <w:t xml:space="preserve"> </w:t>
      </w:r>
      <w:r w:rsidRPr="000453E9">
        <w:rPr>
          <w:rFonts w:ascii="Arial" w:eastAsia="Arial" w:hAnsi="Arial" w:cs="Arial"/>
        </w:rPr>
        <w:t>no sustituye ni compromete las funciones de</w:t>
      </w:r>
      <w:r w:rsidR="00A17E93" w:rsidRPr="000453E9">
        <w:rPr>
          <w:rFonts w:ascii="Arial" w:eastAsia="Arial" w:hAnsi="Arial" w:cs="Arial"/>
        </w:rPr>
        <w:t xml:space="preserve">l OEFA </w:t>
      </w:r>
      <w:r w:rsidRPr="000453E9">
        <w:rPr>
          <w:rFonts w:ascii="Arial" w:eastAsia="Arial" w:hAnsi="Arial" w:cs="Arial"/>
        </w:rPr>
        <w:t>en relación a las obligaciones contenidas en</w:t>
      </w:r>
      <w:r w:rsidR="00D07AF5" w:rsidRPr="000453E9">
        <w:rPr>
          <w:rFonts w:ascii="Arial" w:eastAsia="Arial" w:hAnsi="Arial" w:cs="Arial"/>
        </w:rPr>
        <w:t xml:space="preserve"> el EIA-sd o EIA-d, según corresponda. </w:t>
      </w:r>
    </w:p>
    <w:p w14:paraId="55787B05" w14:textId="77777777" w:rsidR="003D02D6" w:rsidRPr="000453E9" w:rsidRDefault="003D02D6" w:rsidP="003104ED">
      <w:pPr>
        <w:shd w:val="clear" w:color="auto" w:fill="FFFFFF"/>
        <w:spacing w:after="0" w:line="240" w:lineRule="auto"/>
        <w:jc w:val="both"/>
        <w:rPr>
          <w:rFonts w:ascii="Arial" w:hAnsi="Arial" w:cs="Arial"/>
          <w:b/>
        </w:rPr>
      </w:pPr>
    </w:p>
    <w:p w14:paraId="7EFF93F3" w14:textId="07F011F7" w:rsidR="00AE51A0" w:rsidRPr="000453E9" w:rsidRDefault="006939E5" w:rsidP="003104ED">
      <w:pPr>
        <w:shd w:val="clear" w:color="auto" w:fill="FFFFFF"/>
        <w:spacing w:after="0" w:line="240" w:lineRule="auto"/>
        <w:jc w:val="both"/>
        <w:rPr>
          <w:rFonts w:ascii="Arial" w:hAnsi="Arial" w:cs="Arial"/>
          <w:b/>
        </w:rPr>
      </w:pPr>
      <w:r w:rsidRPr="000453E9">
        <w:rPr>
          <w:rFonts w:ascii="Arial" w:hAnsi="Arial" w:cs="Arial"/>
          <w:b/>
        </w:rPr>
        <w:t xml:space="preserve">Artículo </w:t>
      </w:r>
      <w:r w:rsidR="006F1C26" w:rsidRPr="000453E9">
        <w:rPr>
          <w:rFonts w:ascii="Arial" w:hAnsi="Arial" w:cs="Arial"/>
          <w:b/>
        </w:rPr>
        <w:t>64</w:t>
      </w:r>
      <w:r w:rsidR="00AE51A0" w:rsidRPr="000453E9">
        <w:rPr>
          <w:rFonts w:ascii="Arial" w:hAnsi="Arial" w:cs="Arial"/>
          <w:b/>
        </w:rPr>
        <w:t xml:space="preserve">.- Información generada por el </w:t>
      </w:r>
      <w:r w:rsidR="002B2517" w:rsidRPr="000453E9">
        <w:rPr>
          <w:rFonts w:ascii="Arial" w:hAnsi="Arial" w:cs="Arial"/>
          <w:b/>
        </w:rPr>
        <w:t xml:space="preserve">Comité </w:t>
      </w:r>
      <w:r w:rsidR="00AE51A0" w:rsidRPr="000453E9">
        <w:rPr>
          <w:rFonts w:ascii="Arial" w:hAnsi="Arial" w:cs="Arial"/>
          <w:b/>
        </w:rPr>
        <w:t>de Monitoreo y Vigilancia Ciudadana</w:t>
      </w:r>
    </w:p>
    <w:p w14:paraId="2DDBCE42" w14:textId="77777777" w:rsidR="00AE51A0" w:rsidRPr="000453E9" w:rsidRDefault="00AE51A0" w:rsidP="00AE51A0">
      <w:pPr>
        <w:spacing w:after="0" w:line="2" w:lineRule="exact"/>
        <w:rPr>
          <w:rFonts w:ascii="Arial" w:eastAsia="Times New Roman" w:hAnsi="Arial" w:cs="Arial"/>
        </w:rPr>
      </w:pPr>
    </w:p>
    <w:p w14:paraId="6F22AB40" w14:textId="0CE30CB6" w:rsidR="00B1487B" w:rsidRPr="000453E9" w:rsidRDefault="00AE51A0" w:rsidP="00A46EB3">
      <w:pPr>
        <w:widowControl w:val="0"/>
        <w:autoSpaceDE w:val="0"/>
        <w:autoSpaceDN w:val="0"/>
        <w:spacing w:after="0" w:line="240" w:lineRule="auto"/>
        <w:ind w:right="147"/>
        <w:jc w:val="both"/>
        <w:rPr>
          <w:rFonts w:ascii="Arial" w:hAnsi="Arial" w:cs="Arial"/>
        </w:rPr>
      </w:pPr>
      <w:r w:rsidRPr="000453E9">
        <w:rPr>
          <w:rFonts w:ascii="Arial" w:eastAsia="Arial" w:hAnsi="Arial" w:cs="Arial"/>
        </w:rPr>
        <w:t xml:space="preserve">Los documentos o reportes generados por el </w:t>
      </w:r>
      <w:r w:rsidR="002B2517" w:rsidRPr="000453E9">
        <w:rPr>
          <w:rFonts w:ascii="Arial" w:eastAsia="Arial" w:hAnsi="Arial" w:cs="Arial"/>
        </w:rPr>
        <w:t xml:space="preserve">Comité </w:t>
      </w:r>
      <w:r w:rsidRPr="000453E9">
        <w:rPr>
          <w:rFonts w:ascii="Arial" w:eastAsia="Arial" w:hAnsi="Arial" w:cs="Arial"/>
        </w:rPr>
        <w:t>de Monitoreo y Vigilancia C</w:t>
      </w:r>
      <w:r w:rsidR="005D1E86" w:rsidRPr="000453E9">
        <w:rPr>
          <w:rFonts w:ascii="Arial" w:eastAsia="Arial" w:hAnsi="Arial" w:cs="Arial"/>
        </w:rPr>
        <w:t>iudadana deben ser remitidos a</w:t>
      </w:r>
      <w:r w:rsidR="00A46EB3" w:rsidRPr="000453E9">
        <w:rPr>
          <w:rFonts w:ascii="Arial" w:eastAsia="Arial" w:hAnsi="Arial" w:cs="Arial"/>
        </w:rPr>
        <w:t>l</w:t>
      </w:r>
      <w:r w:rsidR="005D1E86" w:rsidRPr="000453E9">
        <w:rPr>
          <w:rFonts w:ascii="Arial" w:eastAsia="Arial" w:hAnsi="Arial" w:cs="Arial"/>
        </w:rPr>
        <w:t xml:space="preserve"> </w:t>
      </w:r>
      <w:r w:rsidR="00A9279D" w:rsidRPr="000453E9">
        <w:rPr>
          <w:rFonts w:ascii="Arial" w:eastAsia="Arial" w:hAnsi="Arial" w:cs="Arial"/>
        </w:rPr>
        <w:t>OEFA</w:t>
      </w:r>
      <w:r w:rsidR="00BB73C4" w:rsidRPr="000453E9">
        <w:rPr>
          <w:rFonts w:ascii="Arial" w:eastAsia="Arial" w:hAnsi="Arial" w:cs="Arial"/>
        </w:rPr>
        <w:t xml:space="preserve">, </w:t>
      </w:r>
      <w:r w:rsidR="00A46EB3" w:rsidRPr="000453E9">
        <w:rPr>
          <w:rFonts w:ascii="Arial" w:hAnsi="Arial" w:cs="Arial"/>
        </w:rPr>
        <w:t>d</w:t>
      </w:r>
      <w:r w:rsidR="00B1487B" w:rsidRPr="000453E9">
        <w:rPr>
          <w:rFonts w:ascii="Arial" w:hAnsi="Arial" w:cs="Arial"/>
        </w:rPr>
        <w:t>e acuerdo a lo aprobado en los periodos de reporte del EIA</w:t>
      </w:r>
      <w:r w:rsidR="00A46EB3" w:rsidRPr="000453E9">
        <w:rPr>
          <w:rFonts w:ascii="Arial" w:hAnsi="Arial" w:cs="Arial"/>
        </w:rPr>
        <w:t xml:space="preserve">-sd o EIA-d, </w:t>
      </w:r>
      <w:r w:rsidR="00A46EB3" w:rsidRPr="000453E9">
        <w:rPr>
          <w:rFonts w:ascii="Arial" w:eastAsia="Arial" w:hAnsi="Arial" w:cs="Arial"/>
        </w:rPr>
        <w:t>para que procedan en el marco de sus competencias.</w:t>
      </w:r>
    </w:p>
    <w:p w14:paraId="0A55B745" w14:textId="053E8C95" w:rsidR="00265262" w:rsidRPr="000453E9" w:rsidRDefault="00265262" w:rsidP="000F6A10">
      <w:pPr>
        <w:shd w:val="clear" w:color="auto" w:fill="FFFFFF"/>
        <w:spacing w:after="0" w:line="240" w:lineRule="auto"/>
        <w:outlineLvl w:val="1"/>
        <w:rPr>
          <w:rFonts w:ascii="Arial" w:hAnsi="Arial" w:cs="Arial"/>
        </w:rPr>
      </w:pPr>
    </w:p>
    <w:p w14:paraId="18C2FFD1" w14:textId="0BDCA6C2" w:rsidR="006F1C26" w:rsidRPr="000453E9" w:rsidRDefault="006F1C26" w:rsidP="000F6A10">
      <w:pPr>
        <w:shd w:val="clear" w:color="auto" w:fill="FFFFFF"/>
        <w:spacing w:after="0" w:line="240" w:lineRule="auto"/>
        <w:outlineLvl w:val="1"/>
        <w:rPr>
          <w:rFonts w:ascii="Arial" w:hAnsi="Arial" w:cs="Arial"/>
          <w:b/>
          <w:caps/>
        </w:rPr>
      </w:pPr>
    </w:p>
    <w:p w14:paraId="55AFF248" w14:textId="77777777" w:rsidR="00243253" w:rsidRPr="000453E9" w:rsidRDefault="00243253" w:rsidP="000F6A10">
      <w:pPr>
        <w:shd w:val="clear" w:color="auto" w:fill="FFFFFF"/>
        <w:spacing w:after="0" w:line="240" w:lineRule="auto"/>
        <w:ind w:left="1416" w:firstLine="708"/>
        <w:outlineLvl w:val="1"/>
        <w:rPr>
          <w:rFonts w:ascii="Arial" w:hAnsi="Arial" w:cs="Arial"/>
          <w:b/>
          <w:caps/>
        </w:rPr>
      </w:pPr>
      <w:r w:rsidRPr="000453E9">
        <w:rPr>
          <w:rFonts w:ascii="Arial" w:hAnsi="Arial" w:cs="Arial"/>
          <w:b/>
          <w:caps/>
        </w:rPr>
        <w:t>DISPOSICIONES COMPLEMENTARIAS FINALES</w:t>
      </w:r>
    </w:p>
    <w:p w14:paraId="5963A1E6" w14:textId="77777777" w:rsidR="006F1C26" w:rsidRPr="000453E9" w:rsidRDefault="006F1C26">
      <w:pPr>
        <w:shd w:val="clear" w:color="auto" w:fill="FFFFFF"/>
        <w:spacing w:after="0" w:line="240" w:lineRule="auto"/>
        <w:jc w:val="both"/>
        <w:rPr>
          <w:rFonts w:ascii="Arial" w:hAnsi="Arial" w:cs="Arial"/>
          <w:b/>
        </w:rPr>
      </w:pPr>
    </w:p>
    <w:p w14:paraId="3B7DDE5B" w14:textId="474C68F7" w:rsidR="007934B2" w:rsidRPr="000453E9" w:rsidRDefault="009F6177">
      <w:pPr>
        <w:shd w:val="clear" w:color="auto" w:fill="FFFFFF"/>
        <w:spacing w:after="0" w:line="240" w:lineRule="auto"/>
        <w:jc w:val="both"/>
        <w:rPr>
          <w:rFonts w:ascii="Arial" w:hAnsi="Arial" w:cs="Arial"/>
          <w:b/>
        </w:rPr>
      </w:pPr>
      <w:r w:rsidRPr="000453E9">
        <w:rPr>
          <w:rFonts w:ascii="Arial" w:hAnsi="Arial" w:cs="Arial"/>
          <w:b/>
        </w:rPr>
        <w:t>Primera. -</w:t>
      </w:r>
      <w:r w:rsidR="007934B2" w:rsidRPr="000453E9">
        <w:rPr>
          <w:rFonts w:ascii="Arial" w:hAnsi="Arial" w:cs="Arial"/>
          <w:b/>
        </w:rPr>
        <w:t xml:space="preserve"> Plazos </w:t>
      </w:r>
    </w:p>
    <w:p w14:paraId="66C82764" w14:textId="70ECF320" w:rsidR="007934B2" w:rsidRPr="000453E9" w:rsidRDefault="007934B2">
      <w:pPr>
        <w:shd w:val="clear" w:color="auto" w:fill="FFFFFF"/>
        <w:spacing w:after="0" w:line="240" w:lineRule="auto"/>
        <w:jc w:val="both"/>
        <w:rPr>
          <w:rFonts w:ascii="Arial" w:hAnsi="Arial" w:cs="Arial"/>
        </w:rPr>
      </w:pPr>
      <w:r w:rsidRPr="000453E9">
        <w:rPr>
          <w:rFonts w:ascii="Arial" w:hAnsi="Arial" w:cs="Arial"/>
        </w:rPr>
        <w:t xml:space="preserve">En el procedimiento de evaluación del Plan de Participación Ciudadana establecido en el presente Reglamento y sus normas modificatorias o complementarias, durante el periodo otorgado al Titular para la subsanación de observaciones, se suspende el plazo que tiene la Autoridad Ambiental Competente para emitir pronunciamiento.    </w:t>
      </w:r>
    </w:p>
    <w:p w14:paraId="6E11DA1F" w14:textId="77777777" w:rsidR="007934B2" w:rsidRPr="000453E9" w:rsidRDefault="007934B2" w:rsidP="00243253">
      <w:pPr>
        <w:shd w:val="clear" w:color="auto" w:fill="FFFFFF"/>
        <w:spacing w:after="0" w:line="240" w:lineRule="auto"/>
        <w:jc w:val="both"/>
        <w:rPr>
          <w:rFonts w:ascii="Arial" w:hAnsi="Arial" w:cs="Arial"/>
          <w:b/>
        </w:rPr>
      </w:pPr>
    </w:p>
    <w:p w14:paraId="331FFAE6" w14:textId="62711B96" w:rsidR="00243253" w:rsidRPr="000453E9" w:rsidRDefault="009F6177" w:rsidP="00243253">
      <w:pPr>
        <w:shd w:val="clear" w:color="auto" w:fill="FFFFFF"/>
        <w:spacing w:after="0" w:line="240" w:lineRule="auto"/>
        <w:jc w:val="both"/>
        <w:rPr>
          <w:rFonts w:ascii="Arial" w:hAnsi="Arial" w:cs="Arial"/>
        </w:rPr>
      </w:pPr>
      <w:r w:rsidRPr="000453E9">
        <w:rPr>
          <w:rFonts w:ascii="Arial" w:hAnsi="Arial" w:cs="Arial"/>
          <w:b/>
        </w:rPr>
        <w:t>Segunda. -</w:t>
      </w:r>
      <w:r w:rsidR="00E86AF4" w:rsidRPr="000453E9">
        <w:rPr>
          <w:rFonts w:ascii="Arial" w:hAnsi="Arial" w:cs="Arial"/>
          <w:b/>
        </w:rPr>
        <w:t xml:space="preserve"> A</w:t>
      </w:r>
      <w:r w:rsidR="00243253" w:rsidRPr="000453E9">
        <w:rPr>
          <w:rFonts w:ascii="Arial" w:hAnsi="Arial" w:cs="Arial"/>
          <w:b/>
        </w:rPr>
        <w:t xml:space="preserve">cceso </w:t>
      </w:r>
      <w:r w:rsidR="00E14AC6" w:rsidRPr="000453E9">
        <w:rPr>
          <w:rFonts w:ascii="Arial" w:hAnsi="Arial" w:cs="Arial"/>
          <w:b/>
        </w:rPr>
        <w:t xml:space="preserve">a la información </w:t>
      </w:r>
      <w:r w:rsidR="00DF4210" w:rsidRPr="000453E9">
        <w:rPr>
          <w:rFonts w:ascii="Arial" w:hAnsi="Arial" w:cs="Arial"/>
          <w:b/>
        </w:rPr>
        <w:t xml:space="preserve">pública </w:t>
      </w:r>
      <w:r w:rsidR="00E14AC6" w:rsidRPr="000453E9">
        <w:rPr>
          <w:rFonts w:ascii="Arial" w:hAnsi="Arial" w:cs="Arial"/>
          <w:b/>
        </w:rPr>
        <w:t>relativa a la participación</w:t>
      </w:r>
      <w:r w:rsidR="00CC75E9" w:rsidRPr="000453E9">
        <w:rPr>
          <w:rFonts w:ascii="Arial" w:hAnsi="Arial" w:cs="Arial"/>
          <w:b/>
        </w:rPr>
        <w:t xml:space="preserve"> </w:t>
      </w:r>
      <w:r w:rsidR="00E14AC6" w:rsidRPr="000453E9">
        <w:rPr>
          <w:rFonts w:ascii="Arial" w:hAnsi="Arial" w:cs="Arial"/>
          <w:b/>
        </w:rPr>
        <w:t>c</w:t>
      </w:r>
      <w:r w:rsidR="00243253" w:rsidRPr="000453E9">
        <w:rPr>
          <w:rFonts w:ascii="Arial" w:hAnsi="Arial" w:cs="Arial"/>
          <w:b/>
        </w:rPr>
        <w:t>iudadana</w:t>
      </w:r>
    </w:p>
    <w:p w14:paraId="3AA7CE78" w14:textId="512A0EA9" w:rsidR="00B27DF5" w:rsidRPr="000453E9" w:rsidRDefault="00243253" w:rsidP="000F6A10">
      <w:pPr>
        <w:shd w:val="clear" w:color="auto" w:fill="FFFFFF"/>
        <w:spacing w:after="150" w:line="240" w:lineRule="auto"/>
        <w:jc w:val="both"/>
        <w:rPr>
          <w:rFonts w:ascii="Arial" w:hAnsi="Arial" w:cs="Arial"/>
        </w:rPr>
      </w:pPr>
      <w:r w:rsidRPr="000453E9">
        <w:rPr>
          <w:rFonts w:ascii="Arial" w:hAnsi="Arial" w:cs="Arial"/>
        </w:rPr>
        <w:t>Toda persona puede tener acceso a una copia de los documentos mediante los cuales se aprue</w:t>
      </w:r>
      <w:r w:rsidR="00E14AC6" w:rsidRPr="000453E9">
        <w:rPr>
          <w:rFonts w:ascii="Arial" w:hAnsi="Arial" w:cs="Arial"/>
        </w:rPr>
        <w:t>ba y ejecuta los mecanismos de participación c</w:t>
      </w:r>
      <w:r w:rsidRPr="000453E9">
        <w:rPr>
          <w:rFonts w:ascii="Arial" w:hAnsi="Arial" w:cs="Arial"/>
        </w:rPr>
        <w:t xml:space="preserve">iudadana de los Estudios Ambientales </w:t>
      </w:r>
      <w:r w:rsidR="0027644E" w:rsidRPr="000453E9">
        <w:rPr>
          <w:rFonts w:ascii="Arial" w:hAnsi="Arial" w:cs="Arial"/>
        </w:rPr>
        <w:t xml:space="preserve">y los </w:t>
      </w:r>
      <w:r w:rsidR="00C108AB" w:rsidRPr="000453E9">
        <w:rPr>
          <w:rFonts w:ascii="Arial" w:hAnsi="Arial" w:cs="Arial"/>
        </w:rPr>
        <w:t>IGAC</w:t>
      </w:r>
      <w:r w:rsidRPr="000453E9">
        <w:rPr>
          <w:rFonts w:ascii="Arial" w:hAnsi="Arial" w:cs="Arial"/>
        </w:rPr>
        <w:t>, lo cual comprende las actas, la versión de audio o video, los informes y la demás documentación, mediante el procedimiento de Acceso a la Información Pública regulado en el Texto Único Ordenado de la Ley de Transparencia y Acceso a la Información Pública, aprobado mediante el Decreto Supremo N</w:t>
      </w:r>
      <w:r w:rsidR="00EB7E7D" w:rsidRPr="000453E9">
        <w:rPr>
          <w:rFonts w:ascii="Arial" w:hAnsi="Arial" w:cs="Arial"/>
        </w:rPr>
        <w:t>°</w:t>
      </w:r>
      <w:r w:rsidRPr="000453E9">
        <w:rPr>
          <w:rFonts w:ascii="Arial" w:hAnsi="Arial" w:cs="Arial"/>
        </w:rPr>
        <w:t xml:space="preserve"> </w:t>
      </w:r>
      <w:r w:rsidRPr="000453E9">
        <w:rPr>
          <w:rFonts w:ascii="Arial" w:eastAsia="Times New Roman" w:hAnsi="Arial" w:cs="Arial"/>
          <w:lang w:eastAsia="es-PE"/>
        </w:rPr>
        <w:t>0</w:t>
      </w:r>
      <w:r w:rsidR="00CE6A1C" w:rsidRPr="000453E9">
        <w:rPr>
          <w:rFonts w:ascii="Arial" w:eastAsia="Times New Roman" w:hAnsi="Arial" w:cs="Arial"/>
          <w:lang w:eastAsia="es-PE"/>
        </w:rPr>
        <w:t>21</w:t>
      </w:r>
      <w:r w:rsidRPr="000453E9">
        <w:rPr>
          <w:rFonts w:ascii="Arial" w:eastAsia="Times New Roman" w:hAnsi="Arial" w:cs="Arial"/>
          <w:lang w:eastAsia="es-PE"/>
        </w:rPr>
        <w:t>-20</w:t>
      </w:r>
      <w:r w:rsidR="00CE6A1C" w:rsidRPr="000453E9">
        <w:rPr>
          <w:rFonts w:ascii="Arial" w:eastAsia="Times New Roman" w:hAnsi="Arial" w:cs="Arial"/>
          <w:lang w:eastAsia="es-PE"/>
        </w:rPr>
        <w:t>19</w:t>
      </w:r>
      <w:r w:rsidRPr="000453E9">
        <w:rPr>
          <w:rFonts w:ascii="Arial" w:eastAsia="Times New Roman" w:hAnsi="Arial" w:cs="Arial"/>
          <w:lang w:eastAsia="es-PE"/>
        </w:rPr>
        <w:t>-</w:t>
      </w:r>
      <w:r w:rsidR="00CE6A1C" w:rsidRPr="000453E9">
        <w:rPr>
          <w:rFonts w:ascii="Arial" w:eastAsia="Times New Roman" w:hAnsi="Arial" w:cs="Arial"/>
          <w:lang w:eastAsia="es-PE"/>
        </w:rPr>
        <w:t>JUS</w:t>
      </w:r>
      <w:r w:rsidR="002E223C" w:rsidRPr="000453E9">
        <w:rPr>
          <w:rFonts w:ascii="Arial" w:hAnsi="Arial" w:cs="Arial"/>
        </w:rPr>
        <w:t xml:space="preserve"> en concordancia con </w:t>
      </w:r>
      <w:r w:rsidR="005E1494" w:rsidRPr="000453E9">
        <w:rPr>
          <w:rFonts w:ascii="Arial" w:hAnsi="Arial" w:cs="Arial"/>
        </w:rPr>
        <w:t xml:space="preserve">lo dispuesto en </w:t>
      </w:r>
      <w:r w:rsidR="002E223C" w:rsidRPr="000453E9">
        <w:rPr>
          <w:rFonts w:ascii="Arial" w:hAnsi="Arial" w:cs="Arial"/>
        </w:rPr>
        <w:t>la Ley N° 29733, Ley de Protección de Datos Personales y su reglamento aprobado por Decreto Supremo N°  003-2013-JUS.</w:t>
      </w:r>
    </w:p>
    <w:p w14:paraId="717BF348" w14:textId="5C8CB47E" w:rsidR="000C4AF5" w:rsidRPr="000453E9" w:rsidRDefault="00243253" w:rsidP="006F1C26">
      <w:pPr>
        <w:shd w:val="clear" w:color="auto" w:fill="FFFFFF"/>
        <w:spacing w:before="300" w:after="150" w:line="240" w:lineRule="auto"/>
        <w:jc w:val="center"/>
        <w:outlineLvl w:val="1"/>
        <w:rPr>
          <w:rFonts w:ascii="Arial" w:hAnsi="Arial" w:cs="Arial"/>
          <w:b/>
          <w:caps/>
        </w:rPr>
      </w:pPr>
      <w:r w:rsidRPr="000453E9">
        <w:rPr>
          <w:rFonts w:ascii="Arial" w:hAnsi="Arial" w:cs="Arial"/>
          <w:b/>
          <w:caps/>
        </w:rPr>
        <w:t>DISPOSICIÓN COMPLEMENTARIA TRANSITORIA</w:t>
      </w:r>
    </w:p>
    <w:p w14:paraId="5CC211DD" w14:textId="77777777" w:rsidR="006F1C26" w:rsidRPr="000453E9" w:rsidRDefault="006F1C26" w:rsidP="00243253">
      <w:pPr>
        <w:shd w:val="clear" w:color="auto" w:fill="FFFFFF"/>
        <w:spacing w:after="0" w:line="240" w:lineRule="auto"/>
        <w:jc w:val="both"/>
        <w:rPr>
          <w:rFonts w:ascii="Arial" w:hAnsi="Arial" w:cs="Arial"/>
          <w:b/>
        </w:rPr>
      </w:pPr>
    </w:p>
    <w:p w14:paraId="7A526DE9" w14:textId="5E46CA0C" w:rsidR="00243253" w:rsidRPr="000453E9" w:rsidRDefault="009F6177" w:rsidP="00243253">
      <w:pPr>
        <w:shd w:val="clear" w:color="auto" w:fill="FFFFFF"/>
        <w:spacing w:after="0" w:line="240" w:lineRule="auto"/>
        <w:jc w:val="both"/>
        <w:rPr>
          <w:rFonts w:ascii="Arial" w:hAnsi="Arial" w:cs="Arial"/>
        </w:rPr>
      </w:pPr>
      <w:r w:rsidRPr="000453E9">
        <w:rPr>
          <w:rFonts w:ascii="Arial" w:hAnsi="Arial" w:cs="Arial"/>
          <w:b/>
        </w:rPr>
        <w:t>Única. -</w:t>
      </w:r>
      <w:r w:rsidR="00E86AF4" w:rsidRPr="000453E9">
        <w:rPr>
          <w:rFonts w:ascii="Arial" w:hAnsi="Arial" w:cs="Arial"/>
          <w:b/>
        </w:rPr>
        <w:t xml:space="preserve"> P</w:t>
      </w:r>
      <w:r w:rsidR="00243253" w:rsidRPr="000453E9">
        <w:rPr>
          <w:rFonts w:ascii="Arial" w:hAnsi="Arial" w:cs="Arial"/>
          <w:b/>
        </w:rPr>
        <w:t>rocedimientos en trámite</w:t>
      </w:r>
    </w:p>
    <w:p w14:paraId="1AE06C30" w14:textId="13243A2C" w:rsidR="00ED0D15" w:rsidRPr="000453E9" w:rsidRDefault="00243253" w:rsidP="00C224DC">
      <w:pPr>
        <w:shd w:val="clear" w:color="auto" w:fill="FFFFFF"/>
        <w:spacing w:after="150" w:line="240" w:lineRule="auto"/>
        <w:jc w:val="both"/>
        <w:rPr>
          <w:rFonts w:ascii="Arial" w:hAnsi="Arial" w:cs="Arial"/>
        </w:rPr>
      </w:pPr>
      <w:r w:rsidRPr="000453E9">
        <w:rPr>
          <w:rFonts w:ascii="Arial" w:hAnsi="Arial" w:cs="Arial"/>
        </w:rPr>
        <w:t>Los procedimientos administrativos de evaluación de los Planes de Participación Ciudadana,</w:t>
      </w:r>
      <w:r w:rsidR="000802D8" w:rsidRPr="000453E9">
        <w:rPr>
          <w:rFonts w:ascii="Arial" w:hAnsi="Arial" w:cs="Arial"/>
        </w:rPr>
        <w:t xml:space="preserve"> Estudios Ambientales e IGAC </w:t>
      </w:r>
      <w:r w:rsidRPr="000453E9">
        <w:rPr>
          <w:rFonts w:ascii="Arial" w:hAnsi="Arial" w:cs="Arial"/>
        </w:rPr>
        <w:t xml:space="preserve">iniciados antes de la entrada en vigencia del presente Reglamento, </w:t>
      </w:r>
      <w:r w:rsidR="000802D8" w:rsidRPr="000453E9">
        <w:rPr>
          <w:rFonts w:ascii="Arial" w:hAnsi="Arial" w:cs="Arial"/>
        </w:rPr>
        <w:t>continúan</w:t>
      </w:r>
      <w:r w:rsidRPr="000453E9">
        <w:rPr>
          <w:rFonts w:ascii="Arial" w:hAnsi="Arial" w:cs="Arial"/>
        </w:rPr>
        <w:t xml:space="preserve"> su tramitación conforme</w:t>
      </w:r>
      <w:r w:rsidR="00661EE7" w:rsidRPr="000453E9">
        <w:rPr>
          <w:rFonts w:ascii="Arial" w:hAnsi="Arial" w:cs="Arial"/>
        </w:rPr>
        <w:t xml:space="preserve"> las reglas establecidas por </w:t>
      </w:r>
      <w:r w:rsidRPr="000453E9">
        <w:rPr>
          <w:rFonts w:ascii="Arial" w:hAnsi="Arial" w:cs="Arial"/>
        </w:rPr>
        <w:t xml:space="preserve">los Lineamientos para la Participación Ciudadana en las </w:t>
      </w:r>
      <w:r w:rsidR="007A1F75" w:rsidRPr="000453E9">
        <w:rPr>
          <w:rFonts w:ascii="Arial" w:hAnsi="Arial" w:cs="Arial"/>
        </w:rPr>
        <w:t>A</w:t>
      </w:r>
      <w:r w:rsidR="002F7EA3" w:rsidRPr="000453E9">
        <w:rPr>
          <w:rFonts w:ascii="Arial" w:hAnsi="Arial" w:cs="Arial"/>
        </w:rPr>
        <w:t xml:space="preserve">ctividades </w:t>
      </w:r>
      <w:r w:rsidR="007A1F75" w:rsidRPr="000453E9">
        <w:rPr>
          <w:rFonts w:ascii="Arial" w:hAnsi="Arial" w:cs="Arial"/>
        </w:rPr>
        <w:t>E</w:t>
      </w:r>
      <w:r w:rsidR="002F7EA3" w:rsidRPr="000453E9">
        <w:rPr>
          <w:rFonts w:ascii="Arial" w:hAnsi="Arial" w:cs="Arial"/>
        </w:rPr>
        <w:t>léctricas</w:t>
      </w:r>
      <w:r w:rsidR="00661EE7" w:rsidRPr="000453E9">
        <w:rPr>
          <w:rFonts w:ascii="Arial" w:hAnsi="Arial" w:cs="Arial"/>
        </w:rPr>
        <w:t>, aprobado por Resol</w:t>
      </w:r>
      <w:r w:rsidR="000F4475" w:rsidRPr="000453E9">
        <w:rPr>
          <w:rFonts w:ascii="Arial" w:hAnsi="Arial" w:cs="Arial"/>
        </w:rPr>
        <w:t>ución Ministerial N° 223-2010-MEM/DM</w:t>
      </w:r>
      <w:r w:rsidR="00D0534D" w:rsidRPr="000453E9">
        <w:rPr>
          <w:rFonts w:ascii="Arial" w:hAnsi="Arial" w:cs="Arial"/>
        </w:rPr>
        <w:t xml:space="preserve">. </w:t>
      </w:r>
      <w:r w:rsidR="000802D8" w:rsidRPr="000453E9">
        <w:rPr>
          <w:rFonts w:ascii="Arial" w:hAnsi="Arial" w:cs="Arial"/>
        </w:rPr>
        <w:t xml:space="preserve"> </w:t>
      </w:r>
    </w:p>
    <w:p w14:paraId="43CC510F" w14:textId="2CD9E8C8" w:rsidR="00336A3D" w:rsidRPr="000453E9" w:rsidRDefault="00336A3D" w:rsidP="00336A3D">
      <w:pPr>
        <w:shd w:val="clear" w:color="auto" w:fill="FFFFFF"/>
        <w:spacing w:after="150" w:line="240" w:lineRule="auto"/>
        <w:jc w:val="both"/>
        <w:rPr>
          <w:rFonts w:ascii="Arial" w:hAnsi="Arial" w:cs="Arial"/>
        </w:rPr>
      </w:pPr>
      <w:r w:rsidRPr="000453E9">
        <w:rPr>
          <w:rFonts w:ascii="Arial" w:hAnsi="Arial" w:cs="Arial"/>
        </w:rPr>
        <w:t xml:space="preserve">Los actos administrativos otorgados previamente se </w:t>
      </w:r>
      <w:r w:rsidR="00CC75E9" w:rsidRPr="000453E9">
        <w:rPr>
          <w:rFonts w:ascii="Arial" w:hAnsi="Arial" w:cs="Arial"/>
        </w:rPr>
        <w:t xml:space="preserve">rigen </w:t>
      </w:r>
      <w:r w:rsidRPr="000453E9">
        <w:rPr>
          <w:rFonts w:ascii="Arial" w:hAnsi="Arial" w:cs="Arial"/>
        </w:rPr>
        <w:t xml:space="preserve">por lo dispuesto en los Lineamientos para la Participación Ciudadana en las Actividades Eléctricas, aprobado por Resolución Ministerial N° 223-2010-MEM/DM.  </w:t>
      </w:r>
    </w:p>
    <w:p w14:paraId="3A333723" w14:textId="45D64A42" w:rsidR="004B4FF0" w:rsidRPr="000453E9" w:rsidRDefault="004B4FF0">
      <w:pPr>
        <w:rPr>
          <w:rFonts w:ascii="Arial" w:hAnsi="Arial" w:cs="Arial"/>
        </w:rPr>
      </w:pPr>
    </w:p>
    <w:p w14:paraId="5D23FC3D" w14:textId="77777777" w:rsidR="00115AC9" w:rsidRPr="000453E9" w:rsidRDefault="00115AC9">
      <w:pPr>
        <w:rPr>
          <w:rFonts w:ascii="Arial" w:hAnsi="Arial" w:cs="Arial"/>
        </w:rPr>
      </w:pPr>
    </w:p>
    <w:sectPr w:rsidR="00115AC9" w:rsidRPr="000453E9" w:rsidSect="00A922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22D74" w14:textId="77777777" w:rsidR="0040175F" w:rsidRDefault="0040175F" w:rsidP="00F078D9">
      <w:pPr>
        <w:spacing w:after="0" w:line="240" w:lineRule="auto"/>
      </w:pPr>
      <w:r>
        <w:separator/>
      </w:r>
    </w:p>
  </w:endnote>
  <w:endnote w:type="continuationSeparator" w:id="0">
    <w:p w14:paraId="53EC6E0F" w14:textId="77777777" w:rsidR="0040175F" w:rsidRDefault="0040175F" w:rsidP="00F078D9">
      <w:pPr>
        <w:spacing w:after="0" w:line="240" w:lineRule="auto"/>
      </w:pPr>
      <w:r>
        <w:continuationSeparator/>
      </w:r>
    </w:p>
  </w:endnote>
  <w:endnote w:type="continuationNotice" w:id="1">
    <w:p w14:paraId="33D9FC42" w14:textId="77777777" w:rsidR="0040175F" w:rsidRDefault="00401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7299" w14:textId="77777777" w:rsidR="0040175F" w:rsidRDefault="0040175F" w:rsidP="00F078D9">
      <w:pPr>
        <w:spacing w:after="0" w:line="240" w:lineRule="auto"/>
      </w:pPr>
      <w:r>
        <w:separator/>
      </w:r>
    </w:p>
  </w:footnote>
  <w:footnote w:type="continuationSeparator" w:id="0">
    <w:p w14:paraId="4F5B6B75" w14:textId="77777777" w:rsidR="0040175F" w:rsidRDefault="0040175F" w:rsidP="00F078D9">
      <w:pPr>
        <w:spacing w:after="0" w:line="240" w:lineRule="auto"/>
      </w:pPr>
      <w:r>
        <w:continuationSeparator/>
      </w:r>
    </w:p>
  </w:footnote>
  <w:footnote w:type="continuationNotice" w:id="1">
    <w:p w14:paraId="1B360A78" w14:textId="77777777" w:rsidR="0040175F" w:rsidRDefault="0040175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BBB"/>
    <w:multiLevelType w:val="hybridMultilevel"/>
    <w:tmpl w:val="C504C0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89008C"/>
    <w:multiLevelType w:val="hybridMultilevel"/>
    <w:tmpl w:val="D1ECE080"/>
    <w:lvl w:ilvl="0" w:tplc="53AED358">
      <w:start w:val="1"/>
      <w:numFmt w:val="lowerLetter"/>
      <w:lvlText w:val="%1)"/>
      <w:lvlJc w:val="left"/>
      <w:pPr>
        <w:ind w:left="1014" w:hanging="360"/>
      </w:pPr>
      <w:rPr>
        <w:rFonts w:hint="default"/>
        <w:b w:val="0"/>
        <w:sz w:val="20"/>
        <w:szCs w:val="20"/>
      </w:rPr>
    </w:lvl>
    <w:lvl w:ilvl="1" w:tplc="280A0019">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 w15:restartNumberingAfterBreak="0">
    <w:nsid w:val="05B63DD1"/>
    <w:multiLevelType w:val="hybridMultilevel"/>
    <w:tmpl w:val="C272209E"/>
    <w:lvl w:ilvl="0" w:tplc="A7EEFFAE">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D00B14"/>
    <w:multiLevelType w:val="hybridMultilevel"/>
    <w:tmpl w:val="AEBC0DAC"/>
    <w:lvl w:ilvl="0" w:tplc="8E5490B4">
      <w:start w:val="3"/>
      <w:numFmt w:val="bullet"/>
      <w:lvlText w:val="-"/>
      <w:lvlJc w:val="left"/>
      <w:pPr>
        <w:ind w:left="1374" w:hanging="360"/>
      </w:pPr>
      <w:rPr>
        <w:rFonts w:ascii="Calibri" w:eastAsia="Times New Roman" w:hAnsi="Calibri" w:cs="Arial" w:hint="default"/>
      </w:rPr>
    </w:lvl>
    <w:lvl w:ilvl="1" w:tplc="280A0003">
      <w:start w:val="1"/>
      <w:numFmt w:val="bullet"/>
      <w:lvlText w:val="o"/>
      <w:lvlJc w:val="left"/>
      <w:pPr>
        <w:ind w:left="2094" w:hanging="360"/>
      </w:pPr>
      <w:rPr>
        <w:rFonts w:ascii="Courier New" w:hAnsi="Courier New" w:cs="Courier New" w:hint="default"/>
      </w:rPr>
    </w:lvl>
    <w:lvl w:ilvl="2" w:tplc="280A0005">
      <w:start w:val="1"/>
      <w:numFmt w:val="bullet"/>
      <w:lvlText w:val=""/>
      <w:lvlJc w:val="left"/>
      <w:pPr>
        <w:ind w:left="2814" w:hanging="360"/>
      </w:pPr>
      <w:rPr>
        <w:rFonts w:ascii="Wingdings" w:hAnsi="Wingdings" w:hint="default"/>
      </w:rPr>
    </w:lvl>
    <w:lvl w:ilvl="3" w:tplc="280A0001" w:tentative="1">
      <w:start w:val="1"/>
      <w:numFmt w:val="bullet"/>
      <w:lvlText w:val=""/>
      <w:lvlJc w:val="left"/>
      <w:pPr>
        <w:ind w:left="3534" w:hanging="360"/>
      </w:pPr>
      <w:rPr>
        <w:rFonts w:ascii="Symbol" w:hAnsi="Symbol" w:hint="default"/>
      </w:rPr>
    </w:lvl>
    <w:lvl w:ilvl="4" w:tplc="280A0003" w:tentative="1">
      <w:start w:val="1"/>
      <w:numFmt w:val="bullet"/>
      <w:lvlText w:val="o"/>
      <w:lvlJc w:val="left"/>
      <w:pPr>
        <w:ind w:left="4254" w:hanging="360"/>
      </w:pPr>
      <w:rPr>
        <w:rFonts w:ascii="Courier New" w:hAnsi="Courier New" w:cs="Courier New" w:hint="default"/>
      </w:rPr>
    </w:lvl>
    <w:lvl w:ilvl="5" w:tplc="280A0005" w:tentative="1">
      <w:start w:val="1"/>
      <w:numFmt w:val="bullet"/>
      <w:lvlText w:val=""/>
      <w:lvlJc w:val="left"/>
      <w:pPr>
        <w:ind w:left="4974" w:hanging="360"/>
      </w:pPr>
      <w:rPr>
        <w:rFonts w:ascii="Wingdings" w:hAnsi="Wingdings" w:hint="default"/>
      </w:rPr>
    </w:lvl>
    <w:lvl w:ilvl="6" w:tplc="280A0001" w:tentative="1">
      <w:start w:val="1"/>
      <w:numFmt w:val="bullet"/>
      <w:lvlText w:val=""/>
      <w:lvlJc w:val="left"/>
      <w:pPr>
        <w:ind w:left="5694" w:hanging="360"/>
      </w:pPr>
      <w:rPr>
        <w:rFonts w:ascii="Symbol" w:hAnsi="Symbol" w:hint="default"/>
      </w:rPr>
    </w:lvl>
    <w:lvl w:ilvl="7" w:tplc="280A0003" w:tentative="1">
      <w:start w:val="1"/>
      <w:numFmt w:val="bullet"/>
      <w:lvlText w:val="o"/>
      <w:lvlJc w:val="left"/>
      <w:pPr>
        <w:ind w:left="6414" w:hanging="360"/>
      </w:pPr>
      <w:rPr>
        <w:rFonts w:ascii="Courier New" w:hAnsi="Courier New" w:cs="Courier New" w:hint="default"/>
      </w:rPr>
    </w:lvl>
    <w:lvl w:ilvl="8" w:tplc="280A0005" w:tentative="1">
      <w:start w:val="1"/>
      <w:numFmt w:val="bullet"/>
      <w:lvlText w:val=""/>
      <w:lvlJc w:val="left"/>
      <w:pPr>
        <w:ind w:left="7134" w:hanging="360"/>
      </w:pPr>
      <w:rPr>
        <w:rFonts w:ascii="Wingdings" w:hAnsi="Wingdings" w:hint="default"/>
      </w:rPr>
    </w:lvl>
  </w:abstractNum>
  <w:abstractNum w:abstractNumId="4" w15:restartNumberingAfterBreak="0">
    <w:nsid w:val="0D7853FC"/>
    <w:multiLevelType w:val="hybridMultilevel"/>
    <w:tmpl w:val="5A284354"/>
    <w:lvl w:ilvl="0" w:tplc="C9AAFC36">
      <w:start w:val="1"/>
      <w:numFmt w:val="lowerRoman"/>
      <w:lvlText w:val="(%1)"/>
      <w:lvlJc w:val="left"/>
      <w:pPr>
        <w:ind w:left="1221" w:hanging="720"/>
      </w:pPr>
      <w:rPr>
        <w:rFonts w:hint="default"/>
      </w:rPr>
    </w:lvl>
    <w:lvl w:ilvl="1" w:tplc="280A0019" w:tentative="1">
      <w:start w:val="1"/>
      <w:numFmt w:val="lowerLetter"/>
      <w:lvlText w:val="%2."/>
      <w:lvlJc w:val="left"/>
      <w:pPr>
        <w:ind w:left="1581" w:hanging="360"/>
      </w:pPr>
    </w:lvl>
    <w:lvl w:ilvl="2" w:tplc="280A001B" w:tentative="1">
      <w:start w:val="1"/>
      <w:numFmt w:val="lowerRoman"/>
      <w:lvlText w:val="%3."/>
      <w:lvlJc w:val="right"/>
      <w:pPr>
        <w:ind w:left="2301" w:hanging="180"/>
      </w:pPr>
    </w:lvl>
    <w:lvl w:ilvl="3" w:tplc="280A000F" w:tentative="1">
      <w:start w:val="1"/>
      <w:numFmt w:val="decimal"/>
      <w:lvlText w:val="%4."/>
      <w:lvlJc w:val="left"/>
      <w:pPr>
        <w:ind w:left="3021" w:hanging="360"/>
      </w:pPr>
    </w:lvl>
    <w:lvl w:ilvl="4" w:tplc="280A0019" w:tentative="1">
      <w:start w:val="1"/>
      <w:numFmt w:val="lowerLetter"/>
      <w:lvlText w:val="%5."/>
      <w:lvlJc w:val="left"/>
      <w:pPr>
        <w:ind w:left="3741" w:hanging="360"/>
      </w:pPr>
    </w:lvl>
    <w:lvl w:ilvl="5" w:tplc="280A001B" w:tentative="1">
      <w:start w:val="1"/>
      <w:numFmt w:val="lowerRoman"/>
      <w:lvlText w:val="%6."/>
      <w:lvlJc w:val="right"/>
      <w:pPr>
        <w:ind w:left="4461" w:hanging="180"/>
      </w:pPr>
    </w:lvl>
    <w:lvl w:ilvl="6" w:tplc="280A000F" w:tentative="1">
      <w:start w:val="1"/>
      <w:numFmt w:val="decimal"/>
      <w:lvlText w:val="%7."/>
      <w:lvlJc w:val="left"/>
      <w:pPr>
        <w:ind w:left="5181" w:hanging="360"/>
      </w:pPr>
    </w:lvl>
    <w:lvl w:ilvl="7" w:tplc="280A0019" w:tentative="1">
      <w:start w:val="1"/>
      <w:numFmt w:val="lowerLetter"/>
      <w:lvlText w:val="%8."/>
      <w:lvlJc w:val="left"/>
      <w:pPr>
        <w:ind w:left="5901" w:hanging="360"/>
      </w:pPr>
    </w:lvl>
    <w:lvl w:ilvl="8" w:tplc="280A001B" w:tentative="1">
      <w:start w:val="1"/>
      <w:numFmt w:val="lowerRoman"/>
      <w:lvlText w:val="%9."/>
      <w:lvlJc w:val="right"/>
      <w:pPr>
        <w:ind w:left="6621" w:hanging="180"/>
      </w:pPr>
    </w:lvl>
  </w:abstractNum>
  <w:abstractNum w:abstractNumId="5" w15:restartNumberingAfterBreak="0">
    <w:nsid w:val="0D7D2BE5"/>
    <w:multiLevelType w:val="hybridMultilevel"/>
    <w:tmpl w:val="58C8740E"/>
    <w:lvl w:ilvl="0" w:tplc="D02CD56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0E080A17"/>
    <w:multiLevelType w:val="hybridMultilevel"/>
    <w:tmpl w:val="8592A07C"/>
    <w:lvl w:ilvl="0" w:tplc="647A0C5C">
      <w:start w:val="3"/>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F0F689C"/>
    <w:multiLevelType w:val="hybridMultilevel"/>
    <w:tmpl w:val="E3FA76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0C916B0"/>
    <w:multiLevelType w:val="hybridMultilevel"/>
    <w:tmpl w:val="8EA01820"/>
    <w:lvl w:ilvl="0" w:tplc="857A2316">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10F94DE4"/>
    <w:multiLevelType w:val="hybridMultilevel"/>
    <w:tmpl w:val="0506FE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48868A6"/>
    <w:multiLevelType w:val="hybridMultilevel"/>
    <w:tmpl w:val="78B2E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9712CC8"/>
    <w:multiLevelType w:val="hybridMultilevel"/>
    <w:tmpl w:val="5E8C9DF0"/>
    <w:lvl w:ilvl="0" w:tplc="280A0001">
      <w:start w:val="1"/>
      <w:numFmt w:val="bullet"/>
      <w:lvlText w:val=""/>
      <w:lvlJc w:val="left"/>
      <w:pPr>
        <w:ind w:left="845" w:hanging="360"/>
      </w:pPr>
      <w:rPr>
        <w:rFonts w:ascii="Symbol" w:hAnsi="Symbol" w:hint="default"/>
      </w:rPr>
    </w:lvl>
    <w:lvl w:ilvl="1" w:tplc="280A0003" w:tentative="1">
      <w:start w:val="1"/>
      <w:numFmt w:val="bullet"/>
      <w:lvlText w:val="o"/>
      <w:lvlJc w:val="left"/>
      <w:pPr>
        <w:ind w:left="1565" w:hanging="360"/>
      </w:pPr>
      <w:rPr>
        <w:rFonts w:ascii="Courier New" w:hAnsi="Courier New" w:cs="Courier New" w:hint="default"/>
      </w:rPr>
    </w:lvl>
    <w:lvl w:ilvl="2" w:tplc="280A0005" w:tentative="1">
      <w:start w:val="1"/>
      <w:numFmt w:val="bullet"/>
      <w:lvlText w:val=""/>
      <w:lvlJc w:val="left"/>
      <w:pPr>
        <w:ind w:left="2285" w:hanging="360"/>
      </w:pPr>
      <w:rPr>
        <w:rFonts w:ascii="Wingdings" w:hAnsi="Wingdings" w:hint="default"/>
      </w:rPr>
    </w:lvl>
    <w:lvl w:ilvl="3" w:tplc="280A0001" w:tentative="1">
      <w:start w:val="1"/>
      <w:numFmt w:val="bullet"/>
      <w:lvlText w:val=""/>
      <w:lvlJc w:val="left"/>
      <w:pPr>
        <w:ind w:left="3005" w:hanging="360"/>
      </w:pPr>
      <w:rPr>
        <w:rFonts w:ascii="Symbol" w:hAnsi="Symbol" w:hint="default"/>
      </w:rPr>
    </w:lvl>
    <w:lvl w:ilvl="4" w:tplc="280A0003" w:tentative="1">
      <w:start w:val="1"/>
      <w:numFmt w:val="bullet"/>
      <w:lvlText w:val="o"/>
      <w:lvlJc w:val="left"/>
      <w:pPr>
        <w:ind w:left="3725" w:hanging="360"/>
      </w:pPr>
      <w:rPr>
        <w:rFonts w:ascii="Courier New" w:hAnsi="Courier New" w:cs="Courier New" w:hint="default"/>
      </w:rPr>
    </w:lvl>
    <w:lvl w:ilvl="5" w:tplc="280A0005" w:tentative="1">
      <w:start w:val="1"/>
      <w:numFmt w:val="bullet"/>
      <w:lvlText w:val=""/>
      <w:lvlJc w:val="left"/>
      <w:pPr>
        <w:ind w:left="4445" w:hanging="360"/>
      </w:pPr>
      <w:rPr>
        <w:rFonts w:ascii="Wingdings" w:hAnsi="Wingdings" w:hint="default"/>
      </w:rPr>
    </w:lvl>
    <w:lvl w:ilvl="6" w:tplc="280A0001" w:tentative="1">
      <w:start w:val="1"/>
      <w:numFmt w:val="bullet"/>
      <w:lvlText w:val=""/>
      <w:lvlJc w:val="left"/>
      <w:pPr>
        <w:ind w:left="5165" w:hanging="360"/>
      </w:pPr>
      <w:rPr>
        <w:rFonts w:ascii="Symbol" w:hAnsi="Symbol" w:hint="default"/>
      </w:rPr>
    </w:lvl>
    <w:lvl w:ilvl="7" w:tplc="280A0003" w:tentative="1">
      <w:start w:val="1"/>
      <w:numFmt w:val="bullet"/>
      <w:lvlText w:val="o"/>
      <w:lvlJc w:val="left"/>
      <w:pPr>
        <w:ind w:left="5885" w:hanging="360"/>
      </w:pPr>
      <w:rPr>
        <w:rFonts w:ascii="Courier New" w:hAnsi="Courier New" w:cs="Courier New" w:hint="default"/>
      </w:rPr>
    </w:lvl>
    <w:lvl w:ilvl="8" w:tplc="280A0005" w:tentative="1">
      <w:start w:val="1"/>
      <w:numFmt w:val="bullet"/>
      <w:lvlText w:val=""/>
      <w:lvlJc w:val="left"/>
      <w:pPr>
        <w:ind w:left="6605" w:hanging="360"/>
      </w:pPr>
      <w:rPr>
        <w:rFonts w:ascii="Wingdings" w:hAnsi="Wingdings" w:hint="default"/>
      </w:rPr>
    </w:lvl>
  </w:abstractNum>
  <w:abstractNum w:abstractNumId="12" w15:restartNumberingAfterBreak="0">
    <w:nsid w:val="197B42DF"/>
    <w:multiLevelType w:val="multilevel"/>
    <w:tmpl w:val="6F408E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8F6785"/>
    <w:multiLevelType w:val="hybridMultilevel"/>
    <w:tmpl w:val="807CA986"/>
    <w:lvl w:ilvl="0" w:tplc="DA86C84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 w15:restartNumberingAfterBreak="0">
    <w:nsid w:val="1C09386D"/>
    <w:multiLevelType w:val="hybridMultilevel"/>
    <w:tmpl w:val="1F9E3CBC"/>
    <w:lvl w:ilvl="0" w:tplc="5C14F182">
      <w:start w:val="1"/>
      <w:numFmt w:val="lowerLetter"/>
      <w:lvlText w:val="%1)"/>
      <w:lvlJc w:val="left"/>
      <w:pPr>
        <w:ind w:left="735" w:hanging="360"/>
      </w:pPr>
      <w:rPr>
        <w:rFonts w:hint="default"/>
        <w:b w:val="0"/>
      </w:rPr>
    </w:lvl>
    <w:lvl w:ilvl="1" w:tplc="280A0019" w:tentative="1">
      <w:start w:val="1"/>
      <w:numFmt w:val="lowerLetter"/>
      <w:lvlText w:val="%2."/>
      <w:lvlJc w:val="left"/>
      <w:pPr>
        <w:ind w:left="1455" w:hanging="360"/>
      </w:pPr>
    </w:lvl>
    <w:lvl w:ilvl="2" w:tplc="280A001B" w:tentative="1">
      <w:start w:val="1"/>
      <w:numFmt w:val="lowerRoman"/>
      <w:lvlText w:val="%3."/>
      <w:lvlJc w:val="right"/>
      <w:pPr>
        <w:ind w:left="2175" w:hanging="180"/>
      </w:pPr>
    </w:lvl>
    <w:lvl w:ilvl="3" w:tplc="280A000F" w:tentative="1">
      <w:start w:val="1"/>
      <w:numFmt w:val="decimal"/>
      <w:lvlText w:val="%4."/>
      <w:lvlJc w:val="left"/>
      <w:pPr>
        <w:ind w:left="2895" w:hanging="360"/>
      </w:pPr>
    </w:lvl>
    <w:lvl w:ilvl="4" w:tplc="280A0019" w:tentative="1">
      <w:start w:val="1"/>
      <w:numFmt w:val="lowerLetter"/>
      <w:lvlText w:val="%5."/>
      <w:lvlJc w:val="left"/>
      <w:pPr>
        <w:ind w:left="3615" w:hanging="360"/>
      </w:pPr>
    </w:lvl>
    <w:lvl w:ilvl="5" w:tplc="280A001B" w:tentative="1">
      <w:start w:val="1"/>
      <w:numFmt w:val="lowerRoman"/>
      <w:lvlText w:val="%6."/>
      <w:lvlJc w:val="right"/>
      <w:pPr>
        <w:ind w:left="4335" w:hanging="180"/>
      </w:pPr>
    </w:lvl>
    <w:lvl w:ilvl="6" w:tplc="280A000F" w:tentative="1">
      <w:start w:val="1"/>
      <w:numFmt w:val="decimal"/>
      <w:lvlText w:val="%7."/>
      <w:lvlJc w:val="left"/>
      <w:pPr>
        <w:ind w:left="5055" w:hanging="360"/>
      </w:pPr>
    </w:lvl>
    <w:lvl w:ilvl="7" w:tplc="280A0019" w:tentative="1">
      <w:start w:val="1"/>
      <w:numFmt w:val="lowerLetter"/>
      <w:lvlText w:val="%8."/>
      <w:lvlJc w:val="left"/>
      <w:pPr>
        <w:ind w:left="5775" w:hanging="360"/>
      </w:pPr>
    </w:lvl>
    <w:lvl w:ilvl="8" w:tplc="280A001B" w:tentative="1">
      <w:start w:val="1"/>
      <w:numFmt w:val="lowerRoman"/>
      <w:lvlText w:val="%9."/>
      <w:lvlJc w:val="right"/>
      <w:pPr>
        <w:ind w:left="6495" w:hanging="180"/>
      </w:pPr>
    </w:lvl>
  </w:abstractNum>
  <w:abstractNum w:abstractNumId="15" w15:restartNumberingAfterBreak="0">
    <w:nsid w:val="1DC53971"/>
    <w:multiLevelType w:val="hybridMultilevel"/>
    <w:tmpl w:val="BB90F2C0"/>
    <w:lvl w:ilvl="0" w:tplc="4856A378">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15:restartNumberingAfterBreak="0">
    <w:nsid w:val="1DF15698"/>
    <w:multiLevelType w:val="hybridMultilevel"/>
    <w:tmpl w:val="8F5C2E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F257D1F"/>
    <w:multiLevelType w:val="hybridMultilevel"/>
    <w:tmpl w:val="546ABC2C"/>
    <w:lvl w:ilvl="0" w:tplc="028CED46">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F4D106E"/>
    <w:multiLevelType w:val="hybridMultilevel"/>
    <w:tmpl w:val="01267D2E"/>
    <w:lvl w:ilvl="0" w:tplc="F844EAE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204C30C8"/>
    <w:multiLevelType w:val="hybridMultilevel"/>
    <w:tmpl w:val="3DBCAC42"/>
    <w:lvl w:ilvl="0" w:tplc="5E10241A">
      <w:start w:val="1"/>
      <w:numFmt w:val="lowerLetter"/>
      <w:lvlText w:val="%1)"/>
      <w:lvlJc w:val="left"/>
      <w:pPr>
        <w:ind w:left="720" w:hanging="360"/>
      </w:pPr>
      <w:rPr>
        <w:rFonts w:hint="default"/>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7900786"/>
    <w:multiLevelType w:val="hybridMultilevel"/>
    <w:tmpl w:val="0298F7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B826852"/>
    <w:multiLevelType w:val="hybridMultilevel"/>
    <w:tmpl w:val="F306F0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2680A2F"/>
    <w:multiLevelType w:val="hybridMultilevel"/>
    <w:tmpl w:val="C868B632"/>
    <w:lvl w:ilvl="0" w:tplc="CB10D91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334A50D8"/>
    <w:multiLevelType w:val="hybridMultilevel"/>
    <w:tmpl w:val="70CE00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5151A2D"/>
    <w:multiLevelType w:val="hybridMultilevel"/>
    <w:tmpl w:val="5EBA7378"/>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076FE7"/>
    <w:multiLevelType w:val="hybridMultilevel"/>
    <w:tmpl w:val="8E76E988"/>
    <w:lvl w:ilvl="0" w:tplc="280A0001">
      <w:start w:val="1"/>
      <w:numFmt w:val="bullet"/>
      <w:lvlText w:val=""/>
      <w:lvlJc w:val="left"/>
      <w:pPr>
        <w:ind w:left="1283" w:hanging="360"/>
      </w:pPr>
      <w:rPr>
        <w:rFonts w:ascii="Symbol" w:hAnsi="Symbol" w:hint="default"/>
      </w:rPr>
    </w:lvl>
    <w:lvl w:ilvl="1" w:tplc="280A0003" w:tentative="1">
      <w:start w:val="1"/>
      <w:numFmt w:val="bullet"/>
      <w:lvlText w:val="o"/>
      <w:lvlJc w:val="left"/>
      <w:pPr>
        <w:ind w:left="2003" w:hanging="360"/>
      </w:pPr>
      <w:rPr>
        <w:rFonts w:ascii="Courier New" w:hAnsi="Courier New" w:cs="Courier New" w:hint="default"/>
      </w:rPr>
    </w:lvl>
    <w:lvl w:ilvl="2" w:tplc="280A0005" w:tentative="1">
      <w:start w:val="1"/>
      <w:numFmt w:val="bullet"/>
      <w:lvlText w:val=""/>
      <w:lvlJc w:val="left"/>
      <w:pPr>
        <w:ind w:left="2723" w:hanging="360"/>
      </w:pPr>
      <w:rPr>
        <w:rFonts w:ascii="Wingdings" w:hAnsi="Wingdings" w:hint="default"/>
      </w:rPr>
    </w:lvl>
    <w:lvl w:ilvl="3" w:tplc="280A0001" w:tentative="1">
      <w:start w:val="1"/>
      <w:numFmt w:val="bullet"/>
      <w:lvlText w:val=""/>
      <w:lvlJc w:val="left"/>
      <w:pPr>
        <w:ind w:left="3443" w:hanging="360"/>
      </w:pPr>
      <w:rPr>
        <w:rFonts w:ascii="Symbol" w:hAnsi="Symbol" w:hint="default"/>
      </w:rPr>
    </w:lvl>
    <w:lvl w:ilvl="4" w:tplc="280A0003" w:tentative="1">
      <w:start w:val="1"/>
      <w:numFmt w:val="bullet"/>
      <w:lvlText w:val="o"/>
      <w:lvlJc w:val="left"/>
      <w:pPr>
        <w:ind w:left="4163" w:hanging="360"/>
      </w:pPr>
      <w:rPr>
        <w:rFonts w:ascii="Courier New" w:hAnsi="Courier New" w:cs="Courier New" w:hint="default"/>
      </w:rPr>
    </w:lvl>
    <w:lvl w:ilvl="5" w:tplc="280A0005" w:tentative="1">
      <w:start w:val="1"/>
      <w:numFmt w:val="bullet"/>
      <w:lvlText w:val=""/>
      <w:lvlJc w:val="left"/>
      <w:pPr>
        <w:ind w:left="4883" w:hanging="360"/>
      </w:pPr>
      <w:rPr>
        <w:rFonts w:ascii="Wingdings" w:hAnsi="Wingdings" w:hint="default"/>
      </w:rPr>
    </w:lvl>
    <w:lvl w:ilvl="6" w:tplc="280A0001" w:tentative="1">
      <w:start w:val="1"/>
      <w:numFmt w:val="bullet"/>
      <w:lvlText w:val=""/>
      <w:lvlJc w:val="left"/>
      <w:pPr>
        <w:ind w:left="5603" w:hanging="360"/>
      </w:pPr>
      <w:rPr>
        <w:rFonts w:ascii="Symbol" w:hAnsi="Symbol" w:hint="default"/>
      </w:rPr>
    </w:lvl>
    <w:lvl w:ilvl="7" w:tplc="280A0003" w:tentative="1">
      <w:start w:val="1"/>
      <w:numFmt w:val="bullet"/>
      <w:lvlText w:val="o"/>
      <w:lvlJc w:val="left"/>
      <w:pPr>
        <w:ind w:left="6323" w:hanging="360"/>
      </w:pPr>
      <w:rPr>
        <w:rFonts w:ascii="Courier New" w:hAnsi="Courier New" w:cs="Courier New" w:hint="default"/>
      </w:rPr>
    </w:lvl>
    <w:lvl w:ilvl="8" w:tplc="280A0005" w:tentative="1">
      <w:start w:val="1"/>
      <w:numFmt w:val="bullet"/>
      <w:lvlText w:val=""/>
      <w:lvlJc w:val="left"/>
      <w:pPr>
        <w:ind w:left="7043" w:hanging="360"/>
      </w:pPr>
      <w:rPr>
        <w:rFonts w:ascii="Wingdings" w:hAnsi="Wingdings" w:hint="default"/>
      </w:rPr>
    </w:lvl>
  </w:abstractNum>
  <w:abstractNum w:abstractNumId="26" w15:restartNumberingAfterBreak="0">
    <w:nsid w:val="39B34903"/>
    <w:multiLevelType w:val="hybridMultilevel"/>
    <w:tmpl w:val="01267D2E"/>
    <w:lvl w:ilvl="0" w:tplc="F844EAE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3E7974C7"/>
    <w:multiLevelType w:val="hybridMultilevel"/>
    <w:tmpl w:val="AAC6ECCA"/>
    <w:lvl w:ilvl="0" w:tplc="950C6B7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FE505A5"/>
    <w:multiLevelType w:val="hybridMultilevel"/>
    <w:tmpl w:val="80000CDC"/>
    <w:lvl w:ilvl="0" w:tplc="280A0001">
      <w:start w:val="1"/>
      <w:numFmt w:val="bullet"/>
      <w:lvlText w:val=""/>
      <w:lvlJc w:val="left"/>
      <w:pPr>
        <w:ind w:left="1121" w:hanging="360"/>
      </w:pPr>
      <w:rPr>
        <w:rFonts w:ascii="Symbol" w:hAnsi="Symbo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29" w15:restartNumberingAfterBreak="0">
    <w:nsid w:val="42CD6B82"/>
    <w:multiLevelType w:val="hybridMultilevel"/>
    <w:tmpl w:val="2DB60484"/>
    <w:lvl w:ilvl="0" w:tplc="7568938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15:restartNumberingAfterBreak="0">
    <w:nsid w:val="439B4834"/>
    <w:multiLevelType w:val="hybridMultilevel"/>
    <w:tmpl w:val="FCF02B48"/>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576003B"/>
    <w:multiLevelType w:val="hybridMultilevel"/>
    <w:tmpl w:val="6714D556"/>
    <w:lvl w:ilvl="0" w:tplc="F43677D2">
      <w:start w:val="1"/>
      <w:numFmt w:val="lowerLetter"/>
      <w:lvlText w:val="%1)"/>
      <w:lvlJc w:val="left"/>
      <w:pPr>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64F0975"/>
    <w:multiLevelType w:val="multilevel"/>
    <w:tmpl w:val="11427E24"/>
    <w:lvl w:ilvl="0">
      <w:start w:val="3"/>
      <w:numFmt w:val="decimal"/>
      <w:lvlText w:val="%1"/>
      <w:lvlJc w:val="left"/>
      <w:pPr>
        <w:ind w:left="360" w:hanging="360"/>
      </w:pPr>
      <w:rPr>
        <w:rFonts w:eastAsia="Times New Roman" w:cs="Arial" w:hint="default"/>
        <w:color w:val="000000"/>
        <w:sz w:val="20"/>
      </w:rPr>
    </w:lvl>
    <w:lvl w:ilvl="1">
      <w:start w:val="1"/>
      <w:numFmt w:val="decimal"/>
      <w:lvlText w:val="%1.%2"/>
      <w:lvlJc w:val="left"/>
      <w:pPr>
        <w:ind w:left="360" w:hanging="360"/>
      </w:pPr>
      <w:rPr>
        <w:rFonts w:eastAsia="Times New Roman" w:cs="Arial" w:hint="default"/>
        <w:color w:val="000000"/>
        <w:sz w:val="20"/>
      </w:rPr>
    </w:lvl>
    <w:lvl w:ilvl="2">
      <w:start w:val="1"/>
      <w:numFmt w:val="decimal"/>
      <w:lvlText w:val="%1.%2.%3"/>
      <w:lvlJc w:val="left"/>
      <w:pPr>
        <w:ind w:left="720" w:hanging="720"/>
      </w:pPr>
      <w:rPr>
        <w:rFonts w:eastAsia="Times New Roman" w:cs="Arial" w:hint="default"/>
        <w:color w:val="000000"/>
        <w:sz w:val="20"/>
      </w:rPr>
    </w:lvl>
    <w:lvl w:ilvl="3">
      <w:start w:val="1"/>
      <w:numFmt w:val="decimal"/>
      <w:lvlText w:val="%1.%2.%3.%4"/>
      <w:lvlJc w:val="left"/>
      <w:pPr>
        <w:ind w:left="720" w:hanging="720"/>
      </w:pPr>
      <w:rPr>
        <w:rFonts w:eastAsia="Times New Roman" w:cs="Arial" w:hint="default"/>
        <w:color w:val="000000"/>
        <w:sz w:val="20"/>
      </w:rPr>
    </w:lvl>
    <w:lvl w:ilvl="4">
      <w:start w:val="1"/>
      <w:numFmt w:val="decimal"/>
      <w:lvlText w:val="%1.%2.%3.%4.%5"/>
      <w:lvlJc w:val="left"/>
      <w:pPr>
        <w:ind w:left="720" w:hanging="720"/>
      </w:pPr>
      <w:rPr>
        <w:rFonts w:eastAsia="Times New Roman" w:cs="Arial" w:hint="default"/>
        <w:color w:val="000000"/>
        <w:sz w:val="20"/>
      </w:rPr>
    </w:lvl>
    <w:lvl w:ilvl="5">
      <w:start w:val="1"/>
      <w:numFmt w:val="decimal"/>
      <w:lvlText w:val="%1.%2.%3.%4.%5.%6"/>
      <w:lvlJc w:val="left"/>
      <w:pPr>
        <w:ind w:left="1080" w:hanging="1080"/>
      </w:pPr>
      <w:rPr>
        <w:rFonts w:eastAsia="Times New Roman" w:cs="Arial" w:hint="default"/>
        <w:color w:val="000000"/>
        <w:sz w:val="20"/>
      </w:rPr>
    </w:lvl>
    <w:lvl w:ilvl="6">
      <w:start w:val="1"/>
      <w:numFmt w:val="decimal"/>
      <w:lvlText w:val="%1.%2.%3.%4.%5.%6.%7"/>
      <w:lvlJc w:val="left"/>
      <w:pPr>
        <w:ind w:left="1080" w:hanging="1080"/>
      </w:pPr>
      <w:rPr>
        <w:rFonts w:eastAsia="Times New Roman" w:cs="Arial" w:hint="default"/>
        <w:color w:val="000000"/>
        <w:sz w:val="20"/>
      </w:rPr>
    </w:lvl>
    <w:lvl w:ilvl="7">
      <w:start w:val="1"/>
      <w:numFmt w:val="decimal"/>
      <w:lvlText w:val="%1.%2.%3.%4.%5.%6.%7.%8"/>
      <w:lvlJc w:val="left"/>
      <w:pPr>
        <w:ind w:left="1440" w:hanging="1440"/>
      </w:pPr>
      <w:rPr>
        <w:rFonts w:eastAsia="Times New Roman" w:cs="Arial" w:hint="default"/>
        <w:color w:val="000000"/>
        <w:sz w:val="20"/>
      </w:rPr>
    </w:lvl>
    <w:lvl w:ilvl="8">
      <w:start w:val="1"/>
      <w:numFmt w:val="decimal"/>
      <w:lvlText w:val="%1.%2.%3.%4.%5.%6.%7.%8.%9"/>
      <w:lvlJc w:val="left"/>
      <w:pPr>
        <w:ind w:left="1440" w:hanging="1440"/>
      </w:pPr>
      <w:rPr>
        <w:rFonts w:eastAsia="Times New Roman" w:cs="Arial" w:hint="default"/>
        <w:color w:val="000000"/>
        <w:sz w:val="20"/>
      </w:rPr>
    </w:lvl>
  </w:abstractNum>
  <w:abstractNum w:abstractNumId="33" w15:restartNumberingAfterBreak="0">
    <w:nsid w:val="48535276"/>
    <w:multiLevelType w:val="hybridMultilevel"/>
    <w:tmpl w:val="0B0417A2"/>
    <w:lvl w:ilvl="0" w:tplc="4712F8F8">
      <w:start w:val="9"/>
      <w:numFmt w:val="bullet"/>
      <w:lvlText w:val="-"/>
      <w:lvlJc w:val="left"/>
      <w:pPr>
        <w:ind w:left="1375" w:hanging="360"/>
      </w:pPr>
      <w:rPr>
        <w:rFonts w:ascii="Calibri" w:eastAsiaTheme="minorHAnsi" w:hAnsi="Calibri" w:cstheme="minorBidi" w:hint="default"/>
      </w:rPr>
    </w:lvl>
    <w:lvl w:ilvl="1" w:tplc="280A0003" w:tentative="1">
      <w:start w:val="1"/>
      <w:numFmt w:val="bullet"/>
      <w:lvlText w:val="o"/>
      <w:lvlJc w:val="left"/>
      <w:pPr>
        <w:ind w:left="2095" w:hanging="360"/>
      </w:pPr>
      <w:rPr>
        <w:rFonts w:ascii="Courier New" w:hAnsi="Courier New" w:cs="Courier New" w:hint="default"/>
      </w:rPr>
    </w:lvl>
    <w:lvl w:ilvl="2" w:tplc="280A0005" w:tentative="1">
      <w:start w:val="1"/>
      <w:numFmt w:val="bullet"/>
      <w:lvlText w:val=""/>
      <w:lvlJc w:val="left"/>
      <w:pPr>
        <w:ind w:left="2815" w:hanging="360"/>
      </w:pPr>
      <w:rPr>
        <w:rFonts w:ascii="Wingdings" w:hAnsi="Wingdings" w:hint="default"/>
      </w:rPr>
    </w:lvl>
    <w:lvl w:ilvl="3" w:tplc="280A0001" w:tentative="1">
      <w:start w:val="1"/>
      <w:numFmt w:val="bullet"/>
      <w:lvlText w:val=""/>
      <w:lvlJc w:val="left"/>
      <w:pPr>
        <w:ind w:left="3535" w:hanging="360"/>
      </w:pPr>
      <w:rPr>
        <w:rFonts w:ascii="Symbol" w:hAnsi="Symbol" w:hint="default"/>
      </w:rPr>
    </w:lvl>
    <w:lvl w:ilvl="4" w:tplc="280A0003" w:tentative="1">
      <w:start w:val="1"/>
      <w:numFmt w:val="bullet"/>
      <w:lvlText w:val="o"/>
      <w:lvlJc w:val="left"/>
      <w:pPr>
        <w:ind w:left="4255" w:hanging="360"/>
      </w:pPr>
      <w:rPr>
        <w:rFonts w:ascii="Courier New" w:hAnsi="Courier New" w:cs="Courier New" w:hint="default"/>
      </w:rPr>
    </w:lvl>
    <w:lvl w:ilvl="5" w:tplc="280A0005" w:tentative="1">
      <w:start w:val="1"/>
      <w:numFmt w:val="bullet"/>
      <w:lvlText w:val=""/>
      <w:lvlJc w:val="left"/>
      <w:pPr>
        <w:ind w:left="4975" w:hanging="360"/>
      </w:pPr>
      <w:rPr>
        <w:rFonts w:ascii="Wingdings" w:hAnsi="Wingdings" w:hint="default"/>
      </w:rPr>
    </w:lvl>
    <w:lvl w:ilvl="6" w:tplc="280A0001" w:tentative="1">
      <w:start w:val="1"/>
      <w:numFmt w:val="bullet"/>
      <w:lvlText w:val=""/>
      <w:lvlJc w:val="left"/>
      <w:pPr>
        <w:ind w:left="5695" w:hanging="360"/>
      </w:pPr>
      <w:rPr>
        <w:rFonts w:ascii="Symbol" w:hAnsi="Symbol" w:hint="default"/>
      </w:rPr>
    </w:lvl>
    <w:lvl w:ilvl="7" w:tplc="280A0003" w:tentative="1">
      <w:start w:val="1"/>
      <w:numFmt w:val="bullet"/>
      <w:lvlText w:val="o"/>
      <w:lvlJc w:val="left"/>
      <w:pPr>
        <w:ind w:left="6415" w:hanging="360"/>
      </w:pPr>
      <w:rPr>
        <w:rFonts w:ascii="Courier New" w:hAnsi="Courier New" w:cs="Courier New" w:hint="default"/>
      </w:rPr>
    </w:lvl>
    <w:lvl w:ilvl="8" w:tplc="280A0005" w:tentative="1">
      <w:start w:val="1"/>
      <w:numFmt w:val="bullet"/>
      <w:lvlText w:val=""/>
      <w:lvlJc w:val="left"/>
      <w:pPr>
        <w:ind w:left="7135" w:hanging="360"/>
      </w:pPr>
      <w:rPr>
        <w:rFonts w:ascii="Wingdings" w:hAnsi="Wingdings" w:hint="default"/>
      </w:rPr>
    </w:lvl>
  </w:abstractNum>
  <w:abstractNum w:abstractNumId="34" w15:restartNumberingAfterBreak="0">
    <w:nsid w:val="4C005D27"/>
    <w:multiLevelType w:val="multilevel"/>
    <w:tmpl w:val="3A10DEE8"/>
    <w:lvl w:ilvl="0">
      <w:start w:val="11"/>
      <w:numFmt w:val="decimal"/>
      <w:lvlText w:val="%1"/>
      <w:lvlJc w:val="left"/>
      <w:pPr>
        <w:ind w:left="360" w:hanging="360"/>
      </w:pPr>
      <w:rPr>
        <w:rFonts w:eastAsiaTheme="minorHAnsi" w:cstheme="minorBidi" w:hint="default"/>
      </w:rPr>
    </w:lvl>
    <w:lvl w:ilvl="1">
      <w:start w:val="2"/>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720" w:hanging="72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080" w:hanging="108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35" w15:restartNumberingAfterBreak="0">
    <w:nsid w:val="52071278"/>
    <w:multiLevelType w:val="hybridMultilevel"/>
    <w:tmpl w:val="08863D1C"/>
    <w:lvl w:ilvl="0" w:tplc="A77CD266">
      <w:start w:val="1"/>
      <w:numFmt w:val="lowerLetter"/>
      <w:lvlText w:val="%1)"/>
      <w:lvlJc w:val="left"/>
      <w:pPr>
        <w:ind w:left="930" w:hanging="360"/>
      </w:pPr>
      <w:rPr>
        <w:rFonts w:hint="default"/>
      </w:rPr>
    </w:lvl>
    <w:lvl w:ilvl="1" w:tplc="280A0019">
      <w:start w:val="1"/>
      <w:numFmt w:val="lowerLetter"/>
      <w:lvlText w:val="%2."/>
      <w:lvlJc w:val="left"/>
      <w:pPr>
        <w:ind w:left="1650" w:hanging="360"/>
      </w:pPr>
    </w:lvl>
    <w:lvl w:ilvl="2" w:tplc="280A001B" w:tentative="1">
      <w:start w:val="1"/>
      <w:numFmt w:val="lowerRoman"/>
      <w:lvlText w:val="%3."/>
      <w:lvlJc w:val="right"/>
      <w:pPr>
        <w:ind w:left="2370" w:hanging="180"/>
      </w:pPr>
    </w:lvl>
    <w:lvl w:ilvl="3" w:tplc="280A000F" w:tentative="1">
      <w:start w:val="1"/>
      <w:numFmt w:val="decimal"/>
      <w:lvlText w:val="%4."/>
      <w:lvlJc w:val="left"/>
      <w:pPr>
        <w:ind w:left="3090" w:hanging="360"/>
      </w:pPr>
    </w:lvl>
    <w:lvl w:ilvl="4" w:tplc="280A0019" w:tentative="1">
      <w:start w:val="1"/>
      <w:numFmt w:val="lowerLetter"/>
      <w:lvlText w:val="%5."/>
      <w:lvlJc w:val="left"/>
      <w:pPr>
        <w:ind w:left="3810" w:hanging="360"/>
      </w:pPr>
    </w:lvl>
    <w:lvl w:ilvl="5" w:tplc="280A001B" w:tentative="1">
      <w:start w:val="1"/>
      <w:numFmt w:val="lowerRoman"/>
      <w:lvlText w:val="%6."/>
      <w:lvlJc w:val="right"/>
      <w:pPr>
        <w:ind w:left="4530" w:hanging="180"/>
      </w:pPr>
    </w:lvl>
    <w:lvl w:ilvl="6" w:tplc="280A000F" w:tentative="1">
      <w:start w:val="1"/>
      <w:numFmt w:val="decimal"/>
      <w:lvlText w:val="%7."/>
      <w:lvlJc w:val="left"/>
      <w:pPr>
        <w:ind w:left="5250" w:hanging="360"/>
      </w:pPr>
    </w:lvl>
    <w:lvl w:ilvl="7" w:tplc="280A0019" w:tentative="1">
      <w:start w:val="1"/>
      <w:numFmt w:val="lowerLetter"/>
      <w:lvlText w:val="%8."/>
      <w:lvlJc w:val="left"/>
      <w:pPr>
        <w:ind w:left="5970" w:hanging="360"/>
      </w:pPr>
    </w:lvl>
    <w:lvl w:ilvl="8" w:tplc="280A001B" w:tentative="1">
      <w:start w:val="1"/>
      <w:numFmt w:val="lowerRoman"/>
      <w:lvlText w:val="%9."/>
      <w:lvlJc w:val="right"/>
      <w:pPr>
        <w:ind w:left="6690" w:hanging="180"/>
      </w:pPr>
    </w:lvl>
  </w:abstractNum>
  <w:abstractNum w:abstractNumId="36" w15:restartNumberingAfterBreak="0">
    <w:nsid w:val="55503798"/>
    <w:multiLevelType w:val="hybridMultilevel"/>
    <w:tmpl w:val="3A98505E"/>
    <w:lvl w:ilvl="0" w:tplc="7EF8931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5CD6FDE"/>
    <w:multiLevelType w:val="hybridMultilevel"/>
    <w:tmpl w:val="3B826AA6"/>
    <w:lvl w:ilvl="0" w:tplc="280A0017">
      <w:start w:val="3"/>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83B1732"/>
    <w:multiLevelType w:val="hybridMultilevel"/>
    <w:tmpl w:val="D30AE73C"/>
    <w:lvl w:ilvl="0" w:tplc="6AD847CC">
      <w:start w:val="1"/>
      <w:numFmt w:val="lowerLetter"/>
      <w:lvlText w:val="%1)"/>
      <w:lvlJc w:val="left"/>
      <w:pPr>
        <w:ind w:left="1138" w:hanging="570"/>
      </w:pPr>
      <w:rPr>
        <w:rFonts w:asciiTheme="minorHAnsi" w:hAnsiTheme="minorHAnsi" w:hint="default"/>
        <w:color w:val="000000"/>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39" w15:restartNumberingAfterBreak="0">
    <w:nsid w:val="589210D7"/>
    <w:multiLevelType w:val="hybridMultilevel"/>
    <w:tmpl w:val="989047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8C83C04"/>
    <w:multiLevelType w:val="hybridMultilevel"/>
    <w:tmpl w:val="E2EABB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8D24574"/>
    <w:multiLevelType w:val="hybridMultilevel"/>
    <w:tmpl w:val="7C0C6AC8"/>
    <w:lvl w:ilvl="0" w:tplc="280A0001">
      <w:start w:val="1"/>
      <w:numFmt w:val="bullet"/>
      <w:lvlText w:val=""/>
      <w:lvlJc w:val="left"/>
      <w:pPr>
        <w:ind w:left="2003" w:hanging="360"/>
      </w:pPr>
      <w:rPr>
        <w:rFonts w:ascii="Symbol" w:hAnsi="Symbol" w:hint="default"/>
      </w:rPr>
    </w:lvl>
    <w:lvl w:ilvl="1" w:tplc="280A0003" w:tentative="1">
      <w:start w:val="1"/>
      <w:numFmt w:val="bullet"/>
      <w:lvlText w:val="o"/>
      <w:lvlJc w:val="left"/>
      <w:pPr>
        <w:ind w:left="2723" w:hanging="360"/>
      </w:pPr>
      <w:rPr>
        <w:rFonts w:ascii="Courier New" w:hAnsi="Courier New" w:cs="Courier New" w:hint="default"/>
      </w:rPr>
    </w:lvl>
    <w:lvl w:ilvl="2" w:tplc="280A0005" w:tentative="1">
      <w:start w:val="1"/>
      <w:numFmt w:val="bullet"/>
      <w:lvlText w:val=""/>
      <w:lvlJc w:val="left"/>
      <w:pPr>
        <w:ind w:left="3443" w:hanging="360"/>
      </w:pPr>
      <w:rPr>
        <w:rFonts w:ascii="Wingdings" w:hAnsi="Wingdings" w:hint="default"/>
      </w:rPr>
    </w:lvl>
    <w:lvl w:ilvl="3" w:tplc="280A0001" w:tentative="1">
      <w:start w:val="1"/>
      <w:numFmt w:val="bullet"/>
      <w:lvlText w:val=""/>
      <w:lvlJc w:val="left"/>
      <w:pPr>
        <w:ind w:left="4163" w:hanging="360"/>
      </w:pPr>
      <w:rPr>
        <w:rFonts w:ascii="Symbol" w:hAnsi="Symbol" w:hint="default"/>
      </w:rPr>
    </w:lvl>
    <w:lvl w:ilvl="4" w:tplc="280A0003" w:tentative="1">
      <w:start w:val="1"/>
      <w:numFmt w:val="bullet"/>
      <w:lvlText w:val="o"/>
      <w:lvlJc w:val="left"/>
      <w:pPr>
        <w:ind w:left="4883" w:hanging="360"/>
      </w:pPr>
      <w:rPr>
        <w:rFonts w:ascii="Courier New" w:hAnsi="Courier New" w:cs="Courier New" w:hint="default"/>
      </w:rPr>
    </w:lvl>
    <w:lvl w:ilvl="5" w:tplc="280A0005" w:tentative="1">
      <w:start w:val="1"/>
      <w:numFmt w:val="bullet"/>
      <w:lvlText w:val=""/>
      <w:lvlJc w:val="left"/>
      <w:pPr>
        <w:ind w:left="5603" w:hanging="360"/>
      </w:pPr>
      <w:rPr>
        <w:rFonts w:ascii="Wingdings" w:hAnsi="Wingdings" w:hint="default"/>
      </w:rPr>
    </w:lvl>
    <w:lvl w:ilvl="6" w:tplc="280A0001" w:tentative="1">
      <w:start w:val="1"/>
      <w:numFmt w:val="bullet"/>
      <w:lvlText w:val=""/>
      <w:lvlJc w:val="left"/>
      <w:pPr>
        <w:ind w:left="6323" w:hanging="360"/>
      </w:pPr>
      <w:rPr>
        <w:rFonts w:ascii="Symbol" w:hAnsi="Symbol" w:hint="default"/>
      </w:rPr>
    </w:lvl>
    <w:lvl w:ilvl="7" w:tplc="280A0003" w:tentative="1">
      <w:start w:val="1"/>
      <w:numFmt w:val="bullet"/>
      <w:lvlText w:val="o"/>
      <w:lvlJc w:val="left"/>
      <w:pPr>
        <w:ind w:left="7043" w:hanging="360"/>
      </w:pPr>
      <w:rPr>
        <w:rFonts w:ascii="Courier New" w:hAnsi="Courier New" w:cs="Courier New" w:hint="default"/>
      </w:rPr>
    </w:lvl>
    <w:lvl w:ilvl="8" w:tplc="280A0005" w:tentative="1">
      <w:start w:val="1"/>
      <w:numFmt w:val="bullet"/>
      <w:lvlText w:val=""/>
      <w:lvlJc w:val="left"/>
      <w:pPr>
        <w:ind w:left="7763" w:hanging="360"/>
      </w:pPr>
      <w:rPr>
        <w:rFonts w:ascii="Wingdings" w:hAnsi="Wingdings" w:hint="default"/>
      </w:rPr>
    </w:lvl>
  </w:abstractNum>
  <w:abstractNum w:abstractNumId="42" w15:restartNumberingAfterBreak="0">
    <w:nsid w:val="5C531D71"/>
    <w:multiLevelType w:val="hybridMultilevel"/>
    <w:tmpl w:val="58C8740E"/>
    <w:lvl w:ilvl="0" w:tplc="D02CD56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5FE40231"/>
    <w:multiLevelType w:val="hybridMultilevel"/>
    <w:tmpl w:val="276A7E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7004833"/>
    <w:multiLevelType w:val="hybridMultilevel"/>
    <w:tmpl w:val="30163D22"/>
    <w:lvl w:ilvl="0" w:tplc="F844EAE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5" w15:restartNumberingAfterBreak="0">
    <w:nsid w:val="67F90CCF"/>
    <w:multiLevelType w:val="hybridMultilevel"/>
    <w:tmpl w:val="19EE2C44"/>
    <w:lvl w:ilvl="0" w:tplc="846E12AA">
      <w:start w:val="1"/>
      <w:numFmt w:val="lowerLetter"/>
      <w:lvlText w:val="%1)"/>
      <w:lvlJc w:val="left"/>
      <w:pPr>
        <w:ind w:left="930" w:hanging="57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8A53FC1"/>
    <w:multiLevelType w:val="hybridMultilevel"/>
    <w:tmpl w:val="9104DF2E"/>
    <w:lvl w:ilvl="0" w:tplc="4F1C6D9C">
      <w:start w:val="9"/>
      <w:numFmt w:val="bullet"/>
      <w:lvlText w:val="-"/>
      <w:lvlJc w:val="left"/>
      <w:pPr>
        <w:ind w:left="1374" w:hanging="360"/>
      </w:pPr>
      <w:rPr>
        <w:rFonts w:ascii="Calibri" w:eastAsiaTheme="minorHAnsi" w:hAnsi="Calibri" w:cstheme="minorBidi" w:hint="default"/>
      </w:rPr>
    </w:lvl>
    <w:lvl w:ilvl="1" w:tplc="280A0003" w:tentative="1">
      <w:start w:val="1"/>
      <w:numFmt w:val="bullet"/>
      <w:lvlText w:val="o"/>
      <w:lvlJc w:val="left"/>
      <w:pPr>
        <w:ind w:left="2094" w:hanging="360"/>
      </w:pPr>
      <w:rPr>
        <w:rFonts w:ascii="Courier New" w:hAnsi="Courier New" w:cs="Courier New" w:hint="default"/>
      </w:rPr>
    </w:lvl>
    <w:lvl w:ilvl="2" w:tplc="280A0005" w:tentative="1">
      <w:start w:val="1"/>
      <w:numFmt w:val="bullet"/>
      <w:lvlText w:val=""/>
      <w:lvlJc w:val="left"/>
      <w:pPr>
        <w:ind w:left="2814" w:hanging="360"/>
      </w:pPr>
      <w:rPr>
        <w:rFonts w:ascii="Wingdings" w:hAnsi="Wingdings" w:hint="default"/>
      </w:rPr>
    </w:lvl>
    <w:lvl w:ilvl="3" w:tplc="280A0001" w:tentative="1">
      <w:start w:val="1"/>
      <w:numFmt w:val="bullet"/>
      <w:lvlText w:val=""/>
      <w:lvlJc w:val="left"/>
      <w:pPr>
        <w:ind w:left="3534" w:hanging="360"/>
      </w:pPr>
      <w:rPr>
        <w:rFonts w:ascii="Symbol" w:hAnsi="Symbol" w:hint="default"/>
      </w:rPr>
    </w:lvl>
    <w:lvl w:ilvl="4" w:tplc="280A0003" w:tentative="1">
      <w:start w:val="1"/>
      <w:numFmt w:val="bullet"/>
      <w:lvlText w:val="o"/>
      <w:lvlJc w:val="left"/>
      <w:pPr>
        <w:ind w:left="4254" w:hanging="360"/>
      </w:pPr>
      <w:rPr>
        <w:rFonts w:ascii="Courier New" w:hAnsi="Courier New" w:cs="Courier New" w:hint="default"/>
      </w:rPr>
    </w:lvl>
    <w:lvl w:ilvl="5" w:tplc="280A0005" w:tentative="1">
      <w:start w:val="1"/>
      <w:numFmt w:val="bullet"/>
      <w:lvlText w:val=""/>
      <w:lvlJc w:val="left"/>
      <w:pPr>
        <w:ind w:left="4974" w:hanging="360"/>
      </w:pPr>
      <w:rPr>
        <w:rFonts w:ascii="Wingdings" w:hAnsi="Wingdings" w:hint="default"/>
      </w:rPr>
    </w:lvl>
    <w:lvl w:ilvl="6" w:tplc="280A0001" w:tentative="1">
      <w:start w:val="1"/>
      <w:numFmt w:val="bullet"/>
      <w:lvlText w:val=""/>
      <w:lvlJc w:val="left"/>
      <w:pPr>
        <w:ind w:left="5694" w:hanging="360"/>
      </w:pPr>
      <w:rPr>
        <w:rFonts w:ascii="Symbol" w:hAnsi="Symbol" w:hint="default"/>
      </w:rPr>
    </w:lvl>
    <w:lvl w:ilvl="7" w:tplc="280A0003" w:tentative="1">
      <w:start w:val="1"/>
      <w:numFmt w:val="bullet"/>
      <w:lvlText w:val="o"/>
      <w:lvlJc w:val="left"/>
      <w:pPr>
        <w:ind w:left="6414" w:hanging="360"/>
      </w:pPr>
      <w:rPr>
        <w:rFonts w:ascii="Courier New" w:hAnsi="Courier New" w:cs="Courier New" w:hint="default"/>
      </w:rPr>
    </w:lvl>
    <w:lvl w:ilvl="8" w:tplc="280A0005" w:tentative="1">
      <w:start w:val="1"/>
      <w:numFmt w:val="bullet"/>
      <w:lvlText w:val=""/>
      <w:lvlJc w:val="left"/>
      <w:pPr>
        <w:ind w:left="7134" w:hanging="360"/>
      </w:pPr>
      <w:rPr>
        <w:rFonts w:ascii="Wingdings" w:hAnsi="Wingdings" w:hint="default"/>
      </w:rPr>
    </w:lvl>
  </w:abstractNum>
  <w:abstractNum w:abstractNumId="47" w15:restartNumberingAfterBreak="0">
    <w:nsid w:val="68BE1BA9"/>
    <w:multiLevelType w:val="hybridMultilevel"/>
    <w:tmpl w:val="02443172"/>
    <w:lvl w:ilvl="0" w:tplc="E022289A">
      <w:start w:val="1"/>
      <w:numFmt w:val="lowerLetter"/>
      <w:lvlText w:val="%1)"/>
      <w:lvlJc w:val="left"/>
      <w:pPr>
        <w:ind w:left="870" w:hanging="51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9023D96"/>
    <w:multiLevelType w:val="hybridMultilevel"/>
    <w:tmpl w:val="72AEDF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B84745C"/>
    <w:multiLevelType w:val="hybridMultilevel"/>
    <w:tmpl w:val="C272209E"/>
    <w:lvl w:ilvl="0" w:tplc="A7EEFFAE">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B8E0160"/>
    <w:multiLevelType w:val="multilevel"/>
    <w:tmpl w:val="7FD6CDC6"/>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719357DA"/>
    <w:multiLevelType w:val="hybridMultilevel"/>
    <w:tmpl w:val="F23C96F2"/>
    <w:lvl w:ilvl="0" w:tplc="53AED358">
      <w:start w:val="1"/>
      <w:numFmt w:val="lowerLetter"/>
      <w:lvlText w:val="%1)"/>
      <w:lvlJc w:val="left"/>
      <w:pPr>
        <w:ind w:left="1014" w:hanging="360"/>
      </w:pPr>
      <w:rPr>
        <w:rFonts w:hint="default"/>
        <w:b w:val="0"/>
        <w:sz w:val="20"/>
        <w:szCs w:val="20"/>
      </w:rPr>
    </w:lvl>
    <w:lvl w:ilvl="1" w:tplc="280A0019">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52" w15:restartNumberingAfterBreak="0">
    <w:nsid w:val="7530036E"/>
    <w:multiLevelType w:val="hybridMultilevel"/>
    <w:tmpl w:val="FBBE69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79D816B0"/>
    <w:multiLevelType w:val="multilevel"/>
    <w:tmpl w:val="F2F09628"/>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15:restartNumberingAfterBreak="0">
    <w:nsid w:val="7E4A28E9"/>
    <w:multiLevelType w:val="hybridMultilevel"/>
    <w:tmpl w:val="FCF02B48"/>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0"/>
  </w:num>
  <w:num w:numId="2">
    <w:abstractNumId w:val="49"/>
  </w:num>
  <w:num w:numId="3">
    <w:abstractNumId w:val="19"/>
  </w:num>
  <w:num w:numId="4">
    <w:abstractNumId w:val="31"/>
  </w:num>
  <w:num w:numId="5">
    <w:abstractNumId w:val="35"/>
  </w:num>
  <w:num w:numId="6">
    <w:abstractNumId w:val="51"/>
  </w:num>
  <w:num w:numId="7">
    <w:abstractNumId w:val="45"/>
  </w:num>
  <w:num w:numId="8">
    <w:abstractNumId w:val="14"/>
  </w:num>
  <w:num w:numId="9">
    <w:abstractNumId w:val="54"/>
  </w:num>
  <w:num w:numId="10">
    <w:abstractNumId w:val="3"/>
  </w:num>
  <w:num w:numId="11">
    <w:abstractNumId w:val="38"/>
  </w:num>
  <w:num w:numId="12">
    <w:abstractNumId w:val="50"/>
  </w:num>
  <w:num w:numId="13">
    <w:abstractNumId w:val="27"/>
  </w:num>
  <w:num w:numId="14">
    <w:abstractNumId w:val="2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9"/>
  </w:num>
  <w:num w:numId="18">
    <w:abstractNumId w:val="12"/>
  </w:num>
  <w:num w:numId="19">
    <w:abstractNumId w:val="22"/>
  </w:num>
  <w:num w:numId="20">
    <w:abstractNumId w:val="34"/>
  </w:num>
  <w:num w:numId="21">
    <w:abstractNumId w:val="53"/>
  </w:num>
  <w:num w:numId="22">
    <w:abstractNumId w:val="0"/>
  </w:num>
  <w:num w:numId="23">
    <w:abstractNumId w:val="21"/>
  </w:num>
  <w:num w:numId="24">
    <w:abstractNumId w:val="10"/>
  </w:num>
  <w:num w:numId="25">
    <w:abstractNumId w:val="24"/>
  </w:num>
  <w:num w:numId="26">
    <w:abstractNumId w:val="13"/>
  </w:num>
  <w:num w:numId="27">
    <w:abstractNumId w:val="43"/>
  </w:num>
  <w:num w:numId="28">
    <w:abstractNumId w:val="20"/>
  </w:num>
  <w:num w:numId="29">
    <w:abstractNumId w:val="32"/>
  </w:num>
  <w:num w:numId="30">
    <w:abstractNumId w:val="2"/>
  </w:num>
  <w:num w:numId="31">
    <w:abstractNumId w:val="15"/>
  </w:num>
  <w:num w:numId="32">
    <w:abstractNumId w:val="42"/>
  </w:num>
  <w:num w:numId="33">
    <w:abstractNumId w:val="33"/>
  </w:num>
  <w:num w:numId="34">
    <w:abstractNumId w:val="9"/>
  </w:num>
  <w:num w:numId="35">
    <w:abstractNumId w:val="44"/>
  </w:num>
  <w:num w:numId="36">
    <w:abstractNumId w:val="17"/>
  </w:num>
  <w:num w:numId="37">
    <w:abstractNumId w:val="28"/>
  </w:num>
  <w:num w:numId="38">
    <w:abstractNumId w:val="25"/>
  </w:num>
  <w:num w:numId="39">
    <w:abstractNumId w:val="41"/>
  </w:num>
  <w:num w:numId="40">
    <w:abstractNumId w:val="11"/>
  </w:num>
  <w:num w:numId="41">
    <w:abstractNumId w:val="47"/>
  </w:num>
  <w:num w:numId="42">
    <w:abstractNumId w:val="7"/>
  </w:num>
  <w:num w:numId="43">
    <w:abstractNumId w:val="4"/>
  </w:num>
  <w:num w:numId="44">
    <w:abstractNumId w:val="8"/>
  </w:num>
  <w:num w:numId="45">
    <w:abstractNumId w:val="52"/>
  </w:num>
  <w:num w:numId="46">
    <w:abstractNumId w:val="16"/>
  </w:num>
  <w:num w:numId="47">
    <w:abstractNumId w:val="48"/>
  </w:num>
  <w:num w:numId="48">
    <w:abstractNumId w:val="46"/>
  </w:num>
  <w:num w:numId="49">
    <w:abstractNumId w:val="1"/>
  </w:num>
  <w:num w:numId="50">
    <w:abstractNumId w:val="36"/>
  </w:num>
  <w:num w:numId="51">
    <w:abstractNumId w:val="23"/>
  </w:num>
  <w:num w:numId="52">
    <w:abstractNumId w:val="37"/>
  </w:num>
  <w:num w:numId="53">
    <w:abstractNumId w:val="30"/>
  </w:num>
  <w:num w:numId="54">
    <w:abstractNumId w:val="18"/>
  </w:num>
  <w:num w:numId="55">
    <w:abstractNumId w:val="5"/>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53"/>
    <w:rsid w:val="00000BE0"/>
    <w:rsid w:val="000026CA"/>
    <w:rsid w:val="000027BA"/>
    <w:rsid w:val="00002E3E"/>
    <w:rsid w:val="00003457"/>
    <w:rsid w:val="000042C8"/>
    <w:rsid w:val="000057F3"/>
    <w:rsid w:val="000067DB"/>
    <w:rsid w:val="000073C1"/>
    <w:rsid w:val="00007DE2"/>
    <w:rsid w:val="00007F74"/>
    <w:rsid w:val="0001271C"/>
    <w:rsid w:val="00013BB0"/>
    <w:rsid w:val="00013FA1"/>
    <w:rsid w:val="00014738"/>
    <w:rsid w:val="0001537D"/>
    <w:rsid w:val="00016732"/>
    <w:rsid w:val="0001675B"/>
    <w:rsid w:val="00016E1E"/>
    <w:rsid w:val="0002186A"/>
    <w:rsid w:val="00021A71"/>
    <w:rsid w:val="00021C3E"/>
    <w:rsid w:val="00021D3E"/>
    <w:rsid w:val="00021E0D"/>
    <w:rsid w:val="000221FD"/>
    <w:rsid w:val="0002255F"/>
    <w:rsid w:val="00022AB9"/>
    <w:rsid w:val="000235A7"/>
    <w:rsid w:val="000235D2"/>
    <w:rsid w:val="00024A33"/>
    <w:rsid w:val="00025F33"/>
    <w:rsid w:val="00026A36"/>
    <w:rsid w:val="000324BA"/>
    <w:rsid w:val="00033E25"/>
    <w:rsid w:val="00033F02"/>
    <w:rsid w:val="00034A23"/>
    <w:rsid w:val="00035259"/>
    <w:rsid w:val="00035F1B"/>
    <w:rsid w:val="0003623C"/>
    <w:rsid w:val="00037204"/>
    <w:rsid w:val="00037613"/>
    <w:rsid w:val="00037B27"/>
    <w:rsid w:val="0004040F"/>
    <w:rsid w:val="00041C51"/>
    <w:rsid w:val="00043553"/>
    <w:rsid w:val="000453E9"/>
    <w:rsid w:val="00045A67"/>
    <w:rsid w:val="00045B68"/>
    <w:rsid w:val="00046F7E"/>
    <w:rsid w:val="000475DE"/>
    <w:rsid w:val="00047E7C"/>
    <w:rsid w:val="00051D1B"/>
    <w:rsid w:val="00052521"/>
    <w:rsid w:val="00052CAB"/>
    <w:rsid w:val="00053586"/>
    <w:rsid w:val="00053CC5"/>
    <w:rsid w:val="0005490D"/>
    <w:rsid w:val="0005525B"/>
    <w:rsid w:val="000572D6"/>
    <w:rsid w:val="0006144C"/>
    <w:rsid w:val="00061503"/>
    <w:rsid w:val="00062A6A"/>
    <w:rsid w:val="00062DBB"/>
    <w:rsid w:val="00063F8D"/>
    <w:rsid w:val="0006435E"/>
    <w:rsid w:val="00064C50"/>
    <w:rsid w:val="00064F3F"/>
    <w:rsid w:val="000650D7"/>
    <w:rsid w:val="000668D0"/>
    <w:rsid w:val="0006714A"/>
    <w:rsid w:val="00070372"/>
    <w:rsid w:val="00070FDF"/>
    <w:rsid w:val="00071953"/>
    <w:rsid w:val="00072711"/>
    <w:rsid w:val="00072D45"/>
    <w:rsid w:val="0007344B"/>
    <w:rsid w:val="0007359D"/>
    <w:rsid w:val="000777A1"/>
    <w:rsid w:val="000802D8"/>
    <w:rsid w:val="000803DF"/>
    <w:rsid w:val="000808D2"/>
    <w:rsid w:val="00080D74"/>
    <w:rsid w:val="00081151"/>
    <w:rsid w:val="00081681"/>
    <w:rsid w:val="000826C3"/>
    <w:rsid w:val="000831D0"/>
    <w:rsid w:val="00083EE4"/>
    <w:rsid w:val="000844E4"/>
    <w:rsid w:val="000849C1"/>
    <w:rsid w:val="00085F75"/>
    <w:rsid w:val="00086403"/>
    <w:rsid w:val="000916C5"/>
    <w:rsid w:val="00092787"/>
    <w:rsid w:val="00093AFC"/>
    <w:rsid w:val="00093EC8"/>
    <w:rsid w:val="00094506"/>
    <w:rsid w:val="00095754"/>
    <w:rsid w:val="00095FF7"/>
    <w:rsid w:val="000963D2"/>
    <w:rsid w:val="000967E1"/>
    <w:rsid w:val="00096B09"/>
    <w:rsid w:val="000976F1"/>
    <w:rsid w:val="00097B72"/>
    <w:rsid w:val="00097DF9"/>
    <w:rsid w:val="000A16E7"/>
    <w:rsid w:val="000A2635"/>
    <w:rsid w:val="000A3D90"/>
    <w:rsid w:val="000A68B5"/>
    <w:rsid w:val="000A7083"/>
    <w:rsid w:val="000A719C"/>
    <w:rsid w:val="000A770E"/>
    <w:rsid w:val="000B064B"/>
    <w:rsid w:val="000B0EBF"/>
    <w:rsid w:val="000B107E"/>
    <w:rsid w:val="000B1203"/>
    <w:rsid w:val="000B236B"/>
    <w:rsid w:val="000B244C"/>
    <w:rsid w:val="000B28D6"/>
    <w:rsid w:val="000B64FD"/>
    <w:rsid w:val="000B71D2"/>
    <w:rsid w:val="000B7A0D"/>
    <w:rsid w:val="000B7D48"/>
    <w:rsid w:val="000C0237"/>
    <w:rsid w:val="000C03B6"/>
    <w:rsid w:val="000C0D1C"/>
    <w:rsid w:val="000C17E5"/>
    <w:rsid w:val="000C2DFD"/>
    <w:rsid w:val="000C2ECD"/>
    <w:rsid w:val="000C3668"/>
    <w:rsid w:val="000C47B6"/>
    <w:rsid w:val="000C4AF5"/>
    <w:rsid w:val="000C4D5D"/>
    <w:rsid w:val="000C4E41"/>
    <w:rsid w:val="000C67D1"/>
    <w:rsid w:val="000C6842"/>
    <w:rsid w:val="000D10F0"/>
    <w:rsid w:val="000D11D1"/>
    <w:rsid w:val="000D2DB3"/>
    <w:rsid w:val="000D2E9C"/>
    <w:rsid w:val="000D3B95"/>
    <w:rsid w:val="000D415F"/>
    <w:rsid w:val="000D5A4E"/>
    <w:rsid w:val="000D6DB3"/>
    <w:rsid w:val="000D7285"/>
    <w:rsid w:val="000E0673"/>
    <w:rsid w:val="000E1435"/>
    <w:rsid w:val="000E17F7"/>
    <w:rsid w:val="000E20BB"/>
    <w:rsid w:val="000E20F6"/>
    <w:rsid w:val="000E3DAB"/>
    <w:rsid w:val="000E625C"/>
    <w:rsid w:val="000E7326"/>
    <w:rsid w:val="000F0C30"/>
    <w:rsid w:val="000F1461"/>
    <w:rsid w:val="000F4475"/>
    <w:rsid w:val="000F4C6A"/>
    <w:rsid w:val="000F54B2"/>
    <w:rsid w:val="000F6A10"/>
    <w:rsid w:val="000F7930"/>
    <w:rsid w:val="000F7D7E"/>
    <w:rsid w:val="00100EDA"/>
    <w:rsid w:val="00100F02"/>
    <w:rsid w:val="001016B7"/>
    <w:rsid w:val="0010181C"/>
    <w:rsid w:val="00102946"/>
    <w:rsid w:val="00104538"/>
    <w:rsid w:val="00104C86"/>
    <w:rsid w:val="00105ECD"/>
    <w:rsid w:val="0010662F"/>
    <w:rsid w:val="0010681F"/>
    <w:rsid w:val="0010708A"/>
    <w:rsid w:val="001074A4"/>
    <w:rsid w:val="00107777"/>
    <w:rsid w:val="00114DCA"/>
    <w:rsid w:val="00115839"/>
    <w:rsid w:val="00115AC9"/>
    <w:rsid w:val="00115CA9"/>
    <w:rsid w:val="00117824"/>
    <w:rsid w:val="00117FB5"/>
    <w:rsid w:val="00120760"/>
    <w:rsid w:val="00120844"/>
    <w:rsid w:val="00120C9B"/>
    <w:rsid w:val="001217D5"/>
    <w:rsid w:val="0012366D"/>
    <w:rsid w:val="001239C2"/>
    <w:rsid w:val="00123AC6"/>
    <w:rsid w:val="0012546F"/>
    <w:rsid w:val="001255E6"/>
    <w:rsid w:val="00125845"/>
    <w:rsid w:val="00125AAE"/>
    <w:rsid w:val="001263B0"/>
    <w:rsid w:val="00126652"/>
    <w:rsid w:val="00126A54"/>
    <w:rsid w:val="00127217"/>
    <w:rsid w:val="00130EEA"/>
    <w:rsid w:val="00131177"/>
    <w:rsid w:val="00132989"/>
    <w:rsid w:val="0013321A"/>
    <w:rsid w:val="00134C1A"/>
    <w:rsid w:val="00135768"/>
    <w:rsid w:val="00135880"/>
    <w:rsid w:val="00135B65"/>
    <w:rsid w:val="00137745"/>
    <w:rsid w:val="00137BC9"/>
    <w:rsid w:val="00137F96"/>
    <w:rsid w:val="001408A6"/>
    <w:rsid w:val="00141D33"/>
    <w:rsid w:val="00142C9F"/>
    <w:rsid w:val="00142FB3"/>
    <w:rsid w:val="001430BC"/>
    <w:rsid w:val="0014447E"/>
    <w:rsid w:val="00144DC6"/>
    <w:rsid w:val="00146091"/>
    <w:rsid w:val="00146FE4"/>
    <w:rsid w:val="0014712A"/>
    <w:rsid w:val="00147420"/>
    <w:rsid w:val="001475E1"/>
    <w:rsid w:val="00151CB9"/>
    <w:rsid w:val="00152046"/>
    <w:rsid w:val="0015344D"/>
    <w:rsid w:val="00154E6F"/>
    <w:rsid w:val="001558E0"/>
    <w:rsid w:val="00156563"/>
    <w:rsid w:val="00156F58"/>
    <w:rsid w:val="001570A4"/>
    <w:rsid w:val="001571CC"/>
    <w:rsid w:val="001572CB"/>
    <w:rsid w:val="00160570"/>
    <w:rsid w:val="00160A66"/>
    <w:rsid w:val="00160B19"/>
    <w:rsid w:val="00161B3C"/>
    <w:rsid w:val="00161CD2"/>
    <w:rsid w:val="00162A4C"/>
    <w:rsid w:val="0016399D"/>
    <w:rsid w:val="00166DB8"/>
    <w:rsid w:val="00166EDE"/>
    <w:rsid w:val="0016753F"/>
    <w:rsid w:val="00170802"/>
    <w:rsid w:val="00171D5C"/>
    <w:rsid w:val="00172396"/>
    <w:rsid w:val="00172790"/>
    <w:rsid w:val="00172C7D"/>
    <w:rsid w:val="001731DE"/>
    <w:rsid w:val="0017379E"/>
    <w:rsid w:val="0017729A"/>
    <w:rsid w:val="001776E5"/>
    <w:rsid w:val="0018133C"/>
    <w:rsid w:val="00182858"/>
    <w:rsid w:val="001847F7"/>
    <w:rsid w:val="00184B6F"/>
    <w:rsid w:val="00185868"/>
    <w:rsid w:val="00185962"/>
    <w:rsid w:val="00186929"/>
    <w:rsid w:val="00187B88"/>
    <w:rsid w:val="00187C3B"/>
    <w:rsid w:val="00187EAF"/>
    <w:rsid w:val="00190C5C"/>
    <w:rsid w:val="001920EA"/>
    <w:rsid w:val="0019225B"/>
    <w:rsid w:val="001923D6"/>
    <w:rsid w:val="00192594"/>
    <w:rsid w:val="00192E40"/>
    <w:rsid w:val="00193886"/>
    <w:rsid w:val="00193E90"/>
    <w:rsid w:val="00194C31"/>
    <w:rsid w:val="001967F9"/>
    <w:rsid w:val="00197CEE"/>
    <w:rsid w:val="001A1A79"/>
    <w:rsid w:val="001A39F7"/>
    <w:rsid w:val="001A4C16"/>
    <w:rsid w:val="001A4FA5"/>
    <w:rsid w:val="001A61AF"/>
    <w:rsid w:val="001A6DA2"/>
    <w:rsid w:val="001B11EE"/>
    <w:rsid w:val="001B1ADA"/>
    <w:rsid w:val="001B1D3C"/>
    <w:rsid w:val="001B1EF2"/>
    <w:rsid w:val="001B202D"/>
    <w:rsid w:val="001B5545"/>
    <w:rsid w:val="001B68FF"/>
    <w:rsid w:val="001C15B6"/>
    <w:rsid w:val="001C17CD"/>
    <w:rsid w:val="001C1826"/>
    <w:rsid w:val="001C20DB"/>
    <w:rsid w:val="001C31A1"/>
    <w:rsid w:val="001C3651"/>
    <w:rsid w:val="001C3BFD"/>
    <w:rsid w:val="001C4076"/>
    <w:rsid w:val="001C4699"/>
    <w:rsid w:val="001C47AA"/>
    <w:rsid w:val="001C5CFB"/>
    <w:rsid w:val="001D1FD9"/>
    <w:rsid w:val="001D2525"/>
    <w:rsid w:val="001D2831"/>
    <w:rsid w:val="001D38B2"/>
    <w:rsid w:val="001D4AB8"/>
    <w:rsid w:val="001D4C95"/>
    <w:rsid w:val="001D561E"/>
    <w:rsid w:val="001D5B54"/>
    <w:rsid w:val="001D5C58"/>
    <w:rsid w:val="001D5F0C"/>
    <w:rsid w:val="001D651E"/>
    <w:rsid w:val="001D6AEF"/>
    <w:rsid w:val="001E034E"/>
    <w:rsid w:val="001E0D85"/>
    <w:rsid w:val="001E151C"/>
    <w:rsid w:val="001E22A5"/>
    <w:rsid w:val="001E2D5B"/>
    <w:rsid w:val="001E2FA2"/>
    <w:rsid w:val="001E4719"/>
    <w:rsid w:val="001E5A9D"/>
    <w:rsid w:val="001E6469"/>
    <w:rsid w:val="001E646B"/>
    <w:rsid w:val="001F05E1"/>
    <w:rsid w:val="001F08A3"/>
    <w:rsid w:val="001F128B"/>
    <w:rsid w:val="001F17A1"/>
    <w:rsid w:val="001F2316"/>
    <w:rsid w:val="001F3430"/>
    <w:rsid w:val="001F34A8"/>
    <w:rsid w:val="001F429C"/>
    <w:rsid w:val="001F525F"/>
    <w:rsid w:val="001F569C"/>
    <w:rsid w:val="001F5AB1"/>
    <w:rsid w:val="001F644A"/>
    <w:rsid w:val="001F6FEB"/>
    <w:rsid w:val="001F734E"/>
    <w:rsid w:val="001F73AA"/>
    <w:rsid w:val="001F75B8"/>
    <w:rsid w:val="002004E5"/>
    <w:rsid w:val="002009C1"/>
    <w:rsid w:val="002018AC"/>
    <w:rsid w:val="00201FCE"/>
    <w:rsid w:val="00202DFB"/>
    <w:rsid w:val="00203840"/>
    <w:rsid w:val="00203D3E"/>
    <w:rsid w:val="00203D87"/>
    <w:rsid w:val="00204596"/>
    <w:rsid w:val="00204DEB"/>
    <w:rsid w:val="002051E6"/>
    <w:rsid w:val="002062FD"/>
    <w:rsid w:val="00207005"/>
    <w:rsid w:val="002077FC"/>
    <w:rsid w:val="00211170"/>
    <w:rsid w:val="00211C33"/>
    <w:rsid w:val="0021337F"/>
    <w:rsid w:val="00213C2F"/>
    <w:rsid w:val="002165A7"/>
    <w:rsid w:val="00216872"/>
    <w:rsid w:val="00216F40"/>
    <w:rsid w:val="002174B9"/>
    <w:rsid w:val="00221C1C"/>
    <w:rsid w:val="0022253A"/>
    <w:rsid w:val="00222580"/>
    <w:rsid w:val="00222B2D"/>
    <w:rsid w:val="00222CFF"/>
    <w:rsid w:val="00223B77"/>
    <w:rsid w:val="0022465A"/>
    <w:rsid w:val="00224823"/>
    <w:rsid w:val="0022536A"/>
    <w:rsid w:val="002255C9"/>
    <w:rsid w:val="00225B2D"/>
    <w:rsid w:val="00227CBC"/>
    <w:rsid w:val="002305DE"/>
    <w:rsid w:val="00232683"/>
    <w:rsid w:val="002335F9"/>
    <w:rsid w:val="00233EDA"/>
    <w:rsid w:val="00234B76"/>
    <w:rsid w:val="00234C00"/>
    <w:rsid w:val="00234E70"/>
    <w:rsid w:val="0023555A"/>
    <w:rsid w:val="00235D02"/>
    <w:rsid w:val="002379E3"/>
    <w:rsid w:val="00242D7E"/>
    <w:rsid w:val="00243253"/>
    <w:rsid w:val="002434F7"/>
    <w:rsid w:val="00243898"/>
    <w:rsid w:val="00243C33"/>
    <w:rsid w:val="00244F98"/>
    <w:rsid w:val="00245638"/>
    <w:rsid w:val="00247079"/>
    <w:rsid w:val="00247903"/>
    <w:rsid w:val="00250272"/>
    <w:rsid w:val="00250C6F"/>
    <w:rsid w:val="00252548"/>
    <w:rsid w:val="00253E71"/>
    <w:rsid w:val="002548E2"/>
    <w:rsid w:val="00254F57"/>
    <w:rsid w:val="00256509"/>
    <w:rsid w:val="00256FEE"/>
    <w:rsid w:val="002570AD"/>
    <w:rsid w:val="00260FA3"/>
    <w:rsid w:val="002611F1"/>
    <w:rsid w:val="002616BC"/>
    <w:rsid w:val="002619AA"/>
    <w:rsid w:val="00261E9E"/>
    <w:rsid w:val="00261EB8"/>
    <w:rsid w:val="00262E92"/>
    <w:rsid w:val="0026427C"/>
    <w:rsid w:val="00264A6E"/>
    <w:rsid w:val="00265262"/>
    <w:rsid w:val="00266F7A"/>
    <w:rsid w:val="00270061"/>
    <w:rsid w:val="00270989"/>
    <w:rsid w:val="00270B91"/>
    <w:rsid w:val="00271B10"/>
    <w:rsid w:val="00272EEC"/>
    <w:rsid w:val="00273B05"/>
    <w:rsid w:val="00274DEA"/>
    <w:rsid w:val="0027644E"/>
    <w:rsid w:val="0027769A"/>
    <w:rsid w:val="00280EC8"/>
    <w:rsid w:val="00281409"/>
    <w:rsid w:val="002829D8"/>
    <w:rsid w:val="00283F17"/>
    <w:rsid w:val="00283F56"/>
    <w:rsid w:val="0028415D"/>
    <w:rsid w:val="00284192"/>
    <w:rsid w:val="00284D70"/>
    <w:rsid w:val="00284E56"/>
    <w:rsid w:val="00285F80"/>
    <w:rsid w:val="00286F4B"/>
    <w:rsid w:val="00286F6B"/>
    <w:rsid w:val="00290B0E"/>
    <w:rsid w:val="00292322"/>
    <w:rsid w:val="00293B04"/>
    <w:rsid w:val="00294590"/>
    <w:rsid w:val="002953AA"/>
    <w:rsid w:val="002955A0"/>
    <w:rsid w:val="00296928"/>
    <w:rsid w:val="0029751A"/>
    <w:rsid w:val="00297861"/>
    <w:rsid w:val="002A09DA"/>
    <w:rsid w:val="002A0A64"/>
    <w:rsid w:val="002A1442"/>
    <w:rsid w:val="002A1C2D"/>
    <w:rsid w:val="002A28E1"/>
    <w:rsid w:val="002A2D58"/>
    <w:rsid w:val="002A4527"/>
    <w:rsid w:val="002A49F2"/>
    <w:rsid w:val="002A5DAB"/>
    <w:rsid w:val="002A694E"/>
    <w:rsid w:val="002A6A6B"/>
    <w:rsid w:val="002A6B7C"/>
    <w:rsid w:val="002B0CA0"/>
    <w:rsid w:val="002B15C6"/>
    <w:rsid w:val="002B1605"/>
    <w:rsid w:val="002B1979"/>
    <w:rsid w:val="002B1E68"/>
    <w:rsid w:val="002B2517"/>
    <w:rsid w:val="002B2B41"/>
    <w:rsid w:val="002B2B9D"/>
    <w:rsid w:val="002B36C7"/>
    <w:rsid w:val="002B3FCB"/>
    <w:rsid w:val="002B527C"/>
    <w:rsid w:val="002B57A3"/>
    <w:rsid w:val="002B58CF"/>
    <w:rsid w:val="002B7DAA"/>
    <w:rsid w:val="002C0144"/>
    <w:rsid w:val="002C0D50"/>
    <w:rsid w:val="002C154C"/>
    <w:rsid w:val="002C1DA5"/>
    <w:rsid w:val="002C1E21"/>
    <w:rsid w:val="002C2E7A"/>
    <w:rsid w:val="002C68CD"/>
    <w:rsid w:val="002C7ACA"/>
    <w:rsid w:val="002D0FBA"/>
    <w:rsid w:val="002D1465"/>
    <w:rsid w:val="002D17DB"/>
    <w:rsid w:val="002D2B52"/>
    <w:rsid w:val="002D2C7C"/>
    <w:rsid w:val="002D4B89"/>
    <w:rsid w:val="002D50B6"/>
    <w:rsid w:val="002D6D3F"/>
    <w:rsid w:val="002E12A3"/>
    <w:rsid w:val="002E15E7"/>
    <w:rsid w:val="002E223C"/>
    <w:rsid w:val="002E2FB4"/>
    <w:rsid w:val="002E330B"/>
    <w:rsid w:val="002E3726"/>
    <w:rsid w:val="002E4458"/>
    <w:rsid w:val="002E46CD"/>
    <w:rsid w:val="002E4E69"/>
    <w:rsid w:val="002E5F8D"/>
    <w:rsid w:val="002E682B"/>
    <w:rsid w:val="002E68AB"/>
    <w:rsid w:val="002E6E59"/>
    <w:rsid w:val="002E6EFE"/>
    <w:rsid w:val="002E6FF1"/>
    <w:rsid w:val="002E7419"/>
    <w:rsid w:val="002E7903"/>
    <w:rsid w:val="002E7D0E"/>
    <w:rsid w:val="002F09B7"/>
    <w:rsid w:val="002F26D4"/>
    <w:rsid w:val="002F28B5"/>
    <w:rsid w:val="002F2EC9"/>
    <w:rsid w:val="002F3D27"/>
    <w:rsid w:val="002F6B76"/>
    <w:rsid w:val="002F7482"/>
    <w:rsid w:val="002F7582"/>
    <w:rsid w:val="002F7980"/>
    <w:rsid w:val="002F7A49"/>
    <w:rsid w:val="002F7EA3"/>
    <w:rsid w:val="0030235F"/>
    <w:rsid w:val="003030FE"/>
    <w:rsid w:val="0030369F"/>
    <w:rsid w:val="003044AF"/>
    <w:rsid w:val="00304BC6"/>
    <w:rsid w:val="00304CE5"/>
    <w:rsid w:val="00304F13"/>
    <w:rsid w:val="003058EF"/>
    <w:rsid w:val="00306129"/>
    <w:rsid w:val="00306699"/>
    <w:rsid w:val="00307875"/>
    <w:rsid w:val="00307C47"/>
    <w:rsid w:val="00310324"/>
    <w:rsid w:val="003104ED"/>
    <w:rsid w:val="00311813"/>
    <w:rsid w:val="00311844"/>
    <w:rsid w:val="00311A02"/>
    <w:rsid w:val="00312F33"/>
    <w:rsid w:val="0031441B"/>
    <w:rsid w:val="00314803"/>
    <w:rsid w:val="003153BF"/>
    <w:rsid w:val="003154AA"/>
    <w:rsid w:val="00316DF4"/>
    <w:rsid w:val="00320DEB"/>
    <w:rsid w:val="0032140D"/>
    <w:rsid w:val="0032223B"/>
    <w:rsid w:val="00322C79"/>
    <w:rsid w:val="00322ED6"/>
    <w:rsid w:val="00322FEA"/>
    <w:rsid w:val="00323006"/>
    <w:rsid w:val="00324419"/>
    <w:rsid w:val="003244E2"/>
    <w:rsid w:val="003247BE"/>
    <w:rsid w:val="00324D7B"/>
    <w:rsid w:val="00324D91"/>
    <w:rsid w:val="003258A6"/>
    <w:rsid w:val="00325BBF"/>
    <w:rsid w:val="00325F1B"/>
    <w:rsid w:val="003266E9"/>
    <w:rsid w:val="0032785C"/>
    <w:rsid w:val="00330B27"/>
    <w:rsid w:val="00330D5D"/>
    <w:rsid w:val="0033134F"/>
    <w:rsid w:val="0033139D"/>
    <w:rsid w:val="00332906"/>
    <w:rsid w:val="003336F6"/>
    <w:rsid w:val="00334BBE"/>
    <w:rsid w:val="00336A3D"/>
    <w:rsid w:val="003403B1"/>
    <w:rsid w:val="00340E06"/>
    <w:rsid w:val="00342CD2"/>
    <w:rsid w:val="00342FCA"/>
    <w:rsid w:val="003432AB"/>
    <w:rsid w:val="0034439F"/>
    <w:rsid w:val="0034568A"/>
    <w:rsid w:val="00345BA1"/>
    <w:rsid w:val="00346E56"/>
    <w:rsid w:val="00347577"/>
    <w:rsid w:val="003475BA"/>
    <w:rsid w:val="00350BDE"/>
    <w:rsid w:val="0035176C"/>
    <w:rsid w:val="00351C62"/>
    <w:rsid w:val="003532FD"/>
    <w:rsid w:val="00354A84"/>
    <w:rsid w:val="00354C97"/>
    <w:rsid w:val="00355206"/>
    <w:rsid w:val="00355BC3"/>
    <w:rsid w:val="00355D02"/>
    <w:rsid w:val="00355DFF"/>
    <w:rsid w:val="003561DA"/>
    <w:rsid w:val="0035660F"/>
    <w:rsid w:val="00356936"/>
    <w:rsid w:val="00357717"/>
    <w:rsid w:val="00357BFC"/>
    <w:rsid w:val="003601D2"/>
    <w:rsid w:val="003611F7"/>
    <w:rsid w:val="00362201"/>
    <w:rsid w:val="00364FC3"/>
    <w:rsid w:val="003664BF"/>
    <w:rsid w:val="0036662A"/>
    <w:rsid w:val="00366E48"/>
    <w:rsid w:val="003707AD"/>
    <w:rsid w:val="0037141F"/>
    <w:rsid w:val="00371E12"/>
    <w:rsid w:val="00372174"/>
    <w:rsid w:val="003722DB"/>
    <w:rsid w:val="0037449B"/>
    <w:rsid w:val="003760D4"/>
    <w:rsid w:val="003762E5"/>
    <w:rsid w:val="00376B70"/>
    <w:rsid w:val="00376EF2"/>
    <w:rsid w:val="00377A17"/>
    <w:rsid w:val="00377F5E"/>
    <w:rsid w:val="003808B7"/>
    <w:rsid w:val="00381890"/>
    <w:rsid w:val="00382A31"/>
    <w:rsid w:val="00383F3D"/>
    <w:rsid w:val="00385BB7"/>
    <w:rsid w:val="0038642C"/>
    <w:rsid w:val="00386BA7"/>
    <w:rsid w:val="00387295"/>
    <w:rsid w:val="00387910"/>
    <w:rsid w:val="00390DC5"/>
    <w:rsid w:val="003918EC"/>
    <w:rsid w:val="003926E8"/>
    <w:rsid w:val="00393D1E"/>
    <w:rsid w:val="003941ED"/>
    <w:rsid w:val="003949A8"/>
    <w:rsid w:val="00394E75"/>
    <w:rsid w:val="00394FCE"/>
    <w:rsid w:val="0039575D"/>
    <w:rsid w:val="00395BD8"/>
    <w:rsid w:val="003A1582"/>
    <w:rsid w:val="003A1DB6"/>
    <w:rsid w:val="003A2532"/>
    <w:rsid w:val="003A27E7"/>
    <w:rsid w:val="003A723F"/>
    <w:rsid w:val="003A72E6"/>
    <w:rsid w:val="003A7842"/>
    <w:rsid w:val="003B0160"/>
    <w:rsid w:val="003B0890"/>
    <w:rsid w:val="003B2FD6"/>
    <w:rsid w:val="003B5EBE"/>
    <w:rsid w:val="003B6F80"/>
    <w:rsid w:val="003B713A"/>
    <w:rsid w:val="003B7719"/>
    <w:rsid w:val="003B7E43"/>
    <w:rsid w:val="003C0375"/>
    <w:rsid w:val="003C128F"/>
    <w:rsid w:val="003C31DE"/>
    <w:rsid w:val="003C379B"/>
    <w:rsid w:val="003C37A2"/>
    <w:rsid w:val="003C49E6"/>
    <w:rsid w:val="003C49F2"/>
    <w:rsid w:val="003C656C"/>
    <w:rsid w:val="003C7435"/>
    <w:rsid w:val="003C7AA6"/>
    <w:rsid w:val="003D02D6"/>
    <w:rsid w:val="003D1B4B"/>
    <w:rsid w:val="003D2A9A"/>
    <w:rsid w:val="003D34F4"/>
    <w:rsid w:val="003D381F"/>
    <w:rsid w:val="003D4DC0"/>
    <w:rsid w:val="003D5380"/>
    <w:rsid w:val="003D5A7C"/>
    <w:rsid w:val="003D748B"/>
    <w:rsid w:val="003D7E38"/>
    <w:rsid w:val="003E0175"/>
    <w:rsid w:val="003E0C87"/>
    <w:rsid w:val="003E0FB9"/>
    <w:rsid w:val="003E1D5D"/>
    <w:rsid w:val="003E1FB5"/>
    <w:rsid w:val="003E2041"/>
    <w:rsid w:val="003E3FF7"/>
    <w:rsid w:val="003E42A9"/>
    <w:rsid w:val="003E5FB1"/>
    <w:rsid w:val="003E6F2A"/>
    <w:rsid w:val="003E7150"/>
    <w:rsid w:val="003E7D2E"/>
    <w:rsid w:val="003F065A"/>
    <w:rsid w:val="003F08FA"/>
    <w:rsid w:val="003F1B23"/>
    <w:rsid w:val="003F1D3E"/>
    <w:rsid w:val="003F1D59"/>
    <w:rsid w:val="003F2255"/>
    <w:rsid w:val="003F5002"/>
    <w:rsid w:val="003F515F"/>
    <w:rsid w:val="003F5B88"/>
    <w:rsid w:val="003F658F"/>
    <w:rsid w:val="003F682D"/>
    <w:rsid w:val="003F7149"/>
    <w:rsid w:val="003F7D31"/>
    <w:rsid w:val="003F7EEA"/>
    <w:rsid w:val="00400134"/>
    <w:rsid w:val="00400A63"/>
    <w:rsid w:val="0040175F"/>
    <w:rsid w:val="00402218"/>
    <w:rsid w:val="00404EB9"/>
    <w:rsid w:val="00405A47"/>
    <w:rsid w:val="00410C75"/>
    <w:rsid w:val="004114CC"/>
    <w:rsid w:val="00413581"/>
    <w:rsid w:val="004146C8"/>
    <w:rsid w:val="004147E5"/>
    <w:rsid w:val="004177E0"/>
    <w:rsid w:val="00420650"/>
    <w:rsid w:val="00421175"/>
    <w:rsid w:val="0042118E"/>
    <w:rsid w:val="00421536"/>
    <w:rsid w:val="0042194E"/>
    <w:rsid w:val="00423B56"/>
    <w:rsid w:val="00423BF4"/>
    <w:rsid w:val="0042553E"/>
    <w:rsid w:val="0042616C"/>
    <w:rsid w:val="004274AF"/>
    <w:rsid w:val="0042769A"/>
    <w:rsid w:val="00430E7B"/>
    <w:rsid w:val="00431940"/>
    <w:rsid w:val="00431DBE"/>
    <w:rsid w:val="00431FB7"/>
    <w:rsid w:val="00432007"/>
    <w:rsid w:val="004322DE"/>
    <w:rsid w:val="00433AC9"/>
    <w:rsid w:val="00434462"/>
    <w:rsid w:val="004344A7"/>
    <w:rsid w:val="00434B5A"/>
    <w:rsid w:val="00435006"/>
    <w:rsid w:val="0043519A"/>
    <w:rsid w:val="00435450"/>
    <w:rsid w:val="00435935"/>
    <w:rsid w:val="00435E9A"/>
    <w:rsid w:val="0043623C"/>
    <w:rsid w:val="00436AF1"/>
    <w:rsid w:val="004370AF"/>
    <w:rsid w:val="00437A6F"/>
    <w:rsid w:val="00437BD1"/>
    <w:rsid w:val="00440D90"/>
    <w:rsid w:val="00440E84"/>
    <w:rsid w:val="00441237"/>
    <w:rsid w:val="00441865"/>
    <w:rsid w:val="00441D7D"/>
    <w:rsid w:val="004423B3"/>
    <w:rsid w:val="00442FA1"/>
    <w:rsid w:val="00443801"/>
    <w:rsid w:val="00443F0F"/>
    <w:rsid w:val="004447EB"/>
    <w:rsid w:val="00446732"/>
    <w:rsid w:val="004509F4"/>
    <w:rsid w:val="00451D2F"/>
    <w:rsid w:val="00452ED5"/>
    <w:rsid w:val="00453E2D"/>
    <w:rsid w:val="00454C8F"/>
    <w:rsid w:val="00455136"/>
    <w:rsid w:val="0045541E"/>
    <w:rsid w:val="004600EA"/>
    <w:rsid w:val="00461DA3"/>
    <w:rsid w:val="0046414F"/>
    <w:rsid w:val="004655C1"/>
    <w:rsid w:val="004660D0"/>
    <w:rsid w:val="004663A9"/>
    <w:rsid w:val="004708C6"/>
    <w:rsid w:val="00471098"/>
    <w:rsid w:val="00474F22"/>
    <w:rsid w:val="00475E2A"/>
    <w:rsid w:val="00476366"/>
    <w:rsid w:val="004770B4"/>
    <w:rsid w:val="004800E0"/>
    <w:rsid w:val="00480261"/>
    <w:rsid w:val="004807CB"/>
    <w:rsid w:val="00480C1F"/>
    <w:rsid w:val="00480DD9"/>
    <w:rsid w:val="0048149C"/>
    <w:rsid w:val="004820E1"/>
    <w:rsid w:val="00483887"/>
    <w:rsid w:val="00484712"/>
    <w:rsid w:val="00484A49"/>
    <w:rsid w:val="00485073"/>
    <w:rsid w:val="00485B1A"/>
    <w:rsid w:val="00485D91"/>
    <w:rsid w:val="00487CA5"/>
    <w:rsid w:val="004919E3"/>
    <w:rsid w:val="00494DC5"/>
    <w:rsid w:val="004952E7"/>
    <w:rsid w:val="00495583"/>
    <w:rsid w:val="0049656F"/>
    <w:rsid w:val="00496A4D"/>
    <w:rsid w:val="004A09F6"/>
    <w:rsid w:val="004A1B3E"/>
    <w:rsid w:val="004A2097"/>
    <w:rsid w:val="004A3187"/>
    <w:rsid w:val="004A3248"/>
    <w:rsid w:val="004A367B"/>
    <w:rsid w:val="004A3DBE"/>
    <w:rsid w:val="004A4904"/>
    <w:rsid w:val="004A4C1F"/>
    <w:rsid w:val="004A5489"/>
    <w:rsid w:val="004A5EF8"/>
    <w:rsid w:val="004A633E"/>
    <w:rsid w:val="004A69D5"/>
    <w:rsid w:val="004A6EAB"/>
    <w:rsid w:val="004A7489"/>
    <w:rsid w:val="004A7A0C"/>
    <w:rsid w:val="004A7F8B"/>
    <w:rsid w:val="004B01D4"/>
    <w:rsid w:val="004B0725"/>
    <w:rsid w:val="004B17A0"/>
    <w:rsid w:val="004B474E"/>
    <w:rsid w:val="004B4FF0"/>
    <w:rsid w:val="004B5B72"/>
    <w:rsid w:val="004B61B7"/>
    <w:rsid w:val="004B6D7D"/>
    <w:rsid w:val="004B7B45"/>
    <w:rsid w:val="004C1197"/>
    <w:rsid w:val="004C1719"/>
    <w:rsid w:val="004C18CD"/>
    <w:rsid w:val="004C18D3"/>
    <w:rsid w:val="004C1EB6"/>
    <w:rsid w:val="004C206E"/>
    <w:rsid w:val="004C2698"/>
    <w:rsid w:val="004C26FD"/>
    <w:rsid w:val="004C2814"/>
    <w:rsid w:val="004C329C"/>
    <w:rsid w:val="004C32DD"/>
    <w:rsid w:val="004C355A"/>
    <w:rsid w:val="004C359F"/>
    <w:rsid w:val="004C3C49"/>
    <w:rsid w:val="004C3EBB"/>
    <w:rsid w:val="004C4538"/>
    <w:rsid w:val="004C55FD"/>
    <w:rsid w:val="004C5879"/>
    <w:rsid w:val="004C65A7"/>
    <w:rsid w:val="004C682B"/>
    <w:rsid w:val="004C7641"/>
    <w:rsid w:val="004D06A2"/>
    <w:rsid w:val="004D1C32"/>
    <w:rsid w:val="004D2B20"/>
    <w:rsid w:val="004D2EB3"/>
    <w:rsid w:val="004D43D1"/>
    <w:rsid w:val="004D501F"/>
    <w:rsid w:val="004D7704"/>
    <w:rsid w:val="004D7A46"/>
    <w:rsid w:val="004E08B9"/>
    <w:rsid w:val="004E0E77"/>
    <w:rsid w:val="004E1932"/>
    <w:rsid w:val="004E2646"/>
    <w:rsid w:val="004E3265"/>
    <w:rsid w:val="004E3EAE"/>
    <w:rsid w:val="004E5BC2"/>
    <w:rsid w:val="004E5C5D"/>
    <w:rsid w:val="004E6054"/>
    <w:rsid w:val="004E709F"/>
    <w:rsid w:val="004E72A6"/>
    <w:rsid w:val="004F0E8C"/>
    <w:rsid w:val="004F1089"/>
    <w:rsid w:val="004F2B29"/>
    <w:rsid w:val="004F302B"/>
    <w:rsid w:val="004F3C75"/>
    <w:rsid w:val="004F441A"/>
    <w:rsid w:val="004F4746"/>
    <w:rsid w:val="004F5390"/>
    <w:rsid w:val="004F5771"/>
    <w:rsid w:val="004F6EBB"/>
    <w:rsid w:val="004F776D"/>
    <w:rsid w:val="0050055F"/>
    <w:rsid w:val="005018D7"/>
    <w:rsid w:val="005029AD"/>
    <w:rsid w:val="00503964"/>
    <w:rsid w:val="005044EE"/>
    <w:rsid w:val="00505461"/>
    <w:rsid w:val="0050632E"/>
    <w:rsid w:val="0051042F"/>
    <w:rsid w:val="00511325"/>
    <w:rsid w:val="00511550"/>
    <w:rsid w:val="0051194B"/>
    <w:rsid w:val="005137FA"/>
    <w:rsid w:val="00513971"/>
    <w:rsid w:val="00513C78"/>
    <w:rsid w:val="00513CF5"/>
    <w:rsid w:val="00514D26"/>
    <w:rsid w:val="00515F4C"/>
    <w:rsid w:val="005163A3"/>
    <w:rsid w:val="005173C5"/>
    <w:rsid w:val="00517560"/>
    <w:rsid w:val="0052014E"/>
    <w:rsid w:val="0052077F"/>
    <w:rsid w:val="0052100F"/>
    <w:rsid w:val="00521357"/>
    <w:rsid w:val="00522ADE"/>
    <w:rsid w:val="0052317B"/>
    <w:rsid w:val="0052434E"/>
    <w:rsid w:val="00524C11"/>
    <w:rsid w:val="005267AC"/>
    <w:rsid w:val="005272EE"/>
    <w:rsid w:val="00527370"/>
    <w:rsid w:val="0053060A"/>
    <w:rsid w:val="005313CD"/>
    <w:rsid w:val="00533D05"/>
    <w:rsid w:val="005379B3"/>
    <w:rsid w:val="00537AB4"/>
    <w:rsid w:val="005467E4"/>
    <w:rsid w:val="00547EB0"/>
    <w:rsid w:val="00547FAD"/>
    <w:rsid w:val="0055110A"/>
    <w:rsid w:val="005527F6"/>
    <w:rsid w:val="0055293B"/>
    <w:rsid w:val="00552B3B"/>
    <w:rsid w:val="005549F7"/>
    <w:rsid w:val="00557E11"/>
    <w:rsid w:val="00560B4A"/>
    <w:rsid w:val="00560CA0"/>
    <w:rsid w:val="0056152A"/>
    <w:rsid w:val="005615F3"/>
    <w:rsid w:val="00561702"/>
    <w:rsid w:val="00562215"/>
    <w:rsid w:val="0056554A"/>
    <w:rsid w:val="0056609C"/>
    <w:rsid w:val="00566642"/>
    <w:rsid w:val="00567501"/>
    <w:rsid w:val="00570080"/>
    <w:rsid w:val="00573BA5"/>
    <w:rsid w:val="00575549"/>
    <w:rsid w:val="00575FC4"/>
    <w:rsid w:val="00581173"/>
    <w:rsid w:val="005822CA"/>
    <w:rsid w:val="005825FA"/>
    <w:rsid w:val="00583795"/>
    <w:rsid w:val="00583D87"/>
    <w:rsid w:val="00585B52"/>
    <w:rsid w:val="00585C2F"/>
    <w:rsid w:val="00586BF7"/>
    <w:rsid w:val="00586C9A"/>
    <w:rsid w:val="0058757E"/>
    <w:rsid w:val="00590193"/>
    <w:rsid w:val="00595EEB"/>
    <w:rsid w:val="0059670E"/>
    <w:rsid w:val="005967F7"/>
    <w:rsid w:val="00597989"/>
    <w:rsid w:val="00597AB6"/>
    <w:rsid w:val="00597AC3"/>
    <w:rsid w:val="005A2616"/>
    <w:rsid w:val="005A307B"/>
    <w:rsid w:val="005A335D"/>
    <w:rsid w:val="005A398C"/>
    <w:rsid w:val="005A4457"/>
    <w:rsid w:val="005A46CD"/>
    <w:rsid w:val="005A5BF0"/>
    <w:rsid w:val="005A6EA6"/>
    <w:rsid w:val="005A78A0"/>
    <w:rsid w:val="005A7F63"/>
    <w:rsid w:val="005B06BE"/>
    <w:rsid w:val="005B0B04"/>
    <w:rsid w:val="005B12DC"/>
    <w:rsid w:val="005B1A1E"/>
    <w:rsid w:val="005B1A94"/>
    <w:rsid w:val="005B1D36"/>
    <w:rsid w:val="005B2681"/>
    <w:rsid w:val="005B29A2"/>
    <w:rsid w:val="005B2BCB"/>
    <w:rsid w:val="005B32AE"/>
    <w:rsid w:val="005B42B6"/>
    <w:rsid w:val="005B4DE3"/>
    <w:rsid w:val="005B55AE"/>
    <w:rsid w:val="005B75C6"/>
    <w:rsid w:val="005B7A78"/>
    <w:rsid w:val="005B7CC4"/>
    <w:rsid w:val="005B7D86"/>
    <w:rsid w:val="005C0A25"/>
    <w:rsid w:val="005C0B9A"/>
    <w:rsid w:val="005C1E1A"/>
    <w:rsid w:val="005C2798"/>
    <w:rsid w:val="005C33E2"/>
    <w:rsid w:val="005C4D38"/>
    <w:rsid w:val="005C75DB"/>
    <w:rsid w:val="005D0431"/>
    <w:rsid w:val="005D14AB"/>
    <w:rsid w:val="005D1C2C"/>
    <w:rsid w:val="005D1E86"/>
    <w:rsid w:val="005D68F5"/>
    <w:rsid w:val="005D782C"/>
    <w:rsid w:val="005E06FA"/>
    <w:rsid w:val="005E0B20"/>
    <w:rsid w:val="005E1494"/>
    <w:rsid w:val="005E4C59"/>
    <w:rsid w:val="005E5761"/>
    <w:rsid w:val="005E690D"/>
    <w:rsid w:val="005E6E53"/>
    <w:rsid w:val="005E726A"/>
    <w:rsid w:val="005F01CB"/>
    <w:rsid w:val="005F0B46"/>
    <w:rsid w:val="005F3A43"/>
    <w:rsid w:val="005F41FA"/>
    <w:rsid w:val="005F4430"/>
    <w:rsid w:val="005F4E0C"/>
    <w:rsid w:val="005F5FEC"/>
    <w:rsid w:val="005F6D5F"/>
    <w:rsid w:val="005F796B"/>
    <w:rsid w:val="005F7C72"/>
    <w:rsid w:val="0060076E"/>
    <w:rsid w:val="0060270B"/>
    <w:rsid w:val="00610168"/>
    <w:rsid w:val="00610D96"/>
    <w:rsid w:val="00611749"/>
    <w:rsid w:val="0061286F"/>
    <w:rsid w:val="0061319D"/>
    <w:rsid w:val="006169C7"/>
    <w:rsid w:val="006175F1"/>
    <w:rsid w:val="00617DB7"/>
    <w:rsid w:val="00620883"/>
    <w:rsid w:val="00620936"/>
    <w:rsid w:val="00621278"/>
    <w:rsid w:val="006217E0"/>
    <w:rsid w:val="0062338C"/>
    <w:rsid w:val="006249D2"/>
    <w:rsid w:val="006252F4"/>
    <w:rsid w:val="00625554"/>
    <w:rsid w:val="00625FA0"/>
    <w:rsid w:val="00626089"/>
    <w:rsid w:val="00630CB5"/>
    <w:rsid w:val="00631444"/>
    <w:rsid w:val="006337A5"/>
    <w:rsid w:val="006337E2"/>
    <w:rsid w:val="00634D2A"/>
    <w:rsid w:val="00636BFA"/>
    <w:rsid w:val="00637068"/>
    <w:rsid w:val="006372F0"/>
    <w:rsid w:val="006400FB"/>
    <w:rsid w:val="00640E32"/>
    <w:rsid w:val="006410F0"/>
    <w:rsid w:val="0064181B"/>
    <w:rsid w:val="00642A86"/>
    <w:rsid w:val="006439E1"/>
    <w:rsid w:val="00643F3B"/>
    <w:rsid w:val="006442F5"/>
    <w:rsid w:val="006452AD"/>
    <w:rsid w:val="006455FD"/>
    <w:rsid w:val="006462CB"/>
    <w:rsid w:val="00646D47"/>
    <w:rsid w:val="006473DC"/>
    <w:rsid w:val="00647E70"/>
    <w:rsid w:val="00650933"/>
    <w:rsid w:val="00651C51"/>
    <w:rsid w:val="006525C8"/>
    <w:rsid w:val="00652DDE"/>
    <w:rsid w:val="0065389C"/>
    <w:rsid w:val="006548F3"/>
    <w:rsid w:val="00655E6E"/>
    <w:rsid w:val="00655FA5"/>
    <w:rsid w:val="006571F5"/>
    <w:rsid w:val="00657407"/>
    <w:rsid w:val="0066006D"/>
    <w:rsid w:val="0066126F"/>
    <w:rsid w:val="00661A94"/>
    <w:rsid w:val="00661EE7"/>
    <w:rsid w:val="006620BE"/>
    <w:rsid w:val="0066261B"/>
    <w:rsid w:val="00664A57"/>
    <w:rsid w:val="0066556D"/>
    <w:rsid w:val="00665FB2"/>
    <w:rsid w:val="0066765B"/>
    <w:rsid w:val="00667E3D"/>
    <w:rsid w:val="00670C75"/>
    <w:rsid w:val="00672123"/>
    <w:rsid w:val="006727FC"/>
    <w:rsid w:val="00672C30"/>
    <w:rsid w:val="00672DD2"/>
    <w:rsid w:val="00674938"/>
    <w:rsid w:val="00675170"/>
    <w:rsid w:val="00675DA8"/>
    <w:rsid w:val="00677822"/>
    <w:rsid w:val="00677999"/>
    <w:rsid w:val="006804D1"/>
    <w:rsid w:val="00680935"/>
    <w:rsid w:val="006818C8"/>
    <w:rsid w:val="00682937"/>
    <w:rsid w:val="006837AD"/>
    <w:rsid w:val="00684B58"/>
    <w:rsid w:val="00685EE2"/>
    <w:rsid w:val="006860E2"/>
    <w:rsid w:val="0068625A"/>
    <w:rsid w:val="0068683B"/>
    <w:rsid w:val="00686C46"/>
    <w:rsid w:val="00686DD3"/>
    <w:rsid w:val="00686F8E"/>
    <w:rsid w:val="006872CD"/>
    <w:rsid w:val="0068758C"/>
    <w:rsid w:val="006878AC"/>
    <w:rsid w:val="00690ECF"/>
    <w:rsid w:val="00693061"/>
    <w:rsid w:val="006939E5"/>
    <w:rsid w:val="00696485"/>
    <w:rsid w:val="006974E3"/>
    <w:rsid w:val="0069781A"/>
    <w:rsid w:val="006A0707"/>
    <w:rsid w:val="006A15A8"/>
    <w:rsid w:val="006A22EA"/>
    <w:rsid w:val="006A4184"/>
    <w:rsid w:val="006A4C8B"/>
    <w:rsid w:val="006A764E"/>
    <w:rsid w:val="006A77F2"/>
    <w:rsid w:val="006B10F7"/>
    <w:rsid w:val="006B3015"/>
    <w:rsid w:val="006C0141"/>
    <w:rsid w:val="006C1303"/>
    <w:rsid w:val="006C38F7"/>
    <w:rsid w:val="006C4559"/>
    <w:rsid w:val="006C4C33"/>
    <w:rsid w:val="006C579A"/>
    <w:rsid w:val="006C58B7"/>
    <w:rsid w:val="006C656D"/>
    <w:rsid w:val="006C6ABB"/>
    <w:rsid w:val="006C7AAD"/>
    <w:rsid w:val="006D1F0E"/>
    <w:rsid w:val="006D2319"/>
    <w:rsid w:val="006D3193"/>
    <w:rsid w:val="006D3B17"/>
    <w:rsid w:val="006D5C08"/>
    <w:rsid w:val="006D6623"/>
    <w:rsid w:val="006D73A9"/>
    <w:rsid w:val="006D7FC5"/>
    <w:rsid w:val="006D7FF1"/>
    <w:rsid w:val="006E1B1E"/>
    <w:rsid w:val="006E290C"/>
    <w:rsid w:val="006E3A4F"/>
    <w:rsid w:val="006E4892"/>
    <w:rsid w:val="006E4FE6"/>
    <w:rsid w:val="006E5815"/>
    <w:rsid w:val="006E5859"/>
    <w:rsid w:val="006E731D"/>
    <w:rsid w:val="006F1316"/>
    <w:rsid w:val="006F1C26"/>
    <w:rsid w:val="006F2120"/>
    <w:rsid w:val="006F23A9"/>
    <w:rsid w:val="006F246F"/>
    <w:rsid w:val="006F35B9"/>
    <w:rsid w:val="006F372C"/>
    <w:rsid w:val="006F3927"/>
    <w:rsid w:val="006F3DA2"/>
    <w:rsid w:val="006F3F18"/>
    <w:rsid w:val="006F491A"/>
    <w:rsid w:val="006F5A0D"/>
    <w:rsid w:val="006F71BF"/>
    <w:rsid w:val="006F7E4D"/>
    <w:rsid w:val="006F7F51"/>
    <w:rsid w:val="00701A3F"/>
    <w:rsid w:val="00701D3A"/>
    <w:rsid w:val="00703168"/>
    <w:rsid w:val="00703823"/>
    <w:rsid w:val="007038E8"/>
    <w:rsid w:val="00703C32"/>
    <w:rsid w:val="00704562"/>
    <w:rsid w:val="007069B0"/>
    <w:rsid w:val="007071DF"/>
    <w:rsid w:val="00714F04"/>
    <w:rsid w:val="00716030"/>
    <w:rsid w:val="00716628"/>
    <w:rsid w:val="0071709E"/>
    <w:rsid w:val="00717E50"/>
    <w:rsid w:val="0072031E"/>
    <w:rsid w:val="00722115"/>
    <w:rsid w:val="00722485"/>
    <w:rsid w:val="00722C26"/>
    <w:rsid w:val="00722C35"/>
    <w:rsid w:val="00724551"/>
    <w:rsid w:val="00724C2E"/>
    <w:rsid w:val="00724FE6"/>
    <w:rsid w:val="00725604"/>
    <w:rsid w:val="00725CDF"/>
    <w:rsid w:val="007261A7"/>
    <w:rsid w:val="00726841"/>
    <w:rsid w:val="00726A5D"/>
    <w:rsid w:val="00726B62"/>
    <w:rsid w:val="00727615"/>
    <w:rsid w:val="00727AE8"/>
    <w:rsid w:val="007306F7"/>
    <w:rsid w:val="0073165C"/>
    <w:rsid w:val="00731D64"/>
    <w:rsid w:val="007326F3"/>
    <w:rsid w:val="0073334D"/>
    <w:rsid w:val="007341F8"/>
    <w:rsid w:val="007343B5"/>
    <w:rsid w:val="00734E71"/>
    <w:rsid w:val="00734F3E"/>
    <w:rsid w:val="007356A7"/>
    <w:rsid w:val="00735A2B"/>
    <w:rsid w:val="007370FB"/>
    <w:rsid w:val="00740A27"/>
    <w:rsid w:val="00740EE8"/>
    <w:rsid w:val="00741514"/>
    <w:rsid w:val="00743306"/>
    <w:rsid w:val="00743D07"/>
    <w:rsid w:val="00744104"/>
    <w:rsid w:val="00745A3F"/>
    <w:rsid w:val="00745C22"/>
    <w:rsid w:val="0074758E"/>
    <w:rsid w:val="00750897"/>
    <w:rsid w:val="007526FF"/>
    <w:rsid w:val="00753C21"/>
    <w:rsid w:val="00754C31"/>
    <w:rsid w:val="007565A3"/>
    <w:rsid w:val="007572CE"/>
    <w:rsid w:val="00757556"/>
    <w:rsid w:val="00757B33"/>
    <w:rsid w:val="007628E5"/>
    <w:rsid w:val="00763DF0"/>
    <w:rsid w:val="00766685"/>
    <w:rsid w:val="00766B70"/>
    <w:rsid w:val="007679AB"/>
    <w:rsid w:val="0077051B"/>
    <w:rsid w:val="0077051E"/>
    <w:rsid w:val="0077057E"/>
    <w:rsid w:val="007714E9"/>
    <w:rsid w:val="00771810"/>
    <w:rsid w:val="00771E78"/>
    <w:rsid w:val="007720F1"/>
    <w:rsid w:val="00774CE8"/>
    <w:rsid w:val="007752DE"/>
    <w:rsid w:val="00777F43"/>
    <w:rsid w:val="00777FF0"/>
    <w:rsid w:val="00780499"/>
    <w:rsid w:val="00780DBF"/>
    <w:rsid w:val="00781DBC"/>
    <w:rsid w:val="00782651"/>
    <w:rsid w:val="007827B6"/>
    <w:rsid w:val="007828AA"/>
    <w:rsid w:val="00783625"/>
    <w:rsid w:val="0078535E"/>
    <w:rsid w:val="00786109"/>
    <w:rsid w:val="0078662C"/>
    <w:rsid w:val="00786FA5"/>
    <w:rsid w:val="0078721E"/>
    <w:rsid w:val="00787815"/>
    <w:rsid w:val="007911FC"/>
    <w:rsid w:val="00792BA9"/>
    <w:rsid w:val="007934B2"/>
    <w:rsid w:val="00794398"/>
    <w:rsid w:val="00794CB3"/>
    <w:rsid w:val="0079546F"/>
    <w:rsid w:val="007957FD"/>
    <w:rsid w:val="0079610D"/>
    <w:rsid w:val="00796B13"/>
    <w:rsid w:val="00796DED"/>
    <w:rsid w:val="007A05AD"/>
    <w:rsid w:val="007A11ED"/>
    <w:rsid w:val="007A1F75"/>
    <w:rsid w:val="007A28FB"/>
    <w:rsid w:val="007A2A03"/>
    <w:rsid w:val="007A2F3E"/>
    <w:rsid w:val="007A5078"/>
    <w:rsid w:val="007A52DF"/>
    <w:rsid w:val="007A6917"/>
    <w:rsid w:val="007A78BF"/>
    <w:rsid w:val="007B07F9"/>
    <w:rsid w:val="007B12D3"/>
    <w:rsid w:val="007B164A"/>
    <w:rsid w:val="007B32BD"/>
    <w:rsid w:val="007B3387"/>
    <w:rsid w:val="007B4D37"/>
    <w:rsid w:val="007B5DAC"/>
    <w:rsid w:val="007B61E6"/>
    <w:rsid w:val="007B7AE6"/>
    <w:rsid w:val="007C1356"/>
    <w:rsid w:val="007C2469"/>
    <w:rsid w:val="007C4A7A"/>
    <w:rsid w:val="007C4E60"/>
    <w:rsid w:val="007C5AB8"/>
    <w:rsid w:val="007C5C8A"/>
    <w:rsid w:val="007C609B"/>
    <w:rsid w:val="007C619F"/>
    <w:rsid w:val="007C72C5"/>
    <w:rsid w:val="007C7F59"/>
    <w:rsid w:val="007D005E"/>
    <w:rsid w:val="007D097D"/>
    <w:rsid w:val="007D1003"/>
    <w:rsid w:val="007D1871"/>
    <w:rsid w:val="007D1A29"/>
    <w:rsid w:val="007D20F9"/>
    <w:rsid w:val="007D214D"/>
    <w:rsid w:val="007D22F6"/>
    <w:rsid w:val="007D2A0D"/>
    <w:rsid w:val="007D3592"/>
    <w:rsid w:val="007D3845"/>
    <w:rsid w:val="007D398D"/>
    <w:rsid w:val="007D4E3A"/>
    <w:rsid w:val="007D4E96"/>
    <w:rsid w:val="007D6350"/>
    <w:rsid w:val="007D67CF"/>
    <w:rsid w:val="007E056F"/>
    <w:rsid w:val="007E25A0"/>
    <w:rsid w:val="007E4AA9"/>
    <w:rsid w:val="007E4DD3"/>
    <w:rsid w:val="007E5CE6"/>
    <w:rsid w:val="007F0DC2"/>
    <w:rsid w:val="007F0F81"/>
    <w:rsid w:val="007F1D7C"/>
    <w:rsid w:val="007F20EF"/>
    <w:rsid w:val="007F36E9"/>
    <w:rsid w:val="007F425F"/>
    <w:rsid w:val="007F57A0"/>
    <w:rsid w:val="007F713A"/>
    <w:rsid w:val="007F7539"/>
    <w:rsid w:val="007F75E7"/>
    <w:rsid w:val="008005BD"/>
    <w:rsid w:val="00800AB6"/>
    <w:rsid w:val="00800AB9"/>
    <w:rsid w:val="00801B65"/>
    <w:rsid w:val="00802FE8"/>
    <w:rsid w:val="00803676"/>
    <w:rsid w:val="008038F2"/>
    <w:rsid w:val="00805305"/>
    <w:rsid w:val="008061C9"/>
    <w:rsid w:val="00807E02"/>
    <w:rsid w:val="008106A3"/>
    <w:rsid w:val="0081195D"/>
    <w:rsid w:val="00811ABE"/>
    <w:rsid w:val="00812A5E"/>
    <w:rsid w:val="008133F2"/>
    <w:rsid w:val="0081410B"/>
    <w:rsid w:val="00814F8F"/>
    <w:rsid w:val="00815715"/>
    <w:rsid w:val="00815D81"/>
    <w:rsid w:val="00815E7B"/>
    <w:rsid w:val="008166B4"/>
    <w:rsid w:val="0081691B"/>
    <w:rsid w:val="00816C6C"/>
    <w:rsid w:val="00817697"/>
    <w:rsid w:val="008176A1"/>
    <w:rsid w:val="00817BB4"/>
    <w:rsid w:val="008204B6"/>
    <w:rsid w:val="008204E6"/>
    <w:rsid w:val="008224D3"/>
    <w:rsid w:val="008227B5"/>
    <w:rsid w:val="00825377"/>
    <w:rsid w:val="0082550A"/>
    <w:rsid w:val="00825623"/>
    <w:rsid w:val="00825906"/>
    <w:rsid w:val="0082629B"/>
    <w:rsid w:val="00827F4B"/>
    <w:rsid w:val="00830DA6"/>
    <w:rsid w:val="00832D67"/>
    <w:rsid w:val="00833D52"/>
    <w:rsid w:val="008347C7"/>
    <w:rsid w:val="00834B4C"/>
    <w:rsid w:val="00834ED9"/>
    <w:rsid w:val="0083674B"/>
    <w:rsid w:val="00836917"/>
    <w:rsid w:val="00837B8E"/>
    <w:rsid w:val="00840146"/>
    <w:rsid w:val="00840B1F"/>
    <w:rsid w:val="00841714"/>
    <w:rsid w:val="008419B1"/>
    <w:rsid w:val="00843A53"/>
    <w:rsid w:val="008450A2"/>
    <w:rsid w:val="00846A49"/>
    <w:rsid w:val="00846B87"/>
    <w:rsid w:val="0085008D"/>
    <w:rsid w:val="008501F5"/>
    <w:rsid w:val="008520CE"/>
    <w:rsid w:val="0085230D"/>
    <w:rsid w:val="00852ABD"/>
    <w:rsid w:val="00853B4A"/>
    <w:rsid w:val="0085479A"/>
    <w:rsid w:val="008558F3"/>
    <w:rsid w:val="00855EE2"/>
    <w:rsid w:val="00857AD0"/>
    <w:rsid w:val="00857DAB"/>
    <w:rsid w:val="008615AA"/>
    <w:rsid w:val="00861FEB"/>
    <w:rsid w:val="00862B00"/>
    <w:rsid w:val="0086322D"/>
    <w:rsid w:val="00864357"/>
    <w:rsid w:val="00864479"/>
    <w:rsid w:val="0086490B"/>
    <w:rsid w:val="00865151"/>
    <w:rsid w:val="00865465"/>
    <w:rsid w:val="00865F48"/>
    <w:rsid w:val="008664AC"/>
    <w:rsid w:val="0086688D"/>
    <w:rsid w:val="008672A7"/>
    <w:rsid w:val="008706E1"/>
    <w:rsid w:val="0087105E"/>
    <w:rsid w:val="008713D0"/>
    <w:rsid w:val="00871AED"/>
    <w:rsid w:val="00874322"/>
    <w:rsid w:val="00874657"/>
    <w:rsid w:val="008747BE"/>
    <w:rsid w:val="0087780E"/>
    <w:rsid w:val="00877C6B"/>
    <w:rsid w:val="00880EE4"/>
    <w:rsid w:val="008825D3"/>
    <w:rsid w:val="008834A2"/>
    <w:rsid w:val="0088550E"/>
    <w:rsid w:val="00886485"/>
    <w:rsid w:val="00886516"/>
    <w:rsid w:val="008870EF"/>
    <w:rsid w:val="008879EA"/>
    <w:rsid w:val="00887E5E"/>
    <w:rsid w:val="00890747"/>
    <w:rsid w:val="00892F6F"/>
    <w:rsid w:val="00893415"/>
    <w:rsid w:val="00893A7B"/>
    <w:rsid w:val="00894A60"/>
    <w:rsid w:val="00894C8E"/>
    <w:rsid w:val="00894D16"/>
    <w:rsid w:val="008962FB"/>
    <w:rsid w:val="00896CBA"/>
    <w:rsid w:val="008A0BB0"/>
    <w:rsid w:val="008A2A99"/>
    <w:rsid w:val="008A2C48"/>
    <w:rsid w:val="008A3101"/>
    <w:rsid w:val="008A34C1"/>
    <w:rsid w:val="008A34D2"/>
    <w:rsid w:val="008A4158"/>
    <w:rsid w:val="008A5174"/>
    <w:rsid w:val="008A574B"/>
    <w:rsid w:val="008A600B"/>
    <w:rsid w:val="008A6488"/>
    <w:rsid w:val="008A66BE"/>
    <w:rsid w:val="008A6BC5"/>
    <w:rsid w:val="008A6CF0"/>
    <w:rsid w:val="008B08ED"/>
    <w:rsid w:val="008B0E18"/>
    <w:rsid w:val="008B0E58"/>
    <w:rsid w:val="008B0EFC"/>
    <w:rsid w:val="008B2921"/>
    <w:rsid w:val="008B2D19"/>
    <w:rsid w:val="008B2DD5"/>
    <w:rsid w:val="008B3670"/>
    <w:rsid w:val="008B3BDD"/>
    <w:rsid w:val="008B720D"/>
    <w:rsid w:val="008B7373"/>
    <w:rsid w:val="008C00E6"/>
    <w:rsid w:val="008C0A6E"/>
    <w:rsid w:val="008C0EA4"/>
    <w:rsid w:val="008C1AA8"/>
    <w:rsid w:val="008C1E08"/>
    <w:rsid w:val="008C3148"/>
    <w:rsid w:val="008C3A45"/>
    <w:rsid w:val="008C6289"/>
    <w:rsid w:val="008C7779"/>
    <w:rsid w:val="008D03BC"/>
    <w:rsid w:val="008D2077"/>
    <w:rsid w:val="008D3E8C"/>
    <w:rsid w:val="008D5712"/>
    <w:rsid w:val="008D57D7"/>
    <w:rsid w:val="008D64A0"/>
    <w:rsid w:val="008D71C0"/>
    <w:rsid w:val="008D7E7D"/>
    <w:rsid w:val="008E66A3"/>
    <w:rsid w:val="008F0A6B"/>
    <w:rsid w:val="008F1309"/>
    <w:rsid w:val="008F133A"/>
    <w:rsid w:val="008F17B1"/>
    <w:rsid w:val="008F1AF1"/>
    <w:rsid w:val="008F2171"/>
    <w:rsid w:val="008F30D1"/>
    <w:rsid w:val="008F4CC0"/>
    <w:rsid w:val="008F5077"/>
    <w:rsid w:val="008F5F38"/>
    <w:rsid w:val="008F6691"/>
    <w:rsid w:val="008F6BB8"/>
    <w:rsid w:val="00900DCD"/>
    <w:rsid w:val="00901E66"/>
    <w:rsid w:val="0090220C"/>
    <w:rsid w:val="0090293B"/>
    <w:rsid w:val="009037C2"/>
    <w:rsid w:val="0090392E"/>
    <w:rsid w:val="00903A45"/>
    <w:rsid w:val="00905692"/>
    <w:rsid w:val="0090601D"/>
    <w:rsid w:val="00907874"/>
    <w:rsid w:val="00907ED7"/>
    <w:rsid w:val="00910B99"/>
    <w:rsid w:val="00910D6A"/>
    <w:rsid w:val="00910D80"/>
    <w:rsid w:val="00911768"/>
    <w:rsid w:val="00914114"/>
    <w:rsid w:val="009145A7"/>
    <w:rsid w:val="00915965"/>
    <w:rsid w:val="00915D62"/>
    <w:rsid w:val="009160F9"/>
    <w:rsid w:val="009164C2"/>
    <w:rsid w:val="00916CEC"/>
    <w:rsid w:val="00916E23"/>
    <w:rsid w:val="00917C0D"/>
    <w:rsid w:val="00920016"/>
    <w:rsid w:val="0092078E"/>
    <w:rsid w:val="00920DB1"/>
    <w:rsid w:val="009214A9"/>
    <w:rsid w:val="00923518"/>
    <w:rsid w:val="00923B84"/>
    <w:rsid w:val="009247AF"/>
    <w:rsid w:val="00926056"/>
    <w:rsid w:val="009262EA"/>
    <w:rsid w:val="0092690F"/>
    <w:rsid w:val="00927DD1"/>
    <w:rsid w:val="0093032C"/>
    <w:rsid w:val="009309B2"/>
    <w:rsid w:val="00930E17"/>
    <w:rsid w:val="00931774"/>
    <w:rsid w:val="00936C85"/>
    <w:rsid w:val="009372EE"/>
    <w:rsid w:val="00943B41"/>
    <w:rsid w:val="00946FC6"/>
    <w:rsid w:val="00947EB7"/>
    <w:rsid w:val="00952619"/>
    <w:rsid w:val="00952C8B"/>
    <w:rsid w:val="00952D97"/>
    <w:rsid w:val="00953561"/>
    <w:rsid w:val="0095533C"/>
    <w:rsid w:val="0095621B"/>
    <w:rsid w:val="00956A25"/>
    <w:rsid w:val="00956ABE"/>
    <w:rsid w:val="00957C7C"/>
    <w:rsid w:val="00960437"/>
    <w:rsid w:val="00961359"/>
    <w:rsid w:val="009636FE"/>
    <w:rsid w:val="00963BAB"/>
    <w:rsid w:val="009640C5"/>
    <w:rsid w:val="00964C4D"/>
    <w:rsid w:val="009663A2"/>
    <w:rsid w:val="00967368"/>
    <w:rsid w:val="009673BE"/>
    <w:rsid w:val="00970A92"/>
    <w:rsid w:val="009715AF"/>
    <w:rsid w:val="00973013"/>
    <w:rsid w:val="00973694"/>
    <w:rsid w:val="009738F9"/>
    <w:rsid w:val="00973C43"/>
    <w:rsid w:val="00973F42"/>
    <w:rsid w:val="009762DB"/>
    <w:rsid w:val="009774CC"/>
    <w:rsid w:val="00977BFF"/>
    <w:rsid w:val="00977C1C"/>
    <w:rsid w:val="009813E7"/>
    <w:rsid w:val="00983F69"/>
    <w:rsid w:val="00983F82"/>
    <w:rsid w:val="0098485F"/>
    <w:rsid w:val="00984C53"/>
    <w:rsid w:val="00986248"/>
    <w:rsid w:val="0098663B"/>
    <w:rsid w:val="00987A15"/>
    <w:rsid w:val="00987DB4"/>
    <w:rsid w:val="009907F1"/>
    <w:rsid w:val="00990E47"/>
    <w:rsid w:val="009912DC"/>
    <w:rsid w:val="00991461"/>
    <w:rsid w:val="00992310"/>
    <w:rsid w:val="009924C0"/>
    <w:rsid w:val="009924F7"/>
    <w:rsid w:val="00992E36"/>
    <w:rsid w:val="0099343E"/>
    <w:rsid w:val="0099558B"/>
    <w:rsid w:val="00995641"/>
    <w:rsid w:val="009971B3"/>
    <w:rsid w:val="009975D0"/>
    <w:rsid w:val="009A03B9"/>
    <w:rsid w:val="009A0935"/>
    <w:rsid w:val="009A2198"/>
    <w:rsid w:val="009A244F"/>
    <w:rsid w:val="009A3707"/>
    <w:rsid w:val="009A4582"/>
    <w:rsid w:val="009A4D10"/>
    <w:rsid w:val="009A51E0"/>
    <w:rsid w:val="009A575D"/>
    <w:rsid w:val="009A5795"/>
    <w:rsid w:val="009A5929"/>
    <w:rsid w:val="009A6C8D"/>
    <w:rsid w:val="009A7B98"/>
    <w:rsid w:val="009B0524"/>
    <w:rsid w:val="009B06DC"/>
    <w:rsid w:val="009B12AE"/>
    <w:rsid w:val="009B1D8D"/>
    <w:rsid w:val="009B1FDF"/>
    <w:rsid w:val="009B2116"/>
    <w:rsid w:val="009B31E9"/>
    <w:rsid w:val="009B3302"/>
    <w:rsid w:val="009B414A"/>
    <w:rsid w:val="009B69F3"/>
    <w:rsid w:val="009C1499"/>
    <w:rsid w:val="009C155E"/>
    <w:rsid w:val="009C1A9A"/>
    <w:rsid w:val="009C2025"/>
    <w:rsid w:val="009C2296"/>
    <w:rsid w:val="009C3DF5"/>
    <w:rsid w:val="009C46A9"/>
    <w:rsid w:val="009C6BC3"/>
    <w:rsid w:val="009C762E"/>
    <w:rsid w:val="009C79FB"/>
    <w:rsid w:val="009D0243"/>
    <w:rsid w:val="009D0360"/>
    <w:rsid w:val="009D0A2C"/>
    <w:rsid w:val="009D0F29"/>
    <w:rsid w:val="009D458B"/>
    <w:rsid w:val="009D50E6"/>
    <w:rsid w:val="009D51B3"/>
    <w:rsid w:val="009D525B"/>
    <w:rsid w:val="009D52BB"/>
    <w:rsid w:val="009D5668"/>
    <w:rsid w:val="009D5A5B"/>
    <w:rsid w:val="009D6C39"/>
    <w:rsid w:val="009E0428"/>
    <w:rsid w:val="009E042E"/>
    <w:rsid w:val="009E084E"/>
    <w:rsid w:val="009E08C9"/>
    <w:rsid w:val="009E1E87"/>
    <w:rsid w:val="009E2402"/>
    <w:rsid w:val="009E2C14"/>
    <w:rsid w:val="009E3930"/>
    <w:rsid w:val="009E3F3B"/>
    <w:rsid w:val="009E47C1"/>
    <w:rsid w:val="009E5B2D"/>
    <w:rsid w:val="009E61E0"/>
    <w:rsid w:val="009E750F"/>
    <w:rsid w:val="009E7B85"/>
    <w:rsid w:val="009F08DD"/>
    <w:rsid w:val="009F1298"/>
    <w:rsid w:val="009F25E2"/>
    <w:rsid w:val="009F2703"/>
    <w:rsid w:val="009F2B86"/>
    <w:rsid w:val="009F37E5"/>
    <w:rsid w:val="009F3F1F"/>
    <w:rsid w:val="009F4EE0"/>
    <w:rsid w:val="009F58CB"/>
    <w:rsid w:val="009F59BF"/>
    <w:rsid w:val="009F6177"/>
    <w:rsid w:val="009F7034"/>
    <w:rsid w:val="009F7F8B"/>
    <w:rsid w:val="00A00DD9"/>
    <w:rsid w:val="00A01798"/>
    <w:rsid w:val="00A01B66"/>
    <w:rsid w:val="00A0277E"/>
    <w:rsid w:val="00A02AAD"/>
    <w:rsid w:val="00A02BB1"/>
    <w:rsid w:val="00A03016"/>
    <w:rsid w:val="00A033D9"/>
    <w:rsid w:val="00A03EFE"/>
    <w:rsid w:val="00A0527A"/>
    <w:rsid w:val="00A056C9"/>
    <w:rsid w:val="00A0710B"/>
    <w:rsid w:val="00A07E1B"/>
    <w:rsid w:val="00A10109"/>
    <w:rsid w:val="00A109AC"/>
    <w:rsid w:val="00A10AF3"/>
    <w:rsid w:val="00A114C0"/>
    <w:rsid w:val="00A12118"/>
    <w:rsid w:val="00A13781"/>
    <w:rsid w:val="00A13F00"/>
    <w:rsid w:val="00A14240"/>
    <w:rsid w:val="00A176BA"/>
    <w:rsid w:val="00A17983"/>
    <w:rsid w:val="00A17E93"/>
    <w:rsid w:val="00A205F1"/>
    <w:rsid w:val="00A257CF"/>
    <w:rsid w:val="00A25ED2"/>
    <w:rsid w:val="00A268D6"/>
    <w:rsid w:val="00A2745D"/>
    <w:rsid w:val="00A3078A"/>
    <w:rsid w:val="00A340D2"/>
    <w:rsid w:val="00A34536"/>
    <w:rsid w:val="00A34756"/>
    <w:rsid w:val="00A34A01"/>
    <w:rsid w:val="00A34B4C"/>
    <w:rsid w:val="00A35000"/>
    <w:rsid w:val="00A351BD"/>
    <w:rsid w:val="00A3674E"/>
    <w:rsid w:val="00A3685D"/>
    <w:rsid w:val="00A36D7F"/>
    <w:rsid w:val="00A40781"/>
    <w:rsid w:val="00A41621"/>
    <w:rsid w:val="00A4261B"/>
    <w:rsid w:val="00A42D6B"/>
    <w:rsid w:val="00A46EB3"/>
    <w:rsid w:val="00A47CD4"/>
    <w:rsid w:val="00A51D9E"/>
    <w:rsid w:val="00A52170"/>
    <w:rsid w:val="00A52BC6"/>
    <w:rsid w:val="00A52BF0"/>
    <w:rsid w:val="00A53003"/>
    <w:rsid w:val="00A53306"/>
    <w:rsid w:val="00A5357C"/>
    <w:rsid w:val="00A535C1"/>
    <w:rsid w:val="00A53F43"/>
    <w:rsid w:val="00A53FEF"/>
    <w:rsid w:val="00A546C9"/>
    <w:rsid w:val="00A54C17"/>
    <w:rsid w:val="00A56991"/>
    <w:rsid w:val="00A56A26"/>
    <w:rsid w:val="00A56B09"/>
    <w:rsid w:val="00A57CA0"/>
    <w:rsid w:val="00A6061D"/>
    <w:rsid w:val="00A60638"/>
    <w:rsid w:val="00A6155F"/>
    <w:rsid w:val="00A61EA4"/>
    <w:rsid w:val="00A6367F"/>
    <w:rsid w:val="00A6785D"/>
    <w:rsid w:val="00A71DD4"/>
    <w:rsid w:val="00A720D7"/>
    <w:rsid w:val="00A7224D"/>
    <w:rsid w:val="00A7629C"/>
    <w:rsid w:val="00A77747"/>
    <w:rsid w:val="00A77991"/>
    <w:rsid w:val="00A77A96"/>
    <w:rsid w:val="00A80043"/>
    <w:rsid w:val="00A80136"/>
    <w:rsid w:val="00A807AA"/>
    <w:rsid w:val="00A826CC"/>
    <w:rsid w:val="00A85A89"/>
    <w:rsid w:val="00A85DC0"/>
    <w:rsid w:val="00A86237"/>
    <w:rsid w:val="00A868E3"/>
    <w:rsid w:val="00A87466"/>
    <w:rsid w:val="00A87D0D"/>
    <w:rsid w:val="00A92288"/>
    <w:rsid w:val="00A9279D"/>
    <w:rsid w:val="00A9296A"/>
    <w:rsid w:val="00A93213"/>
    <w:rsid w:val="00A942C7"/>
    <w:rsid w:val="00A948C0"/>
    <w:rsid w:val="00A94B23"/>
    <w:rsid w:val="00A94C4A"/>
    <w:rsid w:val="00A951E4"/>
    <w:rsid w:val="00A962C8"/>
    <w:rsid w:val="00A96BD2"/>
    <w:rsid w:val="00A97DFD"/>
    <w:rsid w:val="00AA0FA3"/>
    <w:rsid w:val="00AA1126"/>
    <w:rsid w:val="00AA22DC"/>
    <w:rsid w:val="00AA28ED"/>
    <w:rsid w:val="00AA44B7"/>
    <w:rsid w:val="00AA4B43"/>
    <w:rsid w:val="00AA5114"/>
    <w:rsid w:val="00AA5163"/>
    <w:rsid w:val="00AA5CB7"/>
    <w:rsid w:val="00AA61C8"/>
    <w:rsid w:val="00AA6B01"/>
    <w:rsid w:val="00AA6E61"/>
    <w:rsid w:val="00AA7551"/>
    <w:rsid w:val="00AA767D"/>
    <w:rsid w:val="00AA76A6"/>
    <w:rsid w:val="00AA76F9"/>
    <w:rsid w:val="00AA78C1"/>
    <w:rsid w:val="00AA7FD0"/>
    <w:rsid w:val="00AB364E"/>
    <w:rsid w:val="00AB55EB"/>
    <w:rsid w:val="00AB582B"/>
    <w:rsid w:val="00AB663B"/>
    <w:rsid w:val="00AB6FDF"/>
    <w:rsid w:val="00AB70B1"/>
    <w:rsid w:val="00AB7D26"/>
    <w:rsid w:val="00AC00DB"/>
    <w:rsid w:val="00AC20FA"/>
    <w:rsid w:val="00AC31E3"/>
    <w:rsid w:val="00AC341A"/>
    <w:rsid w:val="00AC3FAB"/>
    <w:rsid w:val="00AC5223"/>
    <w:rsid w:val="00AC532A"/>
    <w:rsid w:val="00AC690F"/>
    <w:rsid w:val="00AC6BF2"/>
    <w:rsid w:val="00AC793A"/>
    <w:rsid w:val="00AD0067"/>
    <w:rsid w:val="00AD1470"/>
    <w:rsid w:val="00AD1B48"/>
    <w:rsid w:val="00AD37A4"/>
    <w:rsid w:val="00AD3AAD"/>
    <w:rsid w:val="00AD4215"/>
    <w:rsid w:val="00AD67DD"/>
    <w:rsid w:val="00AD6FF3"/>
    <w:rsid w:val="00AE04E4"/>
    <w:rsid w:val="00AE2236"/>
    <w:rsid w:val="00AE290C"/>
    <w:rsid w:val="00AE3C52"/>
    <w:rsid w:val="00AE4823"/>
    <w:rsid w:val="00AE4835"/>
    <w:rsid w:val="00AE4BF5"/>
    <w:rsid w:val="00AE5000"/>
    <w:rsid w:val="00AE51A0"/>
    <w:rsid w:val="00AE5782"/>
    <w:rsid w:val="00AE61D7"/>
    <w:rsid w:val="00AE63D8"/>
    <w:rsid w:val="00AE7210"/>
    <w:rsid w:val="00AE7272"/>
    <w:rsid w:val="00AF01A1"/>
    <w:rsid w:val="00AF06E6"/>
    <w:rsid w:val="00AF1005"/>
    <w:rsid w:val="00AF1800"/>
    <w:rsid w:val="00AF18EC"/>
    <w:rsid w:val="00AF1BF7"/>
    <w:rsid w:val="00AF2716"/>
    <w:rsid w:val="00AF3510"/>
    <w:rsid w:val="00AF5680"/>
    <w:rsid w:val="00AF6C6E"/>
    <w:rsid w:val="00AF7D9B"/>
    <w:rsid w:val="00B003EF"/>
    <w:rsid w:val="00B01721"/>
    <w:rsid w:val="00B01D34"/>
    <w:rsid w:val="00B02B9E"/>
    <w:rsid w:val="00B033B6"/>
    <w:rsid w:val="00B0358C"/>
    <w:rsid w:val="00B03969"/>
    <w:rsid w:val="00B03CBD"/>
    <w:rsid w:val="00B03E28"/>
    <w:rsid w:val="00B04281"/>
    <w:rsid w:val="00B05CFE"/>
    <w:rsid w:val="00B05FE2"/>
    <w:rsid w:val="00B06EA9"/>
    <w:rsid w:val="00B100F7"/>
    <w:rsid w:val="00B107A9"/>
    <w:rsid w:val="00B115C9"/>
    <w:rsid w:val="00B11603"/>
    <w:rsid w:val="00B12018"/>
    <w:rsid w:val="00B12066"/>
    <w:rsid w:val="00B127DA"/>
    <w:rsid w:val="00B1429B"/>
    <w:rsid w:val="00B1487B"/>
    <w:rsid w:val="00B14A2C"/>
    <w:rsid w:val="00B152F8"/>
    <w:rsid w:val="00B16230"/>
    <w:rsid w:val="00B20052"/>
    <w:rsid w:val="00B2011B"/>
    <w:rsid w:val="00B21413"/>
    <w:rsid w:val="00B2222B"/>
    <w:rsid w:val="00B229C6"/>
    <w:rsid w:val="00B231EC"/>
    <w:rsid w:val="00B235CF"/>
    <w:rsid w:val="00B23CFE"/>
    <w:rsid w:val="00B25C7E"/>
    <w:rsid w:val="00B26364"/>
    <w:rsid w:val="00B265EA"/>
    <w:rsid w:val="00B26604"/>
    <w:rsid w:val="00B27CA6"/>
    <w:rsid w:val="00B27DF5"/>
    <w:rsid w:val="00B27FEB"/>
    <w:rsid w:val="00B31D82"/>
    <w:rsid w:val="00B3352B"/>
    <w:rsid w:val="00B348D0"/>
    <w:rsid w:val="00B36794"/>
    <w:rsid w:val="00B36FAC"/>
    <w:rsid w:val="00B40583"/>
    <w:rsid w:val="00B412BD"/>
    <w:rsid w:val="00B41FCE"/>
    <w:rsid w:val="00B43131"/>
    <w:rsid w:val="00B436B1"/>
    <w:rsid w:val="00B4569F"/>
    <w:rsid w:val="00B47A6A"/>
    <w:rsid w:val="00B50199"/>
    <w:rsid w:val="00B52B3A"/>
    <w:rsid w:val="00B53500"/>
    <w:rsid w:val="00B53A8B"/>
    <w:rsid w:val="00B545FC"/>
    <w:rsid w:val="00B560E3"/>
    <w:rsid w:val="00B6107B"/>
    <w:rsid w:val="00B618B5"/>
    <w:rsid w:val="00B6195E"/>
    <w:rsid w:val="00B61D46"/>
    <w:rsid w:val="00B6276F"/>
    <w:rsid w:val="00B63740"/>
    <w:rsid w:val="00B648B9"/>
    <w:rsid w:val="00B7027F"/>
    <w:rsid w:val="00B702C5"/>
    <w:rsid w:val="00B705CB"/>
    <w:rsid w:val="00B707F5"/>
    <w:rsid w:val="00B712FE"/>
    <w:rsid w:val="00B73AAC"/>
    <w:rsid w:val="00B74D12"/>
    <w:rsid w:val="00B76963"/>
    <w:rsid w:val="00B76CDC"/>
    <w:rsid w:val="00B77250"/>
    <w:rsid w:val="00B80E68"/>
    <w:rsid w:val="00B82D33"/>
    <w:rsid w:val="00B82F4B"/>
    <w:rsid w:val="00B83E98"/>
    <w:rsid w:val="00B850F3"/>
    <w:rsid w:val="00B8550A"/>
    <w:rsid w:val="00B85BFA"/>
    <w:rsid w:val="00B860DA"/>
    <w:rsid w:val="00B86E55"/>
    <w:rsid w:val="00B91D6E"/>
    <w:rsid w:val="00B9294D"/>
    <w:rsid w:val="00B933DF"/>
    <w:rsid w:val="00B93C40"/>
    <w:rsid w:val="00B95976"/>
    <w:rsid w:val="00B95A4A"/>
    <w:rsid w:val="00BA013F"/>
    <w:rsid w:val="00BA0606"/>
    <w:rsid w:val="00BA0C75"/>
    <w:rsid w:val="00BA2F04"/>
    <w:rsid w:val="00BA3DD3"/>
    <w:rsid w:val="00BA4A13"/>
    <w:rsid w:val="00BA4DA4"/>
    <w:rsid w:val="00BA74AB"/>
    <w:rsid w:val="00BA7619"/>
    <w:rsid w:val="00BB07DD"/>
    <w:rsid w:val="00BB17B5"/>
    <w:rsid w:val="00BB1980"/>
    <w:rsid w:val="00BB30EF"/>
    <w:rsid w:val="00BB3856"/>
    <w:rsid w:val="00BB4A53"/>
    <w:rsid w:val="00BB4D6F"/>
    <w:rsid w:val="00BB73C4"/>
    <w:rsid w:val="00BB742E"/>
    <w:rsid w:val="00BB75E5"/>
    <w:rsid w:val="00BB7A7F"/>
    <w:rsid w:val="00BC008B"/>
    <w:rsid w:val="00BC0225"/>
    <w:rsid w:val="00BC3E0A"/>
    <w:rsid w:val="00BC498A"/>
    <w:rsid w:val="00BC49A0"/>
    <w:rsid w:val="00BC4E9F"/>
    <w:rsid w:val="00BC4FA2"/>
    <w:rsid w:val="00BC5328"/>
    <w:rsid w:val="00BC77E7"/>
    <w:rsid w:val="00BD18F8"/>
    <w:rsid w:val="00BD2532"/>
    <w:rsid w:val="00BD29E5"/>
    <w:rsid w:val="00BD3A48"/>
    <w:rsid w:val="00BD458F"/>
    <w:rsid w:val="00BD4952"/>
    <w:rsid w:val="00BD4F2D"/>
    <w:rsid w:val="00BD6493"/>
    <w:rsid w:val="00BD6FF7"/>
    <w:rsid w:val="00BD7204"/>
    <w:rsid w:val="00BE0256"/>
    <w:rsid w:val="00BE1EFD"/>
    <w:rsid w:val="00BE3478"/>
    <w:rsid w:val="00BE4A13"/>
    <w:rsid w:val="00BE5A68"/>
    <w:rsid w:val="00BE71D5"/>
    <w:rsid w:val="00BF0066"/>
    <w:rsid w:val="00BF03CB"/>
    <w:rsid w:val="00BF0BA1"/>
    <w:rsid w:val="00BF146C"/>
    <w:rsid w:val="00BF15E2"/>
    <w:rsid w:val="00BF2B2A"/>
    <w:rsid w:val="00BF34AF"/>
    <w:rsid w:val="00BF3D8D"/>
    <w:rsid w:val="00BF5DC9"/>
    <w:rsid w:val="00BF65F2"/>
    <w:rsid w:val="00BF6EE9"/>
    <w:rsid w:val="00BF6F8D"/>
    <w:rsid w:val="00BF7799"/>
    <w:rsid w:val="00C0285A"/>
    <w:rsid w:val="00C02F54"/>
    <w:rsid w:val="00C035BD"/>
    <w:rsid w:val="00C03DDC"/>
    <w:rsid w:val="00C03E60"/>
    <w:rsid w:val="00C04032"/>
    <w:rsid w:val="00C04C85"/>
    <w:rsid w:val="00C05547"/>
    <w:rsid w:val="00C062BA"/>
    <w:rsid w:val="00C07243"/>
    <w:rsid w:val="00C07A1E"/>
    <w:rsid w:val="00C108AB"/>
    <w:rsid w:val="00C1144F"/>
    <w:rsid w:val="00C11712"/>
    <w:rsid w:val="00C14800"/>
    <w:rsid w:val="00C15108"/>
    <w:rsid w:val="00C1561A"/>
    <w:rsid w:val="00C15761"/>
    <w:rsid w:val="00C15F66"/>
    <w:rsid w:val="00C179CE"/>
    <w:rsid w:val="00C208B2"/>
    <w:rsid w:val="00C21BBA"/>
    <w:rsid w:val="00C21BFF"/>
    <w:rsid w:val="00C21FCB"/>
    <w:rsid w:val="00C224DC"/>
    <w:rsid w:val="00C230A3"/>
    <w:rsid w:val="00C24165"/>
    <w:rsid w:val="00C25D7B"/>
    <w:rsid w:val="00C2719D"/>
    <w:rsid w:val="00C27D00"/>
    <w:rsid w:val="00C319EB"/>
    <w:rsid w:val="00C31BF9"/>
    <w:rsid w:val="00C31C0B"/>
    <w:rsid w:val="00C31E46"/>
    <w:rsid w:val="00C332BE"/>
    <w:rsid w:val="00C33819"/>
    <w:rsid w:val="00C33FA9"/>
    <w:rsid w:val="00C35031"/>
    <w:rsid w:val="00C355BA"/>
    <w:rsid w:val="00C3567E"/>
    <w:rsid w:val="00C35A37"/>
    <w:rsid w:val="00C371DB"/>
    <w:rsid w:val="00C37248"/>
    <w:rsid w:val="00C37F70"/>
    <w:rsid w:val="00C40246"/>
    <w:rsid w:val="00C40AE8"/>
    <w:rsid w:val="00C40B4F"/>
    <w:rsid w:val="00C43EA8"/>
    <w:rsid w:val="00C445E8"/>
    <w:rsid w:val="00C47490"/>
    <w:rsid w:val="00C47E66"/>
    <w:rsid w:val="00C50570"/>
    <w:rsid w:val="00C509D3"/>
    <w:rsid w:val="00C52A84"/>
    <w:rsid w:val="00C53020"/>
    <w:rsid w:val="00C53258"/>
    <w:rsid w:val="00C53779"/>
    <w:rsid w:val="00C53B5A"/>
    <w:rsid w:val="00C53EF1"/>
    <w:rsid w:val="00C53F16"/>
    <w:rsid w:val="00C5575D"/>
    <w:rsid w:val="00C559CC"/>
    <w:rsid w:val="00C57E69"/>
    <w:rsid w:val="00C60C39"/>
    <w:rsid w:val="00C61121"/>
    <w:rsid w:val="00C61D28"/>
    <w:rsid w:val="00C6207C"/>
    <w:rsid w:val="00C621BA"/>
    <w:rsid w:val="00C62DAF"/>
    <w:rsid w:val="00C63288"/>
    <w:rsid w:val="00C634D0"/>
    <w:rsid w:val="00C636A5"/>
    <w:rsid w:val="00C640AA"/>
    <w:rsid w:val="00C65687"/>
    <w:rsid w:val="00C66F26"/>
    <w:rsid w:val="00C676B6"/>
    <w:rsid w:val="00C67C2A"/>
    <w:rsid w:val="00C70048"/>
    <w:rsid w:val="00C70453"/>
    <w:rsid w:val="00C705A7"/>
    <w:rsid w:val="00C706F6"/>
    <w:rsid w:val="00C70DDD"/>
    <w:rsid w:val="00C7186F"/>
    <w:rsid w:val="00C71D9A"/>
    <w:rsid w:val="00C739A1"/>
    <w:rsid w:val="00C74978"/>
    <w:rsid w:val="00C752ED"/>
    <w:rsid w:val="00C761B6"/>
    <w:rsid w:val="00C768EF"/>
    <w:rsid w:val="00C76C63"/>
    <w:rsid w:val="00C776A8"/>
    <w:rsid w:val="00C80A62"/>
    <w:rsid w:val="00C80ECE"/>
    <w:rsid w:val="00C821DA"/>
    <w:rsid w:val="00C8627A"/>
    <w:rsid w:val="00C86A68"/>
    <w:rsid w:val="00C876D0"/>
    <w:rsid w:val="00C90392"/>
    <w:rsid w:val="00C90C47"/>
    <w:rsid w:val="00C940C2"/>
    <w:rsid w:val="00C94B7E"/>
    <w:rsid w:val="00C97259"/>
    <w:rsid w:val="00C9735B"/>
    <w:rsid w:val="00C97EB8"/>
    <w:rsid w:val="00CA0379"/>
    <w:rsid w:val="00CA1B90"/>
    <w:rsid w:val="00CA294C"/>
    <w:rsid w:val="00CA31F3"/>
    <w:rsid w:val="00CA4B67"/>
    <w:rsid w:val="00CA5764"/>
    <w:rsid w:val="00CA660B"/>
    <w:rsid w:val="00CA7134"/>
    <w:rsid w:val="00CA7954"/>
    <w:rsid w:val="00CA7D8C"/>
    <w:rsid w:val="00CB05C1"/>
    <w:rsid w:val="00CB0A35"/>
    <w:rsid w:val="00CB0B33"/>
    <w:rsid w:val="00CB1709"/>
    <w:rsid w:val="00CB27CB"/>
    <w:rsid w:val="00CB30C6"/>
    <w:rsid w:val="00CB32FA"/>
    <w:rsid w:val="00CB53A1"/>
    <w:rsid w:val="00CB6328"/>
    <w:rsid w:val="00CB66ED"/>
    <w:rsid w:val="00CB68E8"/>
    <w:rsid w:val="00CB794F"/>
    <w:rsid w:val="00CC0087"/>
    <w:rsid w:val="00CC11CB"/>
    <w:rsid w:val="00CC2CCF"/>
    <w:rsid w:val="00CC3189"/>
    <w:rsid w:val="00CC42FC"/>
    <w:rsid w:val="00CC60A7"/>
    <w:rsid w:val="00CC62C5"/>
    <w:rsid w:val="00CC75E9"/>
    <w:rsid w:val="00CD0583"/>
    <w:rsid w:val="00CD13B7"/>
    <w:rsid w:val="00CD26D9"/>
    <w:rsid w:val="00CD2A2B"/>
    <w:rsid w:val="00CD3BA1"/>
    <w:rsid w:val="00CD4DE0"/>
    <w:rsid w:val="00CD593F"/>
    <w:rsid w:val="00CD6C0C"/>
    <w:rsid w:val="00CD7558"/>
    <w:rsid w:val="00CE062E"/>
    <w:rsid w:val="00CE0A67"/>
    <w:rsid w:val="00CE0D6D"/>
    <w:rsid w:val="00CE155F"/>
    <w:rsid w:val="00CE2356"/>
    <w:rsid w:val="00CE25C3"/>
    <w:rsid w:val="00CE2964"/>
    <w:rsid w:val="00CE4D41"/>
    <w:rsid w:val="00CE542C"/>
    <w:rsid w:val="00CE6724"/>
    <w:rsid w:val="00CE68CE"/>
    <w:rsid w:val="00CE6A1C"/>
    <w:rsid w:val="00CE7009"/>
    <w:rsid w:val="00CF0D83"/>
    <w:rsid w:val="00CF1CA7"/>
    <w:rsid w:val="00CF2BDE"/>
    <w:rsid w:val="00CF3733"/>
    <w:rsid w:val="00CF5452"/>
    <w:rsid w:val="00CF5C2D"/>
    <w:rsid w:val="00CF736A"/>
    <w:rsid w:val="00D00019"/>
    <w:rsid w:val="00D004FC"/>
    <w:rsid w:val="00D00D4A"/>
    <w:rsid w:val="00D01974"/>
    <w:rsid w:val="00D0297F"/>
    <w:rsid w:val="00D02CF8"/>
    <w:rsid w:val="00D034BB"/>
    <w:rsid w:val="00D03883"/>
    <w:rsid w:val="00D04091"/>
    <w:rsid w:val="00D0534D"/>
    <w:rsid w:val="00D05EA4"/>
    <w:rsid w:val="00D05EC2"/>
    <w:rsid w:val="00D05EDE"/>
    <w:rsid w:val="00D064B5"/>
    <w:rsid w:val="00D0665A"/>
    <w:rsid w:val="00D071A6"/>
    <w:rsid w:val="00D07220"/>
    <w:rsid w:val="00D07AF5"/>
    <w:rsid w:val="00D07BE6"/>
    <w:rsid w:val="00D10570"/>
    <w:rsid w:val="00D10A0C"/>
    <w:rsid w:val="00D12740"/>
    <w:rsid w:val="00D129F5"/>
    <w:rsid w:val="00D13AE7"/>
    <w:rsid w:val="00D14611"/>
    <w:rsid w:val="00D14B7F"/>
    <w:rsid w:val="00D14C84"/>
    <w:rsid w:val="00D165A0"/>
    <w:rsid w:val="00D16E4C"/>
    <w:rsid w:val="00D17AE7"/>
    <w:rsid w:val="00D206FF"/>
    <w:rsid w:val="00D210F6"/>
    <w:rsid w:val="00D211D8"/>
    <w:rsid w:val="00D21D4E"/>
    <w:rsid w:val="00D22C89"/>
    <w:rsid w:val="00D22EB4"/>
    <w:rsid w:val="00D24524"/>
    <w:rsid w:val="00D24A2C"/>
    <w:rsid w:val="00D26F2C"/>
    <w:rsid w:val="00D3001B"/>
    <w:rsid w:val="00D30AB1"/>
    <w:rsid w:val="00D31247"/>
    <w:rsid w:val="00D31D40"/>
    <w:rsid w:val="00D31E6B"/>
    <w:rsid w:val="00D34C0D"/>
    <w:rsid w:val="00D3589D"/>
    <w:rsid w:val="00D35FB2"/>
    <w:rsid w:val="00D36E9C"/>
    <w:rsid w:val="00D378D9"/>
    <w:rsid w:val="00D40C7E"/>
    <w:rsid w:val="00D41225"/>
    <w:rsid w:val="00D4155A"/>
    <w:rsid w:val="00D42766"/>
    <w:rsid w:val="00D443D3"/>
    <w:rsid w:val="00D45326"/>
    <w:rsid w:val="00D4790B"/>
    <w:rsid w:val="00D47D08"/>
    <w:rsid w:val="00D53292"/>
    <w:rsid w:val="00D534A1"/>
    <w:rsid w:val="00D538F6"/>
    <w:rsid w:val="00D55414"/>
    <w:rsid w:val="00D5645F"/>
    <w:rsid w:val="00D60B0C"/>
    <w:rsid w:val="00D6110D"/>
    <w:rsid w:val="00D615AE"/>
    <w:rsid w:val="00D67B3A"/>
    <w:rsid w:val="00D67EB0"/>
    <w:rsid w:val="00D75246"/>
    <w:rsid w:val="00D766E9"/>
    <w:rsid w:val="00D76BBE"/>
    <w:rsid w:val="00D80678"/>
    <w:rsid w:val="00D806C9"/>
    <w:rsid w:val="00D814AF"/>
    <w:rsid w:val="00D81E6F"/>
    <w:rsid w:val="00D834F8"/>
    <w:rsid w:val="00D837D4"/>
    <w:rsid w:val="00D84D02"/>
    <w:rsid w:val="00D85174"/>
    <w:rsid w:val="00D8631A"/>
    <w:rsid w:val="00D86BC8"/>
    <w:rsid w:val="00D8751D"/>
    <w:rsid w:val="00D90248"/>
    <w:rsid w:val="00D90702"/>
    <w:rsid w:val="00D90E53"/>
    <w:rsid w:val="00D912D1"/>
    <w:rsid w:val="00D92E34"/>
    <w:rsid w:val="00D93517"/>
    <w:rsid w:val="00D939F4"/>
    <w:rsid w:val="00D951B9"/>
    <w:rsid w:val="00D955BC"/>
    <w:rsid w:val="00D962C9"/>
    <w:rsid w:val="00D964A8"/>
    <w:rsid w:val="00D9741F"/>
    <w:rsid w:val="00D97629"/>
    <w:rsid w:val="00D97822"/>
    <w:rsid w:val="00D97AF0"/>
    <w:rsid w:val="00DA0CD8"/>
    <w:rsid w:val="00DA0EFF"/>
    <w:rsid w:val="00DA1DA0"/>
    <w:rsid w:val="00DA233C"/>
    <w:rsid w:val="00DA3F64"/>
    <w:rsid w:val="00DA419C"/>
    <w:rsid w:val="00DA433C"/>
    <w:rsid w:val="00DA44ED"/>
    <w:rsid w:val="00DA47A4"/>
    <w:rsid w:val="00DA48DC"/>
    <w:rsid w:val="00DA52A2"/>
    <w:rsid w:val="00DA5B2C"/>
    <w:rsid w:val="00DA7552"/>
    <w:rsid w:val="00DA76F7"/>
    <w:rsid w:val="00DB0DC6"/>
    <w:rsid w:val="00DB0FD1"/>
    <w:rsid w:val="00DB3172"/>
    <w:rsid w:val="00DB4ACE"/>
    <w:rsid w:val="00DB4C15"/>
    <w:rsid w:val="00DB4C1E"/>
    <w:rsid w:val="00DB5284"/>
    <w:rsid w:val="00DB6D3C"/>
    <w:rsid w:val="00DB7AF4"/>
    <w:rsid w:val="00DC2B52"/>
    <w:rsid w:val="00DC2B5D"/>
    <w:rsid w:val="00DC3338"/>
    <w:rsid w:val="00DC362F"/>
    <w:rsid w:val="00DC3C70"/>
    <w:rsid w:val="00DC4150"/>
    <w:rsid w:val="00DC43CC"/>
    <w:rsid w:val="00DC44BD"/>
    <w:rsid w:val="00DC52C6"/>
    <w:rsid w:val="00DC5B46"/>
    <w:rsid w:val="00DC7AF9"/>
    <w:rsid w:val="00DD0C3A"/>
    <w:rsid w:val="00DD0D28"/>
    <w:rsid w:val="00DD1551"/>
    <w:rsid w:val="00DD164B"/>
    <w:rsid w:val="00DD1A29"/>
    <w:rsid w:val="00DD2345"/>
    <w:rsid w:val="00DD30FA"/>
    <w:rsid w:val="00DD3571"/>
    <w:rsid w:val="00DD39D1"/>
    <w:rsid w:val="00DD5458"/>
    <w:rsid w:val="00DD6D3F"/>
    <w:rsid w:val="00DD7089"/>
    <w:rsid w:val="00DD73BD"/>
    <w:rsid w:val="00DD7F88"/>
    <w:rsid w:val="00DE0189"/>
    <w:rsid w:val="00DE0947"/>
    <w:rsid w:val="00DE11C7"/>
    <w:rsid w:val="00DE12B6"/>
    <w:rsid w:val="00DE1A98"/>
    <w:rsid w:val="00DE4C5E"/>
    <w:rsid w:val="00DE4D6C"/>
    <w:rsid w:val="00DE5189"/>
    <w:rsid w:val="00DE561C"/>
    <w:rsid w:val="00DE604B"/>
    <w:rsid w:val="00DE7D76"/>
    <w:rsid w:val="00DF0D5A"/>
    <w:rsid w:val="00DF27F9"/>
    <w:rsid w:val="00DF2CC3"/>
    <w:rsid w:val="00DF306E"/>
    <w:rsid w:val="00DF30A4"/>
    <w:rsid w:val="00DF3FAF"/>
    <w:rsid w:val="00DF40AC"/>
    <w:rsid w:val="00DF40D2"/>
    <w:rsid w:val="00DF4210"/>
    <w:rsid w:val="00DF5F44"/>
    <w:rsid w:val="00DF66DB"/>
    <w:rsid w:val="00DF78AE"/>
    <w:rsid w:val="00DF7F29"/>
    <w:rsid w:val="00E005C6"/>
    <w:rsid w:val="00E02A15"/>
    <w:rsid w:val="00E04158"/>
    <w:rsid w:val="00E06DDD"/>
    <w:rsid w:val="00E106CD"/>
    <w:rsid w:val="00E106ED"/>
    <w:rsid w:val="00E111A5"/>
    <w:rsid w:val="00E11423"/>
    <w:rsid w:val="00E117FA"/>
    <w:rsid w:val="00E12A74"/>
    <w:rsid w:val="00E12B66"/>
    <w:rsid w:val="00E1397C"/>
    <w:rsid w:val="00E13D82"/>
    <w:rsid w:val="00E14AC6"/>
    <w:rsid w:val="00E165BA"/>
    <w:rsid w:val="00E16A0B"/>
    <w:rsid w:val="00E20BE0"/>
    <w:rsid w:val="00E21300"/>
    <w:rsid w:val="00E21715"/>
    <w:rsid w:val="00E21800"/>
    <w:rsid w:val="00E21CFD"/>
    <w:rsid w:val="00E224D7"/>
    <w:rsid w:val="00E22798"/>
    <w:rsid w:val="00E22886"/>
    <w:rsid w:val="00E2292E"/>
    <w:rsid w:val="00E22EF3"/>
    <w:rsid w:val="00E23D7C"/>
    <w:rsid w:val="00E23F9C"/>
    <w:rsid w:val="00E2577B"/>
    <w:rsid w:val="00E26455"/>
    <w:rsid w:val="00E26C24"/>
    <w:rsid w:val="00E2754C"/>
    <w:rsid w:val="00E27AA0"/>
    <w:rsid w:val="00E27EC7"/>
    <w:rsid w:val="00E3006A"/>
    <w:rsid w:val="00E31670"/>
    <w:rsid w:val="00E33A10"/>
    <w:rsid w:val="00E352B3"/>
    <w:rsid w:val="00E3613C"/>
    <w:rsid w:val="00E3771E"/>
    <w:rsid w:val="00E40D64"/>
    <w:rsid w:val="00E4244A"/>
    <w:rsid w:val="00E4271F"/>
    <w:rsid w:val="00E4335F"/>
    <w:rsid w:val="00E43764"/>
    <w:rsid w:val="00E43FFE"/>
    <w:rsid w:val="00E4431D"/>
    <w:rsid w:val="00E448D4"/>
    <w:rsid w:val="00E44ABE"/>
    <w:rsid w:val="00E44CF9"/>
    <w:rsid w:val="00E4510B"/>
    <w:rsid w:val="00E45832"/>
    <w:rsid w:val="00E46072"/>
    <w:rsid w:val="00E46B99"/>
    <w:rsid w:val="00E471FF"/>
    <w:rsid w:val="00E47933"/>
    <w:rsid w:val="00E51653"/>
    <w:rsid w:val="00E52F34"/>
    <w:rsid w:val="00E535C5"/>
    <w:rsid w:val="00E53980"/>
    <w:rsid w:val="00E54168"/>
    <w:rsid w:val="00E54208"/>
    <w:rsid w:val="00E546C5"/>
    <w:rsid w:val="00E5538B"/>
    <w:rsid w:val="00E55BD1"/>
    <w:rsid w:val="00E565CB"/>
    <w:rsid w:val="00E57728"/>
    <w:rsid w:val="00E57DC3"/>
    <w:rsid w:val="00E57F54"/>
    <w:rsid w:val="00E614AD"/>
    <w:rsid w:val="00E61F4E"/>
    <w:rsid w:val="00E61F9F"/>
    <w:rsid w:val="00E6303C"/>
    <w:rsid w:val="00E63BCA"/>
    <w:rsid w:val="00E64982"/>
    <w:rsid w:val="00E70560"/>
    <w:rsid w:val="00E70651"/>
    <w:rsid w:val="00E70B26"/>
    <w:rsid w:val="00E71C63"/>
    <w:rsid w:val="00E72ED8"/>
    <w:rsid w:val="00E72F17"/>
    <w:rsid w:val="00E7358F"/>
    <w:rsid w:val="00E735AF"/>
    <w:rsid w:val="00E7367E"/>
    <w:rsid w:val="00E73A8F"/>
    <w:rsid w:val="00E73AA8"/>
    <w:rsid w:val="00E7473E"/>
    <w:rsid w:val="00E74B22"/>
    <w:rsid w:val="00E756B8"/>
    <w:rsid w:val="00E75F6C"/>
    <w:rsid w:val="00E76C0F"/>
    <w:rsid w:val="00E77CEA"/>
    <w:rsid w:val="00E80B7E"/>
    <w:rsid w:val="00E80DFD"/>
    <w:rsid w:val="00E81F7B"/>
    <w:rsid w:val="00E822DD"/>
    <w:rsid w:val="00E82DA2"/>
    <w:rsid w:val="00E8347C"/>
    <w:rsid w:val="00E8377D"/>
    <w:rsid w:val="00E84039"/>
    <w:rsid w:val="00E84242"/>
    <w:rsid w:val="00E84243"/>
    <w:rsid w:val="00E84289"/>
    <w:rsid w:val="00E8505B"/>
    <w:rsid w:val="00E85517"/>
    <w:rsid w:val="00E86468"/>
    <w:rsid w:val="00E86A45"/>
    <w:rsid w:val="00E86AF4"/>
    <w:rsid w:val="00E86DA8"/>
    <w:rsid w:val="00E8796B"/>
    <w:rsid w:val="00E908C0"/>
    <w:rsid w:val="00E90A3F"/>
    <w:rsid w:val="00E91576"/>
    <w:rsid w:val="00E94225"/>
    <w:rsid w:val="00E942A2"/>
    <w:rsid w:val="00E9442B"/>
    <w:rsid w:val="00E94640"/>
    <w:rsid w:val="00E94936"/>
    <w:rsid w:val="00E94E80"/>
    <w:rsid w:val="00E95DFD"/>
    <w:rsid w:val="00E96073"/>
    <w:rsid w:val="00E97FC5"/>
    <w:rsid w:val="00EA0308"/>
    <w:rsid w:val="00EA0FEE"/>
    <w:rsid w:val="00EA1090"/>
    <w:rsid w:val="00EA1DFE"/>
    <w:rsid w:val="00EA2431"/>
    <w:rsid w:val="00EA3C21"/>
    <w:rsid w:val="00EA43D1"/>
    <w:rsid w:val="00EA503D"/>
    <w:rsid w:val="00EA5CFC"/>
    <w:rsid w:val="00EA6783"/>
    <w:rsid w:val="00EB04D0"/>
    <w:rsid w:val="00EB071A"/>
    <w:rsid w:val="00EB1D73"/>
    <w:rsid w:val="00EB20EC"/>
    <w:rsid w:val="00EB27DB"/>
    <w:rsid w:val="00EB3E71"/>
    <w:rsid w:val="00EB5687"/>
    <w:rsid w:val="00EB64C3"/>
    <w:rsid w:val="00EB6957"/>
    <w:rsid w:val="00EB6A2C"/>
    <w:rsid w:val="00EB77C1"/>
    <w:rsid w:val="00EB7E7D"/>
    <w:rsid w:val="00EC0367"/>
    <w:rsid w:val="00EC217E"/>
    <w:rsid w:val="00EC3CB9"/>
    <w:rsid w:val="00EC4F47"/>
    <w:rsid w:val="00EC5179"/>
    <w:rsid w:val="00EC59E3"/>
    <w:rsid w:val="00EC7D2B"/>
    <w:rsid w:val="00ED0D15"/>
    <w:rsid w:val="00ED156B"/>
    <w:rsid w:val="00ED1E7C"/>
    <w:rsid w:val="00ED1F5F"/>
    <w:rsid w:val="00ED352B"/>
    <w:rsid w:val="00ED46DF"/>
    <w:rsid w:val="00ED48B0"/>
    <w:rsid w:val="00ED5E26"/>
    <w:rsid w:val="00ED68DB"/>
    <w:rsid w:val="00ED74AB"/>
    <w:rsid w:val="00ED7D15"/>
    <w:rsid w:val="00EE1706"/>
    <w:rsid w:val="00EE1742"/>
    <w:rsid w:val="00EE2D1F"/>
    <w:rsid w:val="00EE3A26"/>
    <w:rsid w:val="00EE407C"/>
    <w:rsid w:val="00EE603C"/>
    <w:rsid w:val="00EF013A"/>
    <w:rsid w:val="00EF16D2"/>
    <w:rsid w:val="00EF2763"/>
    <w:rsid w:val="00EF2821"/>
    <w:rsid w:val="00EF2C53"/>
    <w:rsid w:val="00EF35C4"/>
    <w:rsid w:val="00EF3AA5"/>
    <w:rsid w:val="00EF4850"/>
    <w:rsid w:val="00EF536E"/>
    <w:rsid w:val="00EF689B"/>
    <w:rsid w:val="00F001B8"/>
    <w:rsid w:val="00F007F0"/>
    <w:rsid w:val="00F00C02"/>
    <w:rsid w:val="00F02807"/>
    <w:rsid w:val="00F043DA"/>
    <w:rsid w:val="00F057CB"/>
    <w:rsid w:val="00F05D3C"/>
    <w:rsid w:val="00F0689C"/>
    <w:rsid w:val="00F078D9"/>
    <w:rsid w:val="00F07AF1"/>
    <w:rsid w:val="00F106B3"/>
    <w:rsid w:val="00F10895"/>
    <w:rsid w:val="00F108EB"/>
    <w:rsid w:val="00F10F5C"/>
    <w:rsid w:val="00F1111F"/>
    <w:rsid w:val="00F11262"/>
    <w:rsid w:val="00F1249A"/>
    <w:rsid w:val="00F15548"/>
    <w:rsid w:val="00F159CB"/>
    <w:rsid w:val="00F1614E"/>
    <w:rsid w:val="00F167CA"/>
    <w:rsid w:val="00F168CC"/>
    <w:rsid w:val="00F17881"/>
    <w:rsid w:val="00F17CB5"/>
    <w:rsid w:val="00F228D9"/>
    <w:rsid w:val="00F23FE0"/>
    <w:rsid w:val="00F24168"/>
    <w:rsid w:val="00F244DF"/>
    <w:rsid w:val="00F24E69"/>
    <w:rsid w:val="00F250C0"/>
    <w:rsid w:val="00F25D5D"/>
    <w:rsid w:val="00F26B02"/>
    <w:rsid w:val="00F306D6"/>
    <w:rsid w:val="00F31712"/>
    <w:rsid w:val="00F32EED"/>
    <w:rsid w:val="00F34108"/>
    <w:rsid w:val="00F355DD"/>
    <w:rsid w:val="00F35CAB"/>
    <w:rsid w:val="00F36BA3"/>
    <w:rsid w:val="00F4093C"/>
    <w:rsid w:val="00F4097F"/>
    <w:rsid w:val="00F41723"/>
    <w:rsid w:val="00F43270"/>
    <w:rsid w:val="00F433C6"/>
    <w:rsid w:val="00F43C80"/>
    <w:rsid w:val="00F454F4"/>
    <w:rsid w:val="00F47886"/>
    <w:rsid w:val="00F478EC"/>
    <w:rsid w:val="00F50B7E"/>
    <w:rsid w:val="00F51096"/>
    <w:rsid w:val="00F516C7"/>
    <w:rsid w:val="00F52004"/>
    <w:rsid w:val="00F53172"/>
    <w:rsid w:val="00F53474"/>
    <w:rsid w:val="00F556BC"/>
    <w:rsid w:val="00F56A67"/>
    <w:rsid w:val="00F56C23"/>
    <w:rsid w:val="00F56C88"/>
    <w:rsid w:val="00F5748B"/>
    <w:rsid w:val="00F57B40"/>
    <w:rsid w:val="00F57B7A"/>
    <w:rsid w:val="00F60681"/>
    <w:rsid w:val="00F60B66"/>
    <w:rsid w:val="00F61E39"/>
    <w:rsid w:val="00F621E8"/>
    <w:rsid w:val="00F6600D"/>
    <w:rsid w:val="00F66BE3"/>
    <w:rsid w:val="00F71223"/>
    <w:rsid w:val="00F71F49"/>
    <w:rsid w:val="00F727DC"/>
    <w:rsid w:val="00F72FBD"/>
    <w:rsid w:val="00F73249"/>
    <w:rsid w:val="00F73566"/>
    <w:rsid w:val="00F7378D"/>
    <w:rsid w:val="00F73F96"/>
    <w:rsid w:val="00F750F1"/>
    <w:rsid w:val="00F762DF"/>
    <w:rsid w:val="00F7672A"/>
    <w:rsid w:val="00F76DAD"/>
    <w:rsid w:val="00F7756B"/>
    <w:rsid w:val="00F77DE2"/>
    <w:rsid w:val="00F8009F"/>
    <w:rsid w:val="00F80A0E"/>
    <w:rsid w:val="00F810D0"/>
    <w:rsid w:val="00F8230C"/>
    <w:rsid w:val="00F831C4"/>
    <w:rsid w:val="00F831E1"/>
    <w:rsid w:val="00F853B5"/>
    <w:rsid w:val="00F859C7"/>
    <w:rsid w:val="00F85E30"/>
    <w:rsid w:val="00F8724C"/>
    <w:rsid w:val="00F901D1"/>
    <w:rsid w:val="00F912F2"/>
    <w:rsid w:val="00F92A6A"/>
    <w:rsid w:val="00F92E4D"/>
    <w:rsid w:val="00F946E9"/>
    <w:rsid w:val="00F94F15"/>
    <w:rsid w:val="00F952A3"/>
    <w:rsid w:val="00F959D1"/>
    <w:rsid w:val="00F9629A"/>
    <w:rsid w:val="00F96933"/>
    <w:rsid w:val="00F9775C"/>
    <w:rsid w:val="00F9789E"/>
    <w:rsid w:val="00F97B7F"/>
    <w:rsid w:val="00FA0A97"/>
    <w:rsid w:val="00FA1227"/>
    <w:rsid w:val="00FA259C"/>
    <w:rsid w:val="00FA3542"/>
    <w:rsid w:val="00FA35BB"/>
    <w:rsid w:val="00FA36E8"/>
    <w:rsid w:val="00FA4140"/>
    <w:rsid w:val="00FA5B69"/>
    <w:rsid w:val="00FA6F2C"/>
    <w:rsid w:val="00FA6F9D"/>
    <w:rsid w:val="00FA7654"/>
    <w:rsid w:val="00FA7A93"/>
    <w:rsid w:val="00FB00E7"/>
    <w:rsid w:val="00FB2858"/>
    <w:rsid w:val="00FB2C90"/>
    <w:rsid w:val="00FB3375"/>
    <w:rsid w:val="00FB35A8"/>
    <w:rsid w:val="00FB39C9"/>
    <w:rsid w:val="00FB4AEF"/>
    <w:rsid w:val="00FB50A4"/>
    <w:rsid w:val="00FB5222"/>
    <w:rsid w:val="00FB6482"/>
    <w:rsid w:val="00FB69CF"/>
    <w:rsid w:val="00FB718D"/>
    <w:rsid w:val="00FB74A0"/>
    <w:rsid w:val="00FC02D6"/>
    <w:rsid w:val="00FC0C85"/>
    <w:rsid w:val="00FC11D8"/>
    <w:rsid w:val="00FC191F"/>
    <w:rsid w:val="00FC1D74"/>
    <w:rsid w:val="00FC2BC1"/>
    <w:rsid w:val="00FC309B"/>
    <w:rsid w:val="00FC30E0"/>
    <w:rsid w:val="00FC336A"/>
    <w:rsid w:val="00FC622F"/>
    <w:rsid w:val="00FC6453"/>
    <w:rsid w:val="00FC69F6"/>
    <w:rsid w:val="00FC6CBC"/>
    <w:rsid w:val="00FC6F7B"/>
    <w:rsid w:val="00FC7EA5"/>
    <w:rsid w:val="00FD0697"/>
    <w:rsid w:val="00FD0C1D"/>
    <w:rsid w:val="00FD2A0E"/>
    <w:rsid w:val="00FD2F71"/>
    <w:rsid w:val="00FD325F"/>
    <w:rsid w:val="00FD4B5E"/>
    <w:rsid w:val="00FD5A74"/>
    <w:rsid w:val="00FD65D5"/>
    <w:rsid w:val="00FE0378"/>
    <w:rsid w:val="00FE0642"/>
    <w:rsid w:val="00FE086C"/>
    <w:rsid w:val="00FE0F94"/>
    <w:rsid w:val="00FE16D2"/>
    <w:rsid w:val="00FE1B9E"/>
    <w:rsid w:val="00FE1CD7"/>
    <w:rsid w:val="00FE1DBB"/>
    <w:rsid w:val="00FE23F1"/>
    <w:rsid w:val="00FE2A8D"/>
    <w:rsid w:val="00FE31D4"/>
    <w:rsid w:val="00FE3694"/>
    <w:rsid w:val="00FE3F1D"/>
    <w:rsid w:val="00FE4BCD"/>
    <w:rsid w:val="00FE5410"/>
    <w:rsid w:val="00FE54D5"/>
    <w:rsid w:val="00FE558E"/>
    <w:rsid w:val="00FE5D61"/>
    <w:rsid w:val="00FE6643"/>
    <w:rsid w:val="00FE690E"/>
    <w:rsid w:val="00FE7167"/>
    <w:rsid w:val="00FF2EDC"/>
    <w:rsid w:val="00FF6DE0"/>
    <w:rsid w:val="00FF7341"/>
    <w:rsid w:val="00FF7DF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F600E"/>
  <w15:docId w15:val="{C6082389-5658-4C8E-B7BD-FAA29432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5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7489"/>
    <w:rPr>
      <w:color w:val="0000FF" w:themeColor="hyperlink"/>
      <w:u w:val="single"/>
    </w:rPr>
  </w:style>
  <w:style w:type="paragraph" w:styleId="Prrafodelista">
    <w:name w:val="List Paragraph"/>
    <w:aliases w:val="Párrafo de lista1,Lista Numerada 1,Título Tablas y Figuras,Cuadro 2-1,Párrafo de lista2,Viñeta A Alquim,Viñeta A,Titulo1,Párrafo de lista21,Lista 123,Bolita,BOLA,Párrafo de lista3,Gráfico 1.,FIGURA 5,VIÑETA RAYITA,List Paragraph,Párrafo"/>
    <w:basedOn w:val="Normal"/>
    <w:link w:val="PrrafodelistaCar"/>
    <w:uiPriority w:val="34"/>
    <w:qFormat/>
    <w:rsid w:val="000073C1"/>
    <w:pPr>
      <w:ind w:left="720"/>
      <w:contextualSpacing/>
    </w:pPr>
  </w:style>
  <w:style w:type="paragraph" w:customStyle="1" w:styleId="Default">
    <w:name w:val="Default"/>
    <w:rsid w:val="004A548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894A60"/>
    <w:pPr>
      <w:spacing w:after="120"/>
    </w:pPr>
  </w:style>
  <w:style w:type="character" w:customStyle="1" w:styleId="TextoindependienteCar">
    <w:name w:val="Texto independiente Car"/>
    <w:basedOn w:val="Fuentedeprrafopredeter"/>
    <w:link w:val="Textoindependiente"/>
    <w:uiPriority w:val="99"/>
    <w:rsid w:val="00894A60"/>
  </w:style>
  <w:style w:type="character" w:styleId="Refdecomentario">
    <w:name w:val="annotation reference"/>
    <w:basedOn w:val="Fuentedeprrafopredeter"/>
    <w:uiPriority w:val="99"/>
    <w:semiHidden/>
    <w:unhideWhenUsed/>
    <w:rsid w:val="0095533C"/>
    <w:rPr>
      <w:sz w:val="16"/>
      <w:szCs w:val="16"/>
    </w:rPr>
  </w:style>
  <w:style w:type="paragraph" w:styleId="Textocomentario">
    <w:name w:val="annotation text"/>
    <w:basedOn w:val="Normal"/>
    <w:link w:val="TextocomentarioCar"/>
    <w:uiPriority w:val="99"/>
    <w:unhideWhenUsed/>
    <w:rsid w:val="0095533C"/>
    <w:pPr>
      <w:spacing w:line="240" w:lineRule="auto"/>
    </w:pPr>
    <w:rPr>
      <w:sz w:val="20"/>
      <w:szCs w:val="20"/>
    </w:rPr>
  </w:style>
  <w:style w:type="character" w:customStyle="1" w:styleId="TextocomentarioCar">
    <w:name w:val="Texto comentario Car"/>
    <w:basedOn w:val="Fuentedeprrafopredeter"/>
    <w:link w:val="Textocomentario"/>
    <w:uiPriority w:val="99"/>
    <w:rsid w:val="0095533C"/>
    <w:rPr>
      <w:sz w:val="20"/>
      <w:szCs w:val="20"/>
    </w:rPr>
  </w:style>
  <w:style w:type="paragraph" w:styleId="Asuntodelcomentario">
    <w:name w:val="annotation subject"/>
    <w:basedOn w:val="Textocomentario"/>
    <w:next w:val="Textocomentario"/>
    <w:link w:val="AsuntodelcomentarioCar"/>
    <w:uiPriority w:val="99"/>
    <w:semiHidden/>
    <w:unhideWhenUsed/>
    <w:rsid w:val="0095533C"/>
    <w:rPr>
      <w:b/>
      <w:bCs/>
    </w:rPr>
  </w:style>
  <w:style w:type="character" w:customStyle="1" w:styleId="AsuntodelcomentarioCar">
    <w:name w:val="Asunto del comentario Car"/>
    <w:basedOn w:val="TextocomentarioCar"/>
    <w:link w:val="Asuntodelcomentario"/>
    <w:uiPriority w:val="99"/>
    <w:semiHidden/>
    <w:rsid w:val="0095533C"/>
    <w:rPr>
      <w:b/>
      <w:bCs/>
      <w:sz w:val="20"/>
      <w:szCs w:val="20"/>
    </w:rPr>
  </w:style>
  <w:style w:type="paragraph" w:styleId="Textodeglobo">
    <w:name w:val="Balloon Text"/>
    <w:basedOn w:val="Normal"/>
    <w:link w:val="TextodegloboCar"/>
    <w:uiPriority w:val="99"/>
    <w:semiHidden/>
    <w:unhideWhenUsed/>
    <w:rsid w:val="009553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33C"/>
    <w:rPr>
      <w:rFonts w:ascii="Tahoma" w:hAnsi="Tahoma" w:cs="Tahoma"/>
      <w:sz w:val="16"/>
      <w:szCs w:val="16"/>
    </w:rPr>
  </w:style>
  <w:style w:type="paragraph" w:styleId="Revisin">
    <w:name w:val="Revision"/>
    <w:hidden/>
    <w:uiPriority w:val="99"/>
    <w:semiHidden/>
    <w:rsid w:val="003C37A2"/>
    <w:pPr>
      <w:spacing w:after="0" w:line="240" w:lineRule="auto"/>
    </w:pPr>
  </w:style>
  <w:style w:type="character" w:customStyle="1" w:styleId="Ttulo1Car">
    <w:name w:val="Título 1 Car"/>
    <w:basedOn w:val="Fuentedeprrafopredeter"/>
    <w:link w:val="Ttulo1"/>
    <w:uiPriority w:val="9"/>
    <w:rsid w:val="00AE51A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F078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8D9"/>
  </w:style>
  <w:style w:type="paragraph" w:styleId="Piedepgina">
    <w:name w:val="footer"/>
    <w:basedOn w:val="Normal"/>
    <w:link w:val="PiedepginaCar"/>
    <w:uiPriority w:val="99"/>
    <w:unhideWhenUsed/>
    <w:rsid w:val="00F078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8D9"/>
  </w:style>
  <w:style w:type="table" w:styleId="Tablaconcuadrcula">
    <w:name w:val="Table Grid"/>
    <w:basedOn w:val="Tablanormal"/>
    <w:uiPriority w:val="59"/>
    <w:rsid w:val="00C5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9B052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arrafo01">
    <w:name w:val="Parrafo_01"/>
    <w:basedOn w:val="Normal"/>
    <w:rsid w:val="00EB77C1"/>
    <w:pPr>
      <w:spacing w:after="0" w:line="240" w:lineRule="auto"/>
      <w:jc w:val="both"/>
    </w:pPr>
    <w:rPr>
      <w:rFonts w:ascii="Calibri" w:hAnsi="Calibri" w:cs="Times New Roman"/>
      <w:sz w:val="20"/>
      <w:szCs w:val="20"/>
    </w:rPr>
  </w:style>
  <w:style w:type="character" w:customStyle="1" w:styleId="PrrafodelistaCar">
    <w:name w:val="Párrafo de lista Car"/>
    <w:aliases w:val="Párrafo de lista1 Car,Lista Numerada 1 Car,Título Tablas y Figuras Car,Cuadro 2-1 Car,Párrafo de lista2 Car,Viñeta A Alquim Car,Viñeta A Car,Titulo1 Car,Párrafo de lista21 Car,Lista 123 Car,Bolita Car,BOLA Car,Párrafo de lista3 Car"/>
    <w:link w:val="Prrafodelista"/>
    <w:uiPriority w:val="34"/>
    <w:qFormat/>
    <w:locked/>
    <w:rsid w:val="0007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008">
      <w:bodyDiv w:val="1"/>
      <w:marLeft w:val="0"/>
      <w:marRight w:val="0"/>
      <w:marTop w:val="0"/>
      <w:marBottom w:val="0"/>
      <w:divBdr>
        <w:top w:val="none" w:sz="0" w:space="0" w:color="auto"/>
        <w:left w:val="none" w:sz="0" w:space="0" w:color="auto"/>
        <w:bottom w:val="none" w:sz="0" w:space="0" w:color="auto"/>
        <w:right w:val="none" w:sz="0" w:space="0" w:color="auto"/>
      </w:divBdr>
    </w:div>
    <w:div w:id="589395125">
      <w:bodyDiv w:val="1"/>
      <w:marLeft w:val="0"/>
      <w:marRight w:val="0"/>
      <w:marTop w:val="0"/>
      <w:marBottom w:val="0"/>
      <w:divBdr>
        <w:top w:val="none" w:sz="0" w:space="0" w:color="auto"/>
        <w:left w:val="none" w:sz="0" w:space="0" w:color="auto"/>
        <w:bottom w:val="none" w:sz="0" w:space="0" w:color="auto"/>
        <w:right w:val="none" w:sz="0" w:space="0" w:color="auto"/>
      </w:divBdr>
    </w:div>
    <w:div w:id="759718034">
      <w:bodyDiv w:val="1"/>
      <w:marLeft w:val="0"/>
      <w:marRight w:val="0"/>
      <w:marTop w:val="0"/>
      <w:marBottom w:val="0"/>
      <w:divBdr>
        <w:top w:val="none" w:sz="0" w:space="0" w:color="auto"/>
        <w:left w:val="none" w:sz="0" w:space="0" w:color="auto"/>
        <w:bottom w:val="none" w:sz="0" w:space="0" w:color="auto"/>
        <w:right w:val="none" w:sz="0" w:space="0" w:color="auto"/>
      </w:divBdr>
    </w:div>
    <w:div w:id="813643008">
      <w:bodyDiv w:val="1"/>
      <w:marLeft w:val="0"/>
      <w:marRight w:val="0"/>
      <w:marTop w:val="0"/>
      <w:marBottom w:val="0"/>
      <w:divBdr>
        <w:top w:val="none" w:sz="0" w:space="0" w:color="auto"/>
        <w:left w:val="none" w:sz="0" w:space="0" w:color="auto"/>
        <w:bottom w:val="none" w:sz="0" w:space="0" w:color="auto"/>
        <w:right w:val="none" w:sz="0" w:space="0" w:color="auto"/>
      </w:divBdr>
    </w:div>
    <w:div w:id="909466804">
      <w:bodyDiv w:val="1"/>
      <w:marLeft w:val="0"/>
      <w:marRight w:val="0"/>
      <w:marTop w:val="0"/>
      <w:marBottom w:val="0"/>
      <w:divBdr>
        <w:top w:val="none" w:sz="0" w:space="0" w:color="auto"/>
        <w:left w:val="none" w:sz="0" w:space="0" w:color="auto"/>
        <w:bottom w:val="none" w:sz="0" w:space="0" w:color="auto"/>
        <w:right w:val="none" w:sz="0" w:space="0" w:color="auto"/>
      </w:divBdr>
    </w:div>
    <w:div w:id="1185553163">
      <w:bodyDiv w:val="1"/>
      <w:marLeft w:val="0"/>
      <w:marRight w:val="0"/>
      <w:marTop w:val="0"/>
      <w:marBottom w:val="0"/>
      <w:divBdr>
        <w:top w:val="none" w:sz="0" w:space="0" w:color="auto"/>
        <w:left w:val="none" w:sz="0" w:space="0" w:color="auto"/>
        <w:bottom w:val="none" w:sz="0" w:space="0" w:color="auto"/>
        <w:right w:val="none" w:sz="0" w:space="0" w:color="auto"/>
      </w:divBdr>
    </w:div>
    <w:div w:id="12320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4F7B-C3A6-4586-AE52-42B3C995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16207</Words>
  <Characters>89141</Characters>
  <Application>Microsoft Office Word</Application>
  <DocSecurity>4</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Villegas C.</dc:creator>
  <cp:lastModifiedBy>MEJIA SALAS DAVID ISIDRO</cp:lastModifiedBy>
  <cp:revision>2</cp:revision>
  <cp:lastPrinted>2020-06-15T15:34:00Z</cp:lastPrinted>
  <dcterms:created xsi:type="dcterms:W3CDTF">2020-06-24T19:57:00Z</dcterms:created>
  <dcterms:modified xsi:type="dcterms:W3CDTF">2020-06-24T19:57:00Z</dcterms:modified>
</cp:coreProperties>
</file>