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39724A" w14:textId="53E65882" w:rsidR="005008EB" w:rsidRPr="00774326" w:rsidRDefault="005008EB" w:rsidP="00DB0A16">
      <w:pPr>
        <w:pStyle w:val="Ttulo"/>
        <w:jc w:val="left"/>
        <w:rPr>
          <w:rFonts w:ascii="Tahoma" w:hAnsi="Tahoma" w:cs="Tahoma"/>
          <w:color w:val="auto"/>
          <w:sz w:val="22"/>
          <w:szCs w:val="22"/>
        </w:rPr>
      </w:pPr>
      <w:r w:rsidRPr="00774326">
        <w:rPr>
          <w:rFonts w:ascii="Tahoma" w:hAnsi="Tahoma" w:cs="Tahoma"/>
          <w:noProof/>
          <w:color w:val="auto"/>
          <w:sz w:val="22"/>
          <w:szCs w:val="22"/>
          <w:lang w:val="es-PE" w:eastAsia="es-PE"/>
        </w:rPr>
        <w:drawing>
          <wp:inline distT="0" distB="0" distL="0" distR="0" wp14:anchorId="46DE65F1" wp14:editId="389ED710">
            <wp:extent cx="1724025" cy="34594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7580" cy="360700"/>
                    </a:xfrm>
                    <a:prstGeom prst="rect">
                      <a:avLst/>
                    </a:prstGeom>
                  </pic:spPr>
                </pic:pic>
              </a:graphicData>
            </a:graphic>
          </wp:inline>
        </w:drawing>
      </w:r>
    </w:p>
    <w:p w14:paraId="0C8B7F36" w14:textId="77777777" w:rsidR="005008EB" w:rsidRPr="00774326" w:rsidRDefault="005008EB" w:rsidP="00875922">
      <w:pPr>
        <w:pStyle w:val="Ttulo"/>
        <w:rPr>
          <w:rFonts w:ascii="Tahoma" w:hAnsi="Tahoma" w:cs="Tahoma"/>
          <w:color w:val="auto"/>
          <w:sz w:val="22"/>
          <w:szCs w:val="22"/>
        </w:rPr>
      </w:pPr>
    </w:p>
    <w:p w14:paraId="53C3BE20" w14:textId="77777777" w:rsidR="005008EB" w:rsidRPr="00774326" w:rsidRDefault="005008EB" w:rsidP="00875922">
      <w:pPr>
        <w:pStyle w:val="Ttulo"/>
        <w:rPr>
          <w:rFonts w:ascii="Tahoma" w:hAnsi="Tahoma" w:cs="Tahoma"/>
          <w:color w:val="auto"/>
          <w:sz w:val="22"/>
          <w:szCs w:val="22"/>
        </w:rPr>
      </w:pPr>
    </w:p>
    <w:p w14:paraId="1B6B89D7" w14:textId="77777777" w:rsidR="005008EB" w:rsidRPr="00774326" w:rsidRDefault="005008EB" w:rsidP="00875922">
      <w:pPr>
        <w:pStyle w:val="Ttulo"/>
        <w:rPr>
          <w:rFonts w:ascii="Tahoma" w:hAnsi="Tahoma" w:cs="Tahoma"/>
          <w:color w:val="auto"/>
          <w:sz w:val="22"/>
          <w:szCs w:val="22"/>
        </w:rPr>
      </w:pPr>
    </w:p>
    <w:p w14:paraId="4BCF88ED" w14:textId="77777777" w:rsidR="005008EB" w:rsidRPr="00774326" w:rsidRDefault="005008EB" w:rsidP="00875922">
      <w:pPr>
        <w:pStyle w:val="Ttulo"/>
        <w:rPr>
          <w:rFonts w:ascii="Tahoma" w:hAnsi="Tahoma" w:cs="Tahoma"/>
          <w:color w:val="auto"/>
          <w:sz w:val="22"/>
          <w:szCs w:val="22"/>
        </w:rPr>
      </w:pPr>
    </w:p>
    <w:p w14:paraId="5D43CCDE" w14:textId="77777777" w:rsidR="005008EB" w:rsidRPr="00774326" w:rsidRDefault="005008EB" w:rsidP="00875922">
      <w:pPr>
        <w:pStyle w:val="Ttulo"/>
        <w:rPr>
          <w:rFonts w:ascii="Tahoma" w:hAnsi="Tahoma" w:cs="Tahoma"/>
          <w:color w:val="auto"/>
          <w:sz w:val="22"/>
          <w:szCs w:val="22"/>
        </w:rPr>
      </w:pPr>
    </w:p>
    <w:p w14:paraId="457EFC8C" w14:textId="77777777" w:rsidR="00BF15F8" w:rsidRDefault="00BF15F8" w:rsidP="00875922">
      <w:pPr>
        <w:pStyle w:val="Ttulo"/>
        <w:rPr>
          <w:rFonts w:ascii="Tahoma" w:hAnsi="Tahoma" w:cs="Tahoma"/>
          <w:color w:val="auto"/>
          <w:sz w:val="22"/>
          <w:szCs w:val="22"/>
        </w:rPr>
      </w:pPr>
    </w:p>
    <w:p w14:paraId="33AB5815" w14:textId="77777777" w:rsidR="00BF15F8" w:rsidRDefault="00BF15F8" w:rsidP="00875922">
      <w:pPr>
        <w:pStyle w:val="Ttulo"/>
        <w:rPr>
          <w:rFonts w:ascii="Tahoma" w:hAnsi="Tahoma" w:cs="Tahoma"/>
          <w:color w:val="auto"/>
          <w:sz w:val="22"/>
          <w:szCs w:val="22"/>
        </w:rPr>
      </w:pPr>
    </w:p>
    <w:p w14:paraId="4F5EF392" w14:textId="77777777" w:rsidR="00BF15F8" w:rsidRDefault="00BF15F8" w:rsidP="00875922">
      <w:pPr>
        <w:pStyle w:val="Ttulo"/>
        <w:rPr>
          <w:rFonts w:ascii="Tahoma" w:hAnsi="Tahoma" w:cs="Tahoma"/>
          <w:color w:val="auto"/>
          <w:sz w:val="22"/>
          <w:szCs w:val="22"/>
        </w:rPr>
      </w:pPr>
    </w:p>
    <w:p w14:paraId="08B30EFF" w14:textId="77777777" w:rsidR="00BF15F8" w:rsidRDefault="00BF15F8" w:rsidP="00875922">
      <w:pPr>
        <w:pStyle w:val="Ttulo"/>
        <w:rPr>
          <w:rFonts w:ascii="Tahoma" w:hAnsi="Tahoma" w:cs="Tahoma"/>
          <w:color w:val="auto"/>
          <w:sz w:val="22"/>
          <w:szCs w:val="22"/>
        </w:rPr>
      </w:pPr>
    </w:p>
    <w:p w14:paraId="5852EFC7" w14:textId="77777777" w:rsidR="00BF15F8" w:rsidRDefault="00BF15F8" w:rsidP="00875922">
      <w:pPr>
        <w:pStyle w:val="Ttulo"/>
        <w:rPr>
          <w:rFonts w:ascii="Tahoma" w:hAnsi="Tahoma" w:cs="Tahoma"/>
          <w:color w:val="auto"/>
          <w:sz w:val="22"/>
          <w:szCs w:val="22"/>
        </w:rPr>
      </w:pPr>
    </w:p>
    <w:p w14:paraId="00C58667" w14:textId="77777777" w:rsidR="00BF15F8" w:rsidRDefault="00BF15F8" w:rsidP="00875922">
      <w:pPr>
        <w:pStyle w:val="Ttulo"/>
        <w:rPr>
          <w:rFonts w:ascii="Tahoma" w:hAnsi="Tahoma" w:cs="Tahoma"/>
          <w:color w:val="auto"/>
          <w:sz w:val="22"/>
          <w:szCs w:val="22"/>
        </w:rPr>
      </w:pPr>
    </w:p>
    <w:p w14:paraId="0E64AB0C" w14:textId="70D0C9FA" w:rsidR="005070F3" w:rsidRPr="00774326" w:rsidRDefault="005070F3" w:rsidP="00875922">
      <w:pPr>
        <w:pStyle w:val="Ttulo"/>
        <w:rPr>
          <w:rFonts w:ascii="Tahoma" w:hAnsi="Tahoma" w:cs="Tahoma"/>
          <w:color w:val="auto"/>
          <w:sz w:val="22"/>
          <w:szCs w:val="22"/>
        </w:rPr>
      </w:pPr>
      <w:r w:rsidRPr="00774326">
        <w:rPr>
          <w:rFonts w:ascii="Tahoma" w:hAnsi="Tahoma" w:cs="Tahoma"/>
          <w:color w:val="auto"/>
          <w:sz w:val="22"/>
          <w:szCs w:val="22"/>
        </w:rPr>
        <w:t>GUÍA METODOLÓGICA PARA EL</w:t>
      </w:r>
      <w:r w:rsidR="00774326">
        <w:rPr>
          <w:rFonts w:ascii="Tahoma" w:hAnsi="Tahoma" w:cs="Tahoma"/>
          <w:color w:val="auto"/>
          <w:sz w:val="22"/>
          <w:szCs w:val="22"/>
        </w:rPr>
        <w:t xml:space="preserve"> INVENTARIO DE EXISTENCIAS</w:t>
      </w:r>
      <w:r w:rsidRPr="00774326">
        <w:rPr>
          <w:rFonts w:ascii="Tahoma" w:hAnsi="Tahoma" w:cs="Tahoma"/>
          <w:color w:val="auto"/>
          <w:sz w:val="22"/>
          <w:szCs w:val="22"/>
        </w:rPr>
        <w:t xml:space="preserve"> </w:t>
      </w:r>
      <w:r w:rsidR="002B1883" w:rsidRPr="00774326">
        <w:rPr>
          <w:rFonts w:ascii="Tahoma" w:hAnsi="Tahoma" w:cs="Tahoma"/>
          <w:color w:val="auto"/>
          <w:sz w:val="22"/>
          <w:szCs w:val="22"/>
        </w:rPr>
        <w:t>Y</w:t>
      </w:r>
      <w:r w:rsidR="00381E16" w:rsidRPr="00774326">
        <w:rPr>
          <w:rFonts w:ascii="Tahoma" w:hAnsi="Tahoma" w:cs="Tahoma"/>
          <w:color w:val="auto"/>
          <w:sz w:val="22"/>
          <w:szCs w:val="22"/>
        </w:rPr>
        <w:t xml:space="preserve"> RESIDUOS</w:t>
      </w:r>
      <w:r w:rsidR="00774326">
        <w:rPr>
          <w:rFonts w:ascii="Tahoma" w:hAnsi="Tahoma" w:cs="Tahoma"/>
          <w:color w:val="auto"/>
          <w:sz w:val="22"/>
          <w:szCs w:val="22"/>
        </w:rPr>
        <w:t xml:space="preserve"> PARA LA IDENTIFICACIÓN DE </w:t>
      </w:r>
      <w:r w:rsidR="004C6468">
        <w:rPr>
          <w:rFonts w:ascii="Tahoma" w:hAnsi="Tahoma" w:cs="Tahoma"/>
          <w:color w:val="auto"/>
          <w:sz w:val="22"/>
          <w:szCs w:val="22"/>
        </w:rPr>
        <w:t>BIFENILOS POLICLORADOS (PCB)</w:t>
      </w:r>
    </w:p>
    <w:p w14:paraId="5D29255A" w14:textId="77777777" w:rsidR="003141E1" w:rsidRPr="00774326" w:rsidRDefault="003141E1">
      <w:pPr>
        <w:spacing w:before="0" w:after="160" w:line="259" w:lineRule="auto"/>
        <w:jc w:val="left"/>
        <w:rPr>
          <w:rFonts w:ascii="Tahoma" w:hAnsi="Tahoma" w:cs="Tahoma"/>
        </w:rPr>
      </w:pPr>
    </w:p>
    <w:p w14:paraId="7E3AD73F" w14:textId="77777777" w:rsidR="003141E1" w:rsidRPr="00774326" w:rsidRDefault="003141E1">
      <w:pPr>
        <w:spacing w:before="0" w:after="160" w:line="259" w:lineRule="auto"/>
        <w:jc w:val="left"/>
        <w:rPr>
          <w:rFonts w:ascii="Tahoma" w:hAnsi="Tahoma" w:cs="Tahoma"/>
        </w:rPr>
      </w:pPr>
    </w:p>
    <w:p w14:paraId="3D191E09" w14:textId="66BC309C" w:rsidR="003141E1" w:rsidRPr="00774326" w:rsidRDefault="003141E1">
      <w:pPr>
        <w:spacing w:before="0" w:after="160" w:line="259" w:lineRule="auto"/>
        <w:jc w:val="left"/>
        <w:rPr>
          <w:rFonts w:ascii="Tahoma" w:hAnsi="Tahoma" w:cs="Tahoma"/>
        </w:rPr>
      </w:pPr>
    </w:p>
    <w:p w14:paraId="5CA1B7FF" w14:textId="431C9DFC" w:rsidR="003141E1" w:rsidRPr="00774326" w:rsidRDefault="003141E1">
      <w:pPr>
        <w:spacing w:before="0" w:after="160" w:line="259" w:lineRule="auto"/>
        <w:jc w:val="left"/>
        <w:rPr>
          <w:rFonts w:ascii="Tahoma" w:hAnsi="Tahoma" w:cs="Tahoma"/>
        </w:rPr>
      </w:pPr>
    </w:p>
    <w:p w14:paraId="3BE5990D" w14:textId="722D4CA7" w:rsidR="003141E1" w:rsidRPr="00774326" w:rsidRDefault="003141E1">
      <w:pPr>
        <w:spacing w:before="0" w:after="160" w:line="259" w:lineRule="auto"/>
        <w:jc w:val="left"/>
        <w:rPr>
          <w:rFonts w:ascii="Tahoma" w:hAnsi="Tahoma" w:cs="Tahoma"/>
        </w:rPr>
      </w:pPr>
    </w:p>
    <w:p w14:paraId="4EE2A711" w14:textId="68300F84" w:rsidR="003141E1" w:rsidRPr="00774326" w:rsidRDefault="003141E1">
      <w:pPr>
        <w:spacing w:before="0" w:after="160" w:line="259" w:lineRule="auto"/>
        <w:jc w:val="left"/>
        <w:rPr>
          <w:rFonts w:ascii="Tahoma" w:hAnsi="Tahoma" w:cs="Tahoma"/>
        </w:rPr>
      </w:pPr>
    </w:p>
    <w:p w14:paraId="60BE6C9F" w14:textId="77777777" w:rsidR="003141E1" w:rsidRPr="00774326" w:rsidRDefault="003141E1">
      <w:pPr>
        <w:spacing w:before="0" w:after="160" w:line="259" w:lineRule="auto"/>
        <w:jc w:val="left"/>
        <w:rPr>
          <w:rFonts w:ascii="Tahoma" w:hAnsi="Tahoma" w:cs="Tahoma"/>
        </w:rPr>
      </w:pPr>
    </w:p>
    <w:p w14:paraId="6D825D2F" w14:textId="77777777" w:rsidR="003141E1" w:rsidRPr="00774326" w:rsidRDefault="003141E1">
      <w:pPr>
        <w:spacing w:before="0" w:after="160" w:line="259" w:lineRule="auto"/>
        <w:jc w:val="left"/>
        <w:rPr>
          <w:rFonts w:ascii="Tahoma" w:hAnsi="Tahoma" w:cs="Tahoma"/>
        </w:rPr>
      </w:pPr>
    </w:p>
    <w:p w14:paraId="0345902C" w14:textId="129D8CEF" w:rsidR="003141E1" w:rsidRPr="00774326" w:rsidRDefault="00BF15F8" w:rsidP="00DB0A16">
      <w:pPr>
        <w:spacing w:before="0" w:after="160" w:line="259" w:lineRule="auto"/>
        <w:jc w:val="center"/>
        <w:rPr>
          <w:rFonts w:ascii="Tahoma" w:hAnsi="Tahoma" w:cs="Tahoma"/>
          <w:b/>
        </w:rPr>
      </w:pPr>
      <w:r>
        <w:rPr>
          <w:rFonts w:ascii="Tahoma" w:hAnsi="Tahoma" w:cs="Tahoma"/>
          <w:b/>
        </w:rPr>
        <w:t>Julio</w:t>
      </w:r>
      <w:r w:rsidR="00F2251E" w:rsidRPr="00774326">
        <w:rPr>
          <w:rFonts w:ascii="Tahoma" w:hAnsi="Tahoma" w:cs="Tahoma"/>
          <w:b/>
        </w:rPr>
        <w:t xml:space="preserve"> </w:t>
      </w:r>
      <w:r w:rsidR="00E65FEC" w:rsidRPr="00774326">
        <w:rPr>
          <w:rFonts w:ascii="Tahoma" w:hAnsi="Tahoma" w:cs="Tahoma"/>
          <w:b/>
        </w:rPr>
        <w:t>2020</w:t>
      </w:r>
    </w:p>
    <w:p w14:paraId="2DA65338" w14:textId="77777777" w:rsidR="003141E1" w:rsidRPr="00774326" w:rsidRDefault="003141E1">
      <w:pPr>
        <w:spacing w:before="0" w:after="160" w:line="259" w:lineRule="auto"/>
        <w:jc w:val="left"/>
        <w:rPr>
          <w:rFonts w:ascii="Tahoma" w:hAnsi="Tahoma" w:cs="Tahoma"/>
        </w:rPr>
      </w:pPr>
    </w:p>
    <w:p w14:paraId="2D0700E8" w14:textId="1EB8ABDF" w:rsidR="00BF3DC8" w:rsidRPr="00774326" w:rsidRDefault="00BF3DC8">
      <w:pPr>
        <w:spacing w:before="0" w:after="160" w:line="259" w:lineRule="auto"/>
        <w:jc w:val="left"/>
        <w:rPr>
          <w:rFonts w:ascii="Tahoma" w:hAnsi="Tahoma" w:cs="Tahoma"/>
        </w:rPr>
      </w:pPr>
      <w:r w:rsidRPr="00774326">
        <w:rPr>
          <w:rFonts w:ascii="Tahoma" w:hAnsi="Tahoma" w:cs="Tahoma"/>
        </w:rPr>
        <w:br w:type="page"/>
      </w:r>
    </w:p>
    <w:sdt>
      <w:sdtPr>
        <w:rPr>
          <w:rFonts w:ascii="Tahoma" w:eastAsiaTheme="minorHAnsi" w:hAnsi="Tahoma" w:cs="Tahoma"/>
          <w:b/>
          <w:bCs/>
          <w:color w:val="auto"/>
          <w:sz w:val="22"/>
          <w:szCs w:val="22"/>
          <w:lang w:val="es-ES" w:eastAsia="en-US"/>
        </w:rPr>
        <w:id w:val="51128171"/>
        <w:docPartObj>
          <w:docPartGallery w:val="Table of Contents"/>
          <w:docPartUnique/>
        </w:docPartObj>
      </w:sdtPr>
      <w:sdtEndPr/>
      <w:sdtContent>
        <w:p w14:paraId="5CD27326" w14:textId="12EBF798" w:rsidR="00BF3DC8" w:rsidRPr="006D4C3E" w:rsidRDefault="00BF3DC8">
          <w:pPr>
            <w:pStyle w:val="TtuloTDC"/>
            <w:rPr>
              <w:rFonts w:ascii="Tahoma" w:hAnsi="Tahoma" w:cs="Tahoma"/>
              <w:b/>
              <w:bCs/>
              <w:color w:val="auto"/>
              <w:sz w:val="22"/>
              <w:szCs w:val="22"/>
            </w:rPr>
          </w:pPr>
          <w:r w:rsidRPr="006D4C3E">
            <w:rPr>
              <w:rFonts w:ascii="Tahoma" w:hAnsi="Tahoma" w:cs="Tahoma"/>
              <w:b/>
              <w:bCs/>
              <w:color w:val="auto"/>
              <w:sz w:val="22"/>
              <w:szCs w:val="22"/>
              <w:lang w:val="es-ES"/>
            </w:rPr>
            <w:t>Contenido</w:t>
          </w:r>
        </w:p>
        <w:p w14:paraId="4CADA4D6" w14:textId="4B0395A5" w:rsidR="007C090E" w:rsidRPr="006D4C3E" w:rsidRDefault="00BF3DC8" w:rsidP="00CF74BA">
          <w:pPr>
            <w:pStyle w:val="TDC1"/>
            <w:rPr>
              <w:rFonts w:eastAsiaTheme="minorEastAsia"/>
              <w:noProof/>
              <w:lang w:val="es-ES"/>
            </w:rPr>
          </w:pPr>
          <w:r w:rsidRPr="00774326">
            <w:fldChar w:fldCharType="begin"/>
          </w:r>
          <w:r w:rsidRPr="00774326">
            <w:instrText xml:space="preserve"> TOC \o "1-3" \h \z \u </w:instrText>
          </w:r>
          <w:r w:rsidRPr="00774326">
            <w:fldChar w:fldCharType="separate"/>
          </w:r>
          <w:hyperlink w:anchor="_Toc40643059" w:history="1">
            <w:r w:rsidR="007C090E" w:rsidRPr="006D4C3E">
              <w:rPr>
                <w:rStyle w:val="Hipervnculo"/>
                <w:rFonts w:ascii="Tahoma" w:eastAsiaTheme="majorEastAsia" w:hAnsi="Tahoma" w:cs="Tahoma"/>
                <w:b w:val="0"/>
                <w:bCs/>
                <w:noProof/>
                <w:color w:val="auto"/>
                <w:sz w:val="22"/>
                <w:szCs w:val="22"/>
              </w:rPr>
              <w:t>1</w:t>
            </w:r>
            <w:r w:rsidR="007C090E" w:rsidRPr="006D4C3E">
              <w:rPr>
                <w:rFonts w:eastAsiaTheme="minorEastAsia"/>
                <w:noProof/>
                <w:lang w:val="es-ES"/>
              </w:rPr>
              <w:tab/>
            </w:r>
            <w:r w:rsidR="006D4C3E" w:rsidRPr="006D4C3E">
              <w:rPr>
                <w:rStyle w:val="Hipervnculo"/>
                <w:rFonts w:ascii="Tahoma" w:eastAsiaTheme="majorEastAsia" w:hAnsi="Tahoma" w:cs="Tahoma"/>
                <w:b w:val="0"/>
                <w:bCs/>
                <w:noProof/>
                <w:color w:val="auto"/>
                <w:sz w:val="22"/>
                <w:szCs w:val="22"/>
              </w:rPr>
              <w:t>Introducción</w:t>
            </w:r>
            <w:r w:rsidR="007C090E" w:rsidRPr="006D4C3E">
              <w:rPr>
                <w:noProof/>
                <w:webHidden/>
              </w:rPr>
              <w:tab/>
            </w:r>
            <w:r w:rsidR="007C090E" w:rsidRPr="006D4C3E">
              <w:rPr>
                <w:noProof/>
                <w:webHidden/>
              </w:rPr>
              <w:fldChar w:fldCharType="begin"/>
            </w:r>
            <w:r w:rsidR="007C090E" w:rsidRPr="006D4C3E">
              <w:rPr>
                <w:noProof/>
                <w:webHidden/>
              </w:rPr>
              <w:instrText xml:space="preserve"> PAGEREF _Toc40643059 \h </w:instrText>
            </w:r>
            <w:r w:rsidR="007C090E" w:rsidRPr="006D4C3E">
              <w:rPr>
                <w:noProof/>
                <w:webHidden/>
              </w:rPr>
            </w:r>
            <w:r w:rsidR="007C090E" w:rsidRPr="006D4C3E">
              <w:rPr>
                <w:noProof/>
                <w:webHidden/>
              </w:rPr>
              <w:fldChar w:fldCharType="separate"/>
            </w:r>
            <w:r w:rsidR="00D924BF">
              <w:rPr>
                <w:noProof/>
                <w:webHidden/>
              </w:rPr>
              <w:t>4</w:t>
            </w:r>
            <w:r w:rsidR="007C090E" w:rsidRPr="006D4C3E">
              <w:rPr>
                <w:noProof/>
                <w:webHidden/>
              </w:rPr>
              <w:fldChar w:fldCharType="end"/>
            </w:r>
          </w:hyperlink>
        </w:p>
        <w:p w14:paraId="3C9987F9" w14:textId="69E7D2F0" w:rsidR="007C090E" w:rsidRPr="006D4C3E" w:rsidRDefault="00034039" w:rsidP="00586B96">
          <w:pPr>
            <w:pStyle w:val="TDC2"/>
            <w:rPr>
              <w:rFonts w:eastAsiaTheme="minorEastAsia"/>
              <w:noProof/>
              <w:lang w:val="es-ES"/>
            </w:rPr>
          </w:pPr>
          <w:hyperlink w:anchor="_Toc40643060" w:history="1">
            <w:r w:rsidR="007C090E" w:rsidRPr="006D4C3E">
              <w:rPr>
                <w:rStyle w:val="Hipervnculo"/>
                <w:rFonts w:ascii="Tahoma" w:eastAsiaTheme="majorEastAsia" w:hAnsi="Tahoma" w:cs="Tahoma"/>
                <w:bCs/>
                <w:noProof/>
                <w:color w:val="auto"/>
                <w:sz w:val="22"/>
              </w:rPr>
              <w:t>1.1</w:t>
            </w:r>
            <w:r w:rsidR="00586B96">
              <w:rPr>
                <w:rStyle w:val="Hipervnculo"/>
                <w:rFonts w:ascii="Tahoma" w:eastAsiaTheme="majorEastAsia" w:hAnsi="Tahoma" w:cs="Tahoma"/>
                <w:bCs/>
                <w:noProof/>
                <w:color w:val="auto"/>
                <w:sz w:val="22"/>
              </w:rPr>
              <w:tab/>
            </w:r>
            <w:r w:rsidR="006D4C3E" w:rsidRPr="006D4C3E">
              <w:rPr>
                <w:rStyle w:val="Hipervnculo"/>
                <w:rFonts w:ascii="Tahoma" w:eastAsiaTheme="majorEastAsia" w:hAnsi="Tahoma" w:cs="Tahoma"/>
                <w:bCs/>
                <w:noProof/>
                <w:color w:val="auto"/>
                <w:sz w:val="22"/>
              </w:rPr>
              <w:t>Objetivo</w:t>
            </w:r>
            <w:r w:rsidR="007C090E" w:rsidRPr="006D4C3E">
              <w:rPr>
                <w:noProof/>
                <w:webHidden/>
              </w:rPr>
              <w:tab/>
            </w:r>
            <w:r w:rsidR="007C090E" w:rsidRPr="006D4C3E">
              <w:rPr>
                <w:noProof/>
                <w:webHidden/>
              </w:rPr>
              <w:fldChar w:fldCharType="begin"/>
            </w:r>
            <w:r w:rsidR="007C090E" w:rsidRPr="006D4C3E">
              <w:rPr>
                <w:noProof/>
                <w:webHidden/>
              </w:rPr>
              <w:instrText xml:space="preserve"> PAGEREF _Toc40643060 \h </w:instrText>
            </w:r>
            <w:r w:rsidR="007C090E" w:rsidRPr="006D4C3E">
              <w:rPr>
                <w:noProof/>
                <w:webHidden/>
              </w:rPr>
            </w:r>
            <w:r w:rsidR="007C090E" w:rsidRPr="006D4C3E">
              <w:rPr>
                <w:noProof/>
                <w:webHidden/>
              </w:rPr>
              <w:fldChar w:fldCharType="separate"/>
            </w:r>
            <w:r w:rsidR="00D924BF">
              <w:rPr>
                <w:noProof/>
                <w:webHidden/>
              </w:rPr>
              <w:t>6</w:t>
            </w:r>
            <w:r w:rsidR="007C090E" w:rsidRPr="006D4C3E">
              <w:rPr>
                <w:noProof/>
                <w:webHidden/>
              </w:rPr>
              <w:fldChar w:fldCharType="end"/>
            </w:r>
          </w:hyperlink>
        </w:p>
        <w:p w14:paraId="69023A50" w14:textId="7D07FD48" w:rsidR="007C090E" w:rsidRPr="006D4C3E" w:rsidRDefault="00034039" w:rsidP="00CF74BA">
          <w:pPr>
            <w:pStyle w:val="TDC3"/>
            <w:spacing w:after="100" w:line="259" w:lineRule="auto"/>
            <w:rPr>
              <w:rFonts w:ascii="Tahoma" w:eastAsiaTheme="minorEastAsia" w:hAnsi="Tahoma" w:cs="Tahoma"/>
              <w:bCs/>
              <w:i w:val="0"/>
              <w:noProof/>
              <w:sz w:val="22"/>
              <w:lang w:val="es-ES"/>
            </w:rPr>
          </w:pPr>
          <w:hyperlink w:anchor="_Toc40643061" w:history="1">
            <w:r w:rsidR="007C090E" w:rsidRPr="006D4C3E">
              <w:rPr>
                <w:rStyle w:val="Hipervnculo"/>
                <w:rFonts w:ascii="Tahoma" w:eastAsiaTheme="majorEastAsia" w:hAnsi="Tahoma" w:cs="Tahoma"/>
                <w:bCs/>
                <w:i w:val="0"/>
                <w:noProof/>
                <w:color w:val="auto"/>
                <w:sz w:val="22"/>
              </w:rPr>
              <w:t>1.1.1</w:t>
            </w:r>
            <w:r w:rsidR="007C090E" w:rsidRPr="006D4C3E">
              <w:rPr>
                <w:rFonts w:ascii="Tahoma" w:eastAsiaTheme="minorEastAsia" w:hAnsi="Tahoma" w:cs="Tahoma"/>
                <w:bCs/>
                <w:i w:val="0"/>
                <w:noProof/>
                <w:sz w:val="22"/>
                <w:lang w:val="es-ES"/>
              </w:rPr>
              <w:tab/>
            </w:r>
            <w:r w:rsidR="007C090E" w:rsidRPr="006D4C3E">
              <w:rPr>
                <w:rStyle w:val="Hipervnculo"/>
                <w:rFonts w:ascii="Tahoma" w:eastAsiaTheme="majorEastAsia" w:hAnsi="Tahoma" w:cs="Tahoma"/>
                <w:bCs/>
                <w:i w:val="0"/>
                <w:noProof/>
                <w:color w:val="auto"/>
                <w:sz w:val="22"/>
              </w:rPr>
              <w:t>Objetivo General</w:t>
            </w:r>
            <w:r w:rsidR="007C090E" w:rsidRPr="006D4C3E">
              <w:rPr>
                <w:rFonts w:ascii="Tahoma" w:hAnsi="Tahoma" w:cs="Tahoma"/>
                <w:bCs/>
                <w:i w:val="0"/>
                <w:noProof/>
                <w:webHidden/>
                <w:sz w:val="22"/>
              </w:rPr>
              <w:tab/>
            </w:r>
            <w:r w:rsidR="007C090E" w:rsidRPr="006D4C3E">
              <w:rPr>
                <w:rFonts w:ascii="Tahoma" w:hAnsi="Tahoma" w:cs="Tahoma"/>
                <w:bCs/>
                <w:i w:val="0"/>
                <w:noProof/>
                <w:webHidden/>
                <w:sz w:val="22"/>
              </w:rPr>
              <w:fldChar w:fldCharType="begin"/>
            </w:r>
            <w:r w:rsidR="007C090E" w:rsidRPr="006D4C3E">
              <w:rPr>
                <w:rFonts w:ascii="Tahoma" w:hAnsi="Tahoma" w:cs="Tahoma"/>
                <w:bCs/>
                <w:i w:val="0"/>
                <w:noProof/>
                <w:webHidden/>
                <w:sz w:val="22"/>
              </w:rPr>
              <w:instrText xml:space="preserve"> PAGEREF _Toc40643061 \h </w:instrText>
            </w:r>
            <w:r w:rsidR="007C090E" w:rsidRPr="006D4C3E">
              <w:rPr>
                <w:rFonts w:ascii="Tahoma" w:hAnsi="Tahoma" w:cs="Tahoma"/>
                <w:bCs/>
                <w:i w:val="0"/>
                <w:noProof/>
                <w:webHidden/>
                <w:sz w:val="22"/>
              </w:rPr>
            </w:r>
            <w:r w:rsidR="007C090E" w:rsidRPr="006D4C3E">
              <w:rPr>
                <w:rFonts w:ascii="Tahoma" w:hAnsi="Tahoma" w:cs="Tahoma"/>
                <w:bCs/>
                <w:i w:val="0"/>
                <w:noProof/>
                <w:webHidden/>
                <w:sz w:val="22"/>
              </w:rPr>
              <w:fldChar w:fldCharType="separate"/>
            </w:r>
            <w:r w:rsidR="00D924BF">
              <w:rPr>
                <w:rFonts w:ascii="Tahoma" w:hAnsi="Tahoma" w:cs="Tahoma"/>
                <w:bCs/>
                <w:i w:val="0"/>
                <w:noProof/>
                <w:webHidden/>
                <w:sz w:val="22"/>
              </w:rPr>
              <w:t>6</w:t>
            </w:r>
            <w:r w:rsidR="007C090E" w:rsidRPr="006D4C3E">
              <w:rPr>
                <w:rFonts w:ascii="Tahoma" w:hAnsi="Tahoma" w:cs="Tahoma"/>
                <w:bCs/>
                <w:i w:val="0"/>
                <w:noProof/>
                <w:webHidden/>
                <w:sz w:val="22"/>
              </w:rPr>
              <w:fldChar w:fldCharType="end"/>
            </w:r>
          </w:hyperlink>
        </w:p>
        <w:p w14:paraId="15840D9F" w14:textId="0B5B5A99" w:rsidR="007C090E" w:rsidRPr="006D4C3E" w:rsidRDefault="00034039" w:rsidP="00CF74BA">
          <w:pPr>
            <w:pStyle w:val="TDC3"/>
            <w:spacing w:after="100" w:line="259" w:lineRule="auto"/>
            <w:rPr>
              <w:rFonts w:ascii="Tahoma" w:eastAsiaTheme="minorEastAsia" w:hAnsi="Tahoma" w:cs="Tahoma"/>
              <w:bCs/>
              <w:i w:val="0"/>
              <w:noProof/>
              <w:sz w:val="22"/>
              <w:lang w:val="es-ES"/>
            </w:rPr>
          </w:pPr>
          <w:hyperlink w:anchor="_Toc40643062" w:history="1">
            <w:r w:rsidR="007C090E" w:rsidRPr="006D4C3E">
              <w:rPr>
                <w:rStyle w:val="Hipervnculo"/>
                <w:rFonts w:ascii="Tahoma" w:eastAsiaTheme="majorEastAsia" w:hAnsi="Tahoma" w:cs="Tahoma"/>
                <w:bCs/>
                <w:i w:val="0"/>
                <w:noProof/>
                <w:color w:val="auto"/>
                <w:sz w:val="22"/>
              </w:rPr>
              <w:t>1.1.2</w:t>
            </w:r>
            <w:r w:rsidR="007C090E" w:rsidRPr="006D4C3E">
              <w:rPr>
                <w:rFonts w:ascii="Tahoma" w:eastAsiaTheme="minorEastAsia" w:hAnsi="Tahoma" w:cs="Tahoma"/>
                <w:bCs/>
                <w:i w:val="0"/>
                <w:noProof/>
                <w:sz w:val="22"/>
                <w:lang w:val="es-ES"/>
              </w:rPr>
              <w:tab/>
            </w:r>
            <w:r w:rsidR="007C090E" w:rsidRPr="006D4C3E">
              <w:rPr>
                <w:rStyle w:val="Hipervnculo"/>
                <w:rFonts w:ascii="Tahoma" w:eastAsiaTheme="majorEastAsia" w:hAnsi="Tahoma" w:cs="Tahoma"/>
                <w:bCs/>
                <w:i w:val="0"/>
                <w:noProof/>
                <w:color w:val="auto"/>
                <w:sz w:val="22"/>
              </w:rPr>
              <w:t>Objetivos Específicos</w:t>
            </w:r>
            <w:r w:rsidR="007C090E" w:rsidRPr="006D4C3E">
              <w:rPr>
                <w:rFonts w:ascii="Tahoma" w:hAnsi="Tahoma" w:cs="Tahoma"/>
                <w:bCs/>
                <w:i w:val="0"/>
                <w:noProof/>
                <w:webHidden/>
                <w:sz w:val="22"/>
              </w:rPr>
              <w:tab/>
            </w:r>
            <w:r w:rsidR="007C090E" w:rsidRPr="006D4C3E">
              <w:rPr>
                <w:rFonts w:ascii="Tahoma" w:hAnsi="Tahoma" w:cs="Tahoma"/>
                <w:bCs/>
                <w:i w:val="0"/>
                <w:noProof/>
                <w:webHidden/>
                <w:sz w:val="22"/>
              </w:rPr>
              <w:fldChar w:fldCharType="begin"/>
            </w:r>
            <w:r w:rsidR="007C090E" w:rsidRPr="006D4C3E">
              <w:rPr>
                <w:rFonts w:ascii="Tahoma" w:hAnsi="Tahoma" w:cs="Tahoma"/>
                <w:bCs/>
                <w:i w:val="0"/>
                <w:noProof/>
                <w:webHidden/>
                <w:sz w:val="22"/>
              </w:rPr>
              <w:instrText xml:space="preserve"> PAGEREF _Toc40643062 \h </w:instrText>
            </w:r>
            <w:r w:rsidR="007C090E" w:rsidRPr="006D4C3E">
              <w:rPr>
                <w:rFonts w:ascii="Tahoma" w:hAnsi="Tahoma" w:cs="Tahoma"/>
                <w:bCs/>
                <w:i w:val="0"/>
                <w:noProof/>
                <w:webHidden/>
                <w:sz w:val="22"/>
              </w:rPr>
            </w:r>
            <w:r w:rsidR="007C090E" w:rsidRPr="006D4C3E">
              <w:rPr>
                <w:rFonts w:ascii="Tahoma" w:hAnsi="Tahoma" w:cs="Tahoma"/>
                <w:bCs/>
                <w:i w:val="0"/>
                <w:noProof/>
                <w:webHidden/>
                <w:sz w:val="22"/>
              </w:rPr>
              <w:fldChar w:fldCharType="separate"/>
            </w:r>
            <w:r w:rsidR="00D924BF">
              <w:rPr>
                <w:rFonts w:ascii="Tahoma" w:hAnsi="Tahoma" w:cs="Tahoma"/>
                <w:bCs/>
                <w:i w:val="0"/>
                <w:noProof/>
                <w:webHidden/>
                <w:sz w:val="22"/>
              </w:rPr>
              <w:t>6</w:t>
            </w:r>
            <w:r w:rsidR="007C090E" w:rsidRPr="006D4C3E">
              <w:rPr>
                <w:rFonts w:ascii="Tahoma" w:hAnsi="Tahoma" w:cs="Tahoma"/>
                <w:bCs/>
                <w:i w:val="0"/>
                <w:noProof/>
                <w:webHidden/>
                <w:sz w:val="22"/>
              </w:rPr>
              <w:fldChar w:fldCharType="end"/>
            </w:r>
          </w:hyperlink>
        </w:p>
        <w:p w14:paraId="060B3839" w14:textId="5DD3FE9A" w:rsidR="007C090E" w:rsidRPr="006D4C3E" w:rsidRDefault="00034039" w:rsidP="00586B96">
          <w:pPr>
            <w:pStyle w:val="TDC2"/>
            <w:rPr>
              <w:rFonts w:eastAsiaTheme="minorEastAsia"/>
              <w:noProof/>
              <w:lang w:val="es-ES"/>
            </w:rPr>
          </w:pPr>
          <w:hyperlink w:anchor="_Toc40643063" w:history="1">
            <w:r w:rsidR="007C090E" w:rsidRPr="006D4C3E">
              <w:rPr>
                <w:rStyle w:val="Hipervnculo"/>
                <w:rFonts w:ascii="Tahoma" w:eastAsiaTheme="majorEastAsia" w:hAnsi="Tahoma" w:cs="Tahoma"/>
                <w:bCs/>
                <w:noProof/>
                <w:color w:val="auto"/>
                <w:sz w:val="22"/>
              </w:rPr>
              <w:t>1.2</w:t>
            </w:r>
            <w:r w:rsidR="007C090E" w:rsidRPr="006D4C3E">
              <w:rPr>
                <w:rFonts w:eastAsiaTheme="minorEastAsia"/>
                <w:noProof/>
                <w:lang w:val="es-ES"/>
              </w:rPr>
              <w:tab/>
            </w:r>
            <w:r w:rsidR="006D4C3E" w:rsidRPr="006D4C3E">
              <w:rPr>
                <w:rStyle w:val="Hipervnculo"/>
                <w:rFonts w:ascii="Tahoma" w:eastAsiaTheme="majorEastAsia" w:hAnsi="Tahoma" w:cs="Tahoma"/>
                <w:bCs/>
                <w:noProof/>
                <w:color w:val="auto"/>
                <w:sz w:val="22"/>
              </w:rPr>
              <w:t>Alcance</w:t>
            </w:r>
            <w:r w:rsidR="007C090E" w:rsidRPr="006D4C3E">
              <w:rPr>
                <w:noProof/>
                <w:webHidden/>
              </w:rPr>
              <w:tab/>
            </w:r>
            <w:r w:rsidR="007C090E" w:rsidRPr="006D4C3E">
              <w:rPr>
                <w:noProof/>
                <w:webHidden/>
              </w:rPr>
              <w:fldChar w:fldCharType="begin"/>
            </w:r>
            <w:r w:rsidR="007C090E" w:rsidRPr="006D4C3E">
              <w:rPr>
                <w:noProof/>
                <w:webHidden/>
              </w:rPr>
              <w:instrText xml:space="preserve"> PAGEREF _Toc40643063 \h </w:instrText>
            </w:r>
            <w:r w:rsidR="007C090E" w:rsidRPr="006D4C3E">
              <w:rPr>
                <w:noProof/>
                <w:webHidden/>
              </w:rPr>
            </w:r>
            <w:r w:rsidR="007C090E" w:rsidRPr="006D4C3E">
              <w:rPr>
                <w:noProof/>
                <w:webHidden/>
              </w:rPr>
              <w:fldChar w:fldCharType="separate"/>
            </w:r>
            <w:r w:rsidR="00D924BF">
              <w:rPr>
                <w:noProof/>
                <w:webHidden/>
              </w:rPr>
              <w:t>6</w:t>
            </w:r>
            <w:r w:rsidR="007C090E" w:rsidRPr="006D4C3E">
              <w:rPr>
                <w:noProof/>
                <w:webHidden/>
              </w:rPr>
              <w:fldChar w:fldCharType="end"/>
            </w:r>
          </w:hyperlink>
        </w:p>
        <w:p w14:paraId="7778A3AB" w14:textId="7CF7EEDF" w:rsidR="007C090E" w:rsidRPr="006D4C3E" w:rsidRDefault="00034039" w:rsidP="00586B96">
          <w:pPr>
            <w:pStyle w:val="TDC2"/>
            <w:rPr>
              <w:rFonts w:eastAsiaTheme="minorEastAsia"/>
              <w:noProof/>
              <w:lang w:val="es-ES"/>
            </w:rPr>
          </w:pPr>
          <w:hyperlink w:anchor="_Toc40643064" w:history="1">
            <w:r w:rsidR="007C090E" w:rsidRPr="006D4C3E">
              <w:rPr>
                <w:rStyle w:val="Hipervnculo"/>
                <w:rFonts w:ascii="Tahoma" w:eastAsiaTheme="majorEastAsia" w:hAnsi="Tahoma" w:cs="Tahoma"/>
                <w:bCs/>
                <w:noProof/>
                <w:color w:val="auto"/>
                <w:sz w:val="22"/>
              </w:rPr>
              <w:t>1.3</w:t>
            </w:r>
            <w:r w:rsidR="007C090E" w:rsidRPr="006D4C3E">
              <w:rPr>
                <w:rFonts w:eastAsiaTheme="minorEastAsia"/>
                <w:noProof/>
                <w:lang w:val="es-ES"/>
              </w:rPr>
              <w:tab/>
            </w:r>
            <w:r w:rsidR="006D4C3E">
              <w:rPr>
                <w:rStyle w:val="Hipervnculo"/>
                <w:rFonts w:ascii="Tahoma" w:eastAsiaTheme="majorEastAsia" w:hAnsi="Tahoma" w:cs="Tahoma"/>
                <w:bCs/>
                <w:noProof/>
                <w:color w:val="auto"/>
                <w:sz w:val="22"/>
              </w:rPr>
              <w:t>M</w:t>
            </w:r>
            <w:r w:rsidR="006D4C3E" w:rsidRPr="006D4C3E">
              <w:rPr>
                <w:rStyle w:val="Hipervnculo"/>
                <w:rFonts w:ascii="Tahoma" w:eastAsiaTheme="majorEastAsia" w:hAnsi="Tahoma" w:cs="Tahoma"/>
                <w:bCs/>
                <w:noProof/>
                <w:color w:val="auto"/>
                <w:sz w:val="22"/>
              </w:rPr>
              <w:t xml:space="preserve">arco </w:t>
            </w:r>
            <w:r w:rsidR="006D4C3E">
              <w:rPr>
                <w:rStyle w:val="Hipervnculo"/>
                <w:rFonts w:ascii="Tahoma" w:eastAsiaTheme="majorEastAsia" w:hAnsi="Tahoma" w:cs="Tahoma"/>
                <w:bCs/>
                <w:noProof/>
                <w:color w:val="auto"/>
                <w:sz w:val="22"/>
              </w:rPr>
              <w:t>R</w:t>
            </w:r>
            <w:r w:rsidR="006D4C3E" w:rsidRPr="006D4C3E">
              <w:rPr>
                <w:rStyle w:val="Hipervnculo"/>
                <w:rFonts w:ascii="Tahoma" w:eastAsiaTheme="majorEastAsia" w:hAnsi="Tahoma" w:cs="Tahoma"/>
                <w:bCs/>
                <w:noProof/>
                <w:color w:val="auto"/>
                <w:sz w:val="22"/>
              </w:rPr>
              <w:t>egulatorio</w:t>
            </w:r>
            <w:r w:rsidR="007C090E" w:rsidRPr="006D4C3E">
              <w:rPr>
                <w:noProof/>
                <w:webHidden/>
              </w:rPr>
              <w:tab/>
            </w:r>
            <w:r w:rsidR="007C090E" w:rsidRPr="006D4C3E">
              <w:rPr>
                <w:noProof/>
                <w:webHidden/>
              </w:rPr>
              <w:fldChar w:fldCharType="begin"/>
            </w:r>
            <w:r w:rsidR="007C090E" w:rsidRPr="006D4C3E">
              <w:rPr>
                <w:noProof/>
                <w:webHidden/>
              </w:rPr>
              <w:instrText xml:space="preserve"> PAGEREF _Toc40643064 \h </w:instrText>
            </w:r>
            <w:r w:rsidR="007C090E" w:rsidRPr="006D4C3E">
              <w:rPr>
                <w:noProof/>
                <w:webHidden/>
              </w:rPr>
            </w:r>
            <w:r w:rsidR="007C090E" w:rsidRPr="006D4C3E">
              <w:rPr>
                <w:noProof/>
                <w:webHidden/>
              </w:rPr>
              <w:fldChar w:fldCharType="separate"/>
            </w:r>
            <w:r w:rsidR="00D924BF">
              <w:rPr>
                <w:noProof/>
                <w:webHidden/>
              </w:rPr>
              <w:t>6</w:t>
            </w:r>
            <w:r w:rsidR="007C090E" w:rsidRPr="006D4C3E">
              <w:rPr>
                <w:noProof/>
                <w:webHidden/>
              </w:rPr>
              <w:fldChar w:fldCharType="end"/>
            </w:r>
          </w:hyperlink>
        </w:p>
        <w:p w14:paraId="6A2BC377" w14:textId="182004BB" w:rsidR="007C090E" w:rsidRPr="006D4C3E" w:rsidRDefault="00034039" w:rsidP="00586B96">
          <w:pPr>
            <w:pStyle w:val="TDC2"/>
            <w:rPr>
              <w:rFonts w:eastAsiaTheme="minorEastAsia"/>
              <w:noProof/>
              <w:lang w:val="es-ES"/>
            </w:rPr>
          </w:pPr>
          <w:hyperlink w:anchor="_Toc40643065" w:history="1">
            <w:r w:rsidR="007C090E" w:rsidRPr="006D4C3E">
              <w:rPr>
                <w:rStyle w:val="Hipervnculo"/>
                <w:rFonts w:ascii="Tahoma" w:eastAsiaTheme="majorEastAsia" w:hAnsi="Tahoma" w:cs="Tahoma"/>
                <w:bCs/>
                <w:noProof/>
                <w:color w:val="auto"/>
                <w:sz w:val="22"/>
              </w:rPr>
              <w:t>1.4</w:t>
            </w:r>
            <w:r w:rsidR="007C090E" w:rsidRPr="006D4C3E">
              <w:rPr>
                <w:rFonts w:eastAsiaTheme="minorEastAsia"/>
                <w:noProof/>
                <w:lang w:val="es-ES"/>
              </w:rPr>
              <w:tab/>
            </w:r>
            <w:r w:rsidR="006D4C3E" w:rsidRPr="006D4C3E">
              <w:rPr>
                <w:rStyle w:val="Hipervnculo"/>
                <w:rFonts w:ascii="Tahoma" w:eastAsiaTheme="majorEastAsia" w:hAnsi="Tahoma" w:cs="Tahoma"/>
                <w:bCs/>
                <w:noProof/>
                <w:color w:val="auto"/>
                <w:sz w:val="22"/>
              </w:rPr>
              <w:t>Definiciones</w:t>
            </w:r>
            <w:r w:rsidR="007C090E" w:rsidRPr="006D4C3E">
              <w:rPr>
                <w:noProof/>
                <w:webHidden/>
              </w:rPr>
              <w:tab/>
            </w:r>
            <w:r w:rsidR="007C090E" w:rsidRPr="006D4C3E">
              <w:rPr>
                <w:noProof/>
                <w:webHidden/>
              </w:rPr>
              <w:fldChar w:fldCharType="begin"/>
            </w:r>
            <w:r w:rsidR="007C090E" w:rsidRPr="006D4C3E">
              <w:rPr>
                <w:noProof/>
                <w:webHidden/>
              </w:rPr>
              <w:instrText xml:space="preserve"> PAGEREF _Toc40643065 \h </w:instrText>
            </w:r>
            <w:r w:rsidR="007C090E" w:rsidRPr="006D4C3E">
              <w:rPr>
                <w:noProof/>
                <w:webHidden/>
              </w:rPr>
            </w:r>
            <w:r w:rsidR="007C090E" w:rsidRPr="006D4C3E">
              <w:rPr>
                <w:noProof/>
                <w:webHidden/>
              </w:rPr>
              <w:fldChar w:fldCharType="separate"/>
            </w:r>
            <w:r w:rsidR="00D924BF">
              <w:rPr>
                <w:noProof/>
                <w:webHidden/>
              </w:rPr>
              <w:t>11</w:t>
            </w:r>
            <w:r w:rsidR="007C090E" w:rsidRPr="006D4C3E">
              <w:rPr>
                <w:noProof/>
                <w:webHidden/>
              </w:rPr>
              <w:fldChar w:fldCharType="end"/>
            </w:r>
          </w:hyperlink>
        </w:p>
        <w:p w14:paraId="2BF69F3F" w14:textId="7C5235F0" w:rsidR="007C090E" w:rsidRPr="006D4C3E" w:rsidRDefault="00034039" w:rsidP="00586B96">
          <w:pPr>
            <w:pStyle w:val="TDC2"/>
            <w:rPr>
              <w:rFonts w:eastAsiaTheme="minorEastAsia"/>
              <w:noProof/>
              <w:lang w:val="es-ES"/>
            </w:rPr>
          </w:pPr>
          <w:hyperlink w:anchor="_Toc40643066" w:history="1">
            <w:r w:rsidR="007C090E" w:rsidRPr="006D4C3E">
              <w:rPr>
                <w:rStyle w:val="Hipervnculo"/>
                <w:rFonts w:ascii="Tahoma" w:eastAsiaTheme="majorEastAsia" w:hAnsi="Tahoma" w:cs="Tahoma"/>
                <w:bCs/>
                <w:noProof/>
                <w:color w:val="auto"/>
                <w:sz w:val="22"/>
              </w:rPr>
              <w:t>1.5</w:t>
            </w:r>
            <w:r w:rsidR="007C090E" w:rsidRPr="006D4C3E">
              <w:rPr>
                <w:rFonts w:eastAsiaTheme="minorEastAsia"/>
                <w:noProof/>
                <w:lang w:val="es-ES"/>
              </w:rPr>
              <w:tab/>
            </w:r>
            <w:r w:rsidR="006D4C3E" w:rsidRPr="006D4C3E">
              <w:rPr>
                <w:rStyle w:val="Hipervnculo"/>
                <w:rFonts w:ascii="Tahoma" w:eastAsiaTheme="majorEastAsia" w:hAnsi="Tahoma" w:cs="Tahoma"/>
                <w:bCs/>
                <w:noProof/>
                <w:color w:val="auto"/>
                <w:sz w:val="22"/>
              </w:rPr>
              <w:t xml:space="preserve">Manejo Ambientalmente Adecuado </w:t>
            </w:r>
            <w:r w:rsidR="006D4C3E">
              <w:rPr>
                <w:rStyle w:val="Hipervnculo"/>
                <w:rFonts w:ascii="Tahoma" w:eastAsiaTheme="majorEastAsia" w:hAnsi="Tahoma" w:cs="Tahoma"/>
                <w:bCs/>
                <w:noProof/>
                <w:color w:val="auto"/>
                <w:sz w:val="22"/>
              </w:rPr>
              <w:t>d</w:t>
            </w:r>
            <w:r w:rsidR="006D4C3E" w:rsidRPr="006D4C3E">
              <w:rPr>
                <w:rStyle w:val="Hipervnculo"/>
                <w:rFonts w:ascii="Tahoma" w:eastAsiaTheme="majorEastAsia" w:hAnsi="Tahoma" w:cs="Tahoma"/>
                <w:bCs/>
                <w:noProof/>
                <w:color w:val="auto"/>
                <w:sz w:val="22"/>
              </w:rPr>
              <w:t xml:space="preserve">e </w:t>
            </w:r>
            <w:r w:rsidR="007C090E" w:rsidRPr="006D4C3E">
              <w:rPr>
                <w:rStyle w:val="Hipervnculo"/>
                <w:rFonts w:ascii="Tahoma" w:eastAsiaTheme="majorEastAsia" w:hAnsi="Tahoma" w:cs="Tahoma"/>
                <w:bCs/>
                <w:noProof/>
                <w:color w:val="auto"/>
                <w:sz w:val="22"/>
              </w:rPr>
              <w:t>PCB</w:t>
            </w:r>
            <w:r w:rsidR="007C090E" w:rsidRPr="006D4C3E">
              <w:rPr>
                <w:noProof/>
                <w:webHidden/>
              </w:rPr>
              <w:tab/>
            </w:r>
            <w:r w:rsidR="007C090E" w:rsidRPr="006D4C3E">
              <w:rPr>
                <w:noProof/>
                <w:webHidden/>
              </w:rPr>
              <w:fldChar w:fldCharType="begin"/>
            </w:r>
            <w:r w:rsidR="007C090E" w:rsidRPr="006D4C3E">
              <w:rPr>
                <w:noProof/>
                <w:webHidden/>
              </w:rPr>
              <w:instrText xml:space="preserve"> PAGEREF _Toc40643066 \h </w:instrText>
            </w:r>
            <w:r w:rsidR="007C090E" w:rsidRPr="006D4C3E">
              <w:rPr>
                <w:noProof/>
                <w:webHidden/>
              </w:rPr>
            </w:r>
            <w:r w:rsidR="007C090E" w:rsidRPr="006D4C3E">
              <w:rPr>
                <w:noProof/>
                <w:webHidden/>
              </w:rPr>
              <w:fldChar w:fldCharType="separate"/>
            </w:r>
            <w:r w:rsidR="00D924BF">
              <w:rPr>
                <w:noProof/>
                <w:webHidden/>
              </w:rPr>
              <w:t>13</w:t>
            </w:r>
            <w:r w:rsidR="007C090E" w:rsidRPr="006D4C3E">
              <w:rPr>
                <w:noProof/>
                <w:webHidden/>
              </w:rPr>
              <w:fldChar w:fldCharType="end"/>
            </w:r>
          </w:hyperlink>
        </w:p>
        <w:p w14:paraId="2F4806C2" w14:textId="7CD8AC49" w:rsidR="007C090E" w:rsidRPr="006D4C3E" w:rsidRDefault="00034039" w:rsidP="00CF74BA">
          <w:pPr>
            <w:pStyle w:val="TDC1"/>
            <w:rPr>
              <w:rFonts w:eastAsiaTheme="minorEastAsia"/>
              <w:noProof/>
              <w:lang w:val="es-ES"/>
            </w:rPr>
          </w:pPr>
          <w:hyperlink w:anchor="_Toc40643067" w:history="1">
            <w:r w:rsidR="007C090E" w:rsidRPr="006D4C3E">
              <w:rPr>
                <w:rStyle w:val="Hipervnculo"/>
                <w:rFonts w:ascii="Tahoma" w:eastAsiaTheme="majorEastAsia" w:hAnsi="Tahoma" w:cs="Tahoma"/>
                <w:b w:val="0"/>
                <w:bCs/>
                <w:noProof/>
                <w:color w:val="auto"/>
                <w:sz w:val="22"/>
                <w:szCs w:val="22"/>
              </w:rPr>
              <w:t>2</w:t>
            </w:r>
            <w:r w:rsidR="007C090E" w:rsidRPr="006D4C3E">
              <w:rPr>
                <w:rFonts w:eastAsiaTheme="minorEastAsia"/>
                <w:noProof/>
                <w:lang w:val="es-ES"/>
              </w:rPr>
              <w:tab/>
            </w:r>
            <w:r w:rsidR="006D4C3E" w:rsidRPr="006D4C3E">
              <w:rPr>
                <w:rStyle w:val="Hipervnculo"/>
                <w:rFonts w:ascii="Tahoma" w:eastAsiaTheme="majorEastAsia" w:hAnsi="Tahoma" w:cs="Tahoma"/>
                <w:b w:val="0"/>
                <w:bCs/>
                <w:noProof/>
                <w:color w:val="auto"/>
                <w:sz w:val="22"/>
                <w:szCs w:val="22"/>
              </w:rPr>
              <w:t xml:space="preserve">Metodología </w:t>
            </w:r>
            <w:r w:rsidR="006D4C3E">
              <w:rPr>
                <w:rStyle w:val="Hipervnculo"/>
                <w:rFonts w:ascii="Tahoma" w:eastAsiaTheme="majorEastAsia" w:hAnsi="Tahoma" w:cs="Tahoma"/>
                <w:b w:val="0"/>
                <w:bCs/>
                <w:noProof/>
                <w:color w:val="auto"/>
                <w:sz w:val="22"/>
                <w:szCs w:val="22"/>
              </w:rPr>
              <w:t>p</w:t>
            </w:r>
            <w:r w:rsidR="006D4C3E" w:rsidRPr="006D4C3E">
              <w:rPr>
                <w:rStyle w:val="Hipervnculo"/>
                <w:rFonts w:ascii="Tahoma" w:eastAsiaTheme="majorEastAsia" w:hAnsi="Tahoma" w:cs="Tahoma"/>
                <w:b w:val="0"/>
                <w:bCs/>
                <w:noProof/>
                <w:color w:val="auto"/>
                <w:sz w:val="22"/>
                <w:szCs w:val="22"/>
              </w:rPr>
              <w:t xml:space="preserve">ara </w:t>
            </w:r>
            <w:r w:rsidR="006D4C3E">
              <w:rPr>
                <w:rStyle w:val="Hipervnculo"/>
                <w:rFonts w:ascii="Tahoma" w:eastAsiaTheme="majorEastAsia" w:hAnsi="Tahoma" w:cs="Tahoma"/>
                <w:b w:val="0"/>
                <w:bCs/>
                <w:noProof/>
                <w:color w:val="auto"/>
                <w:sz w:val="22"/>
                <w:szCs w:val="22"/>
              </w:rPr>
              <w:t>l</w:t>
            </w:r>
            <w:r w:rsidR="006D4C3E" w:rsidRPr="006D4C3E">
              <w:rPr>
                <w:rStyle w:val="Hipervnculo"/>
                <w:rFonts w:ascii="Tahoma" w:eastAsiaTheme="majorEastAsia" w:hAnsi="Tahoma" w:cs="Tahoma"/>
                <w:b w:val="0"/>
                <w:bCs/>
                <w:noProof/>
                <w:color w:val="auto"/>
                <w:sz w:val="22"/>
                <w:szCs w:val="22"/>
              </w:rPr>
              <w:t xml:space="preserve">a </w:t>
            </w:r>
            <w:r w:rsidR="006D4C3E">
              <w:rPr>
                <w:rStyle w:val="Hipervnculo"/>
                <w:rFonts w:ascii="Tahoma" w:eastAsiaTheme="majorEastAsia" w:hAnsi="Tahoma" w:cs="Tahoma"/>
                <w:b w:val="0"/>
                <w:bCs/>
                <w:noProof/>
                <w:color w:val="auto"/>
                <w:sz w:val="22"/>
                <w:szCs w:val="22"/>
              </w:rPr>
              <w:t>e</w:t>
            </w:r>
            <w:r w:rsidR="006D4C3E" w:rsidRPr="006D4C3E">
              <w:rPr>
                <w:rStyle w:val="Hipervnculo"/>
                <w:rFonts w:ascii="Tahoma" w:eastAsiaTheme="majorEastAsia" w:hAnsi="Tahoma" w:cs="Tahoma"/>
                <w:b w:val="0"/>
                <w:bCs/>
                <w:noProof/>
                <w:color w:val="auto"/>
                <w:sz w:val="22"/>
                <w:szCs w:val="22"/>
              </w:rPr>
              <w:t xml:space="preserve">laboración </w:t>
            </w:r>
            <w:r w:rsidR="006D4C3E">
              <w:rPr>
                <w:rStyle w:val="Hipervnculo"/>
                <w:rFonts w:ascii="Tahoma" w:eastAsiaTheme="majorEastAsia" w:hAnsi="Tahoma" w:cs="Tahoma"/>
                <w:b w:val="0"/>
                <w:bCs/>
                <w:noProof/>
                <w:color w:val="auto"/>
                <w:sz w:val="22"/>
                <w:szCs w:val="22"/>
              </w:rPr>
              <w:t>d</w:t>
            </w:r>
            <w:r w:rsidR="006D4C3E" w:rsidRPr="006D4C3E">
              <w:rPr>
                <w:rStyle w:val="Hipervnculo"/>
                <w:rFonts w:ascii="Tahoma" w:eastAsiaTheme="majorEastAsia" w:hAnsi="Tahoma" w:cs="Tahoma"/>
                <w:b w:val="0"/>
                <w:bCs/>
                <w:noProof/>
                <w:color w:val="auto"/>
                <w:sz w:val="22"/>
                <w:szCs w:val="22"/>
              </w:rPr>
              <w:t xml:space="preserve">el Inventario </w:t>
            </w:r>
            <w:r w:rsidR="006D4C3E">
              <w:rPr>
                <w:rStyle w:val="Hipervnculo"/>
                <w:rFonts w:ascii="Tahoma" w:eastAsiaTheme="majorEastAsia" w:hAnsi="Tahoma" w:cs="Tahoma"/>
                <w:b w:val="0"/>
                <w:bCs/>
                <w:noProof/>
                <w:color w:val="auto"/>
                <w:sz w:val="22"/>
                <w:szCs w:val="22"/>
              </w:rPr>
              <w:t>d</w:t>
            </w:r>
            <w:r w:rsidR="006D4C3E" w:rsidRPr="006D4C3E">
              <w:rPr>
                <w:rStyle w:val="Hipervnculo"/>
                <w:rFonts w:ascii="Tahoma" w:eastAsiaTheme="majorEastAsia" w:hAnsi="Tahoma" w:cs="Tahoma"/>
                <w:b w:val="0"/>
                <w:bCs/>
                <w:noProof/>
                <w:color w:val="auto"/>
                <w:sz w:val="22"/>
                <w:szCs w:val="22"/>
              </w:rPr>
              <w:t xml:space="preserve">e </w:t>
            </w:r>
            <w:r w:rsidR="007C090E" w:rsidRPr="006D4C3E">
              <w:rPr>
                <w:rStyle w:val="Hipervnculo"/>
                <w:rFonts w:ascii="Tahoma" w:eastAsiaTheme="majorEastAsia" w:hAnsi="Tahoma" w:cs="Tahoma"/>
                <w:b w:val="0"/>
                <w:bCs/>
                <w:noProof/>
                <w:color w:val="auto"/>
                <w:sz w:val="22"/>
                <w:szCs w:val="22"/>
              </w:rPr>
              <w:t>PCB</w:t>
            </w:r>
            <w:r w:rsidR="007C090E" w:rsidRPr="006D4C3E">
              <w:rPr>
                <w:noProof/>
                <w:webHidden/>
              </w:rPr>
              <w:tab/>
            </w:r>
            <w:r w:rsidR="007C090E" w:rsidRPr="006D4C3E">
              <w:rPr>
                <w:noProof/>
                <w:webHidden/>
              </w:rPr>
              <w:fldChar w:fldCharType="begin"/>
            </w:r>
            <w:r w:rsidR="007C090E" w:rsidRPr="006D4C3E">
              <w:rPr>
                <w:noProof/>
                <w:webHidden/>
              </w:rPr>
              <w:instrText xml:space="preserve"> PAGEREF _Toc40643067 \h </w:instrText>
            </w:r>
            <w:r w:rsidR="007C090E" w:rsidRPr="006D4C3E">
              <w:rPr>
                <w:noProof/>
                <w:webHidden/>
              </w:rPr>
            </w:r>
            <w:r w:rsidR="007C090E" w:rsidRPr="006D4C3E">
              <w:rPr>
                <w:noProof/>
                <w:webHidden/>
              </w:rPr>
              <w:fldChar w:fldCharType="separate"/>
            </w:r>
            <w:r w:rsidR="00D924BF">
              <w:rPr>
                <w:noProof/>
                <w:webHidden/>
              </w:rPr>
              <w:t>16</w:t>
            </w:r>
            <w:r w:rsidR="007C090E" w:rsidRPr="006D4C3E">
              <w:rPr>
                <w:noProof/>
                <w:webHidden/>
              </w:rPr>
              <w:fldChar w:fldCharType="end"/>
            </w:r>
          </w:hyperlink>
        </w:p>
        <w:p w14:paraId="79381644" w14:textId="4EFDE486" w:rsidR="007C090E" w:rsidRPr="006D4C3E" w:rsidRDefault="00034039" w:rsidP="00586B96">
          <w:pPr>
            <w:pStyle w:val="TDC2"/>
            <w:rPr>
              <w:rFonts w:eastAsiaTheme="minorEastAsia"/>
              <w:noProof/>
              <w:lang w:val="es-ES"/>
            </w:rPr>
          </w:pPr>
          <w:hyperlink w:anchor="_Toc40643068" w:history="1">
            <w:r w:rsidR="007C090E" w:rsidRPr="006D4C3E">
              <w:rPr>
                <w:rStyle w:val="Hipervnculo"/>
                <w:rFonts w:ascii="Tahoma" w:eastAsiaTheme="majorEastAsia" w:hAnsi="Tahoma" w:cs="Tahoma"/>
                <w:bCs/>
                <w:noProof/>
                <w:color w:val="auto"/>
                <w:sz w:val="22"/>
              </w:rPr>
              <w:t>2.1</w:t>
            </w:r>
            <w:r w:rsidR="007C090E" w:rsidRPr="006D4C3E">
              <w:rPr>
                <w:rFonts w:eastAsiaTheme="minorEastAsia"/>
                <w:noProof/>
                <w:lang w:val="es-ES"/>
              </w:rPr>
              <w:tab/>
            </w:r>
            <w:r w:rsidR="006D4C3E" w:rsidRPr="006D4C3E">
              <w:rPr>
                <w:rStyle w:val="Hipervnculo"/>
                <w:rFonts w:ascii="Tahoma" w:eastAsiaTheme="majorEastAsia" w:hAnsi="Tahoma" w:cs="Tahoma"/>
                <w:bCs/>
                <w:noProof/>
                <w:color w:val="auto"/>
                <w:sz w:val="22"/>
              </w:rPr>
              <w:t xml:space="preserve">Base </w:t>
            </w:r>
            <w:r w:rsidR="006D4C3E">
              <w:rPr>
                <w:rStyle w:val="Hipervnculo"/>
                <w:rFonts w:ascii="Tahoma" w:eastAsiaTheme="majorEastAsia" w:hAnsi="Tahoma" w:cs="Tahoma"/>
                <w:bCs/>
                <w:noProof/>
                <w:color w:val="auto"/>
                <w:sz w:val="22"/>
              </w:rPr>
              <w:t>d</w:t>
            </w:r>
            <w:r w:rsidR="006D4C3E" w:rsidRPr="006D4C3E">
              <w:rPr>
                <w:rStyle w:val="Hipervnculo"/>
                <w:rFonts w:ascii="Tahoma" w:eastAsiaTheme="majorEastAsia" w:hAnsi="Tahoma" w:cs="Tahoma"/>
                <w:bCs/>
                <w:noProof/>
                <w:color w:val="auto"/>
                <w:sz w:val="22"/>
              </w:rPr>
              <w:t xml:space="preserve">e </w:t>
            </w:r>
            <w:r w:rsidR="006D4C3E">
              <w:rPr>
                <w:rStyle w:val="Hipervnculo"/>
                <w:rFonts w:ascii="Tahoma" w:eastAsiaTheme="majorEastAsia" w:hAnsi="Tahoma" w:cs="Tahoma"/>
                <w:bCs/>
                <w:noProof/>
                <w:color w:val="auto"/>
                <w:sz w:val="22"/>
              </w:rPr>
              <w:t>d</w:t>
            </w:r>
            <w:r w:rsidR="006D4C3E" w:rsidRPr="006D4C3E">
              <w:rPr>
                <w:rStyle w:val="Hipervnculo"/>
                <w:rFonts w:ascii="Tahoma" w:eastAsiaTheme="majorEastAsia" w:hAnsi="Tahoma" w:cs="Tahoma"/>
                <w:bCs/>
                <w:noProof/>
                <w:color w:val="auto"/>
                <w:sz w:val="22"/>
              </w:rPr>
              <w:t xml:space="preserve">atos </w:t>
            </w:r>
            <w:r w:rsidR="006D4C3E">
              <w:rPr>
                <w:rStyle w:val="Hipervnculo"/>
                <w:rFonts w:ascii="Tahoma" w:eastAsiaTheme="majorEastAsia" w:hAnsi="Tahoma" w:cs="Tahoma"/>
                <w:bCs/>
                <w:noProof/>
                <w:color w:val="auto"/>
                <w:sz w:val="22"/>
              </w:rPr>
              <w:t>d</w:t>
            </w:r>
            <w:r w:rsidR="006D4C3E" w:rsidRPr="006D4C3E">
              <w:rPr>
                <w:rStyle w:val="Hipervnculo"/>
                <w:rFonts w:ascii="Tahoma" w:eastAsiaTheme="majorEastAsia" w:hAnsi="Tahoma" w:cs="Tahoma"/>
                <w:bCs/>
                <w:noProof/>
                <w:color w:val="auto"/>
                <w:sz w:val="22"/>
              </w:rPr>
              <w:t xml:space="preserve">e </w:t>
            </w:r>
            <w:r w:rsidR="006D4C3E">
              <w:rPr>
                <w:rStyle w:val="Hipervnculo"/>
                <w:rFonts w:ascii="Tahoma" w:eastAsiaTheme="majorEastAsia" w:hAnsi="Tahoma" w:cs="Tahoma"/>
                <w:bCs/>
                <w:noProof/>
                <w:color w:val="auto"/>
                <w:sz w:val="22"/>
              </w:rPr>
              <w:t>e</w:t>
            </w:r>
            <w:r w:rsidR="006D4C3E" w:rsidRPr="006D4C3E">
              <w:rPr>
                <w:rStyle w:val="Hipervnculo"/>
                <w:rFonts w:ascii="Tahoma" w:eastAsiaTheme="majorEastAsia" w:hAnsi="Tahoma" w:cs="Tahoma"/>
                <w:bCs/>
                <w:noProof/>
                <w:color w:val="auto"/>
                <w:sz w:val="22"/>
              </w:rPr>
              <w:t xml:space="preserve">xistencias </w:t>
            </w:r>
            <w:r w:rsidR="006D4C3E">
              <w:rPr>
                <w:rStyle w:val="Hipervnculo"/>
                <w:rFonts w:ascii="Tahoma" w:eastAsiaTheme="majorEastAsia" w:hAnsi="Tahoma" w:cs="Tahoma"/>
                <w:bCs/>
                <w:noProof/>
                <w:color w:val="auto"/>
                <w:sz w:val="22"/>
              </w:rPr>
              <w:t>y</w:t>
            </w:r>
            <w:r w:rsidR="006D4C3E" w:rsidRPr="006D4C3E">
              <w:rPr>
                <w:rStyle w:val="Hipervnculo"/>
                <w:rFonts w:ascii="Tahoma" w:eastAsiaTheme="majorEastAsia" w:hAnsi="Tahoma" w:cs="Tahoma"/>
                <w:bCs/>
                <w:noProof/>
                <w:color w:val="auto"/>
                <w:sz w:val="22"/>
              </w:rPr>
              <w:t xml:space="preserve"> </w:t>
            </w:r>
            <w:r w:rsidR="006D4C3E">
              <w:rPr>
                <w:rStyle w:val="Hipervnculo"/>
                <w:rFonts w:ascii="Tahoma" w:eastAsiaTheme="majorEastAsia" w:hAnsi="Tahoma" w:cs="Tahoma"/>
                <w:bCs/>
                <w:noProof/>
                <w:color w:val="auto"/>
                <w:sz w:val="22"/>
              </w:rPr>
              <w:t>r</w:t>
            </w:r>
            <w:r w:rsidR="006D4C3E" w:rsidRPr="006D4C3E">
              <w:rPr>
                <w:rStyle w:val="Hipervnculo"/>
                <w:rFonts w:ascii="Tahoma" w:eastAsiaTheme="majorEastAsia" w:hAnsi="Tahoma" w:cs="Tahoma"/>
                <w:bCs/>
                <w:noProof/>
                <w:color w:val="auto"/>
                <w:sz w:val="22"/>
              </w:rPr>
              <w:t xml:space="preserve">esiduo </w:t>
            </w:r>
            <w:r w:rsidR="006D4C3E">
              <w:rPr>
                <w:rStyle w:val="Hipervnculo"/>
                <w:rFonts w:ascii="Tahoma" w:eastAsiaTheme="majorEastAsia" w:hAnsi="Tahoma" w:cs="Tahoma"/>
                <w:bCs/>
                <w:noProof/>
                <w:color w:val="auto"/>
                <w:sz w:val="22"/>
              </w:rPr>
              <w:t>c</w:t>
            </w:r>
            <w:r w:rsidR="006D4C3E" w:rsidRPr="006D4C3E">
              <w:rPr>
                <w:rStyle w:val="Hipervnculo"/>
                <w:rFonts w:ascii="Tahoma" w:eastAsiaTheme="majorEastAsia" w:hAnsi="Tahoma" w:cs="Tahoma"/>
                <w:bCs/>
                <w:noProof/>
                <w:color w:val="auto"/>
                <w:sz w:val="22"/>
              </w:rPr>
              <w:t xml:space="preserve">on </w:t>
            </w:r>
            <w:r w:rsidR="007C090E" w:rsidRPr="006D4C3E">
              <w:rPr>
                <w:rStyle w:val="Hipervnculo"/>
                <w:rFonts w:ascii="Tahoma" w:eastAsiaTheme="majorEastAsia" w:hAnsi="Tahoma" w:cs="Tahoma"/>
                <w:bCs/>
                <w:noProof/>
                <w:color w:val="auto"/>
                <w:sz w:val="22"/>
              </w:rPr>
              <w:t>PCB</w:t>
            </w:r>
            <w:r w:rsidR="007C090E" w:rsidRPr="006D4C3E">
              <w:rPr>
                <w:noProof/>
                <w:webHidden/>
              </w:rPr>
              <w:tab/>
            </w:r>
            <w:r w:rsidR="007C090E" w:rsidRPr="006D4C3E">
              <w:rPr>
                <w:noProof/>
                <w:webHidden/>
              </w:rPr>
              <w:fldChar w:fldCharType="begin"/>
            </w:r>
            <w:r w:rsidR="007C090E" w:rsidRPr="006D4C3E">
              <w:rPr>
                <w:noProof/>
                <w:webHidden/>
              </w:rPr>
              <w:instrText xml:space="preserve"> PAGEREF _Toc40643068 \h </w:instrText>
            </w:r>
            <w:r w:rsidR="007C090E" w:rsidRPr="006D4C3E">
              <w:rPr>
                <w:noProof/>
                <w:webHidden/>
              </w:rPr>
            </w:r>
            <w:r w:rsidR="007C090E" w:rsidRPr="006D4C3E">
              <w:rPr>
                <w:noProof/>
                <w:webHidden/>
              </w:rPr>
              <w:fldChar w:fldCharType="separate"/>
            </w:r>
            <w:r w:rsidR="00D924BF">
              <w:rPr>
                <w:noProof/>
                <w:webHidden/>
              </w:rPr>
              <w:t>16</w:t>
            </w:r>
            <w:r w:rsidR="007C090E" w:rsidRPr="006D4C3E">
              <w:rPr>
                <w:noProof/>
                <w:webHidden/>
              </w:rPr>
              <w:fldChar w:fldCharType="end"/>
            </w:r>
          </w:hyperlink>
        </w:p>
        <w:p w14:paraId="77BB2E14" w14:textId="6D9868A8" w:rsidR="007C090E" w:rsidRPr="006D4C3E" w:rsidRDefault="00034039" w:rsidP="00CF74BA">
          <w:pPr>
            <w:pStyle w:val="TDC3"/>
            <w:spacing w:after="100" w:line="259" w:lineRule="auto"/>
            <w:rPr>
              <w:rFonts w:ascii="Tahoma" w:eastAsiaTheme="minorEastAsia" w:hAnsi="Tahoma" w:cs="Tahoma"/>
              <w:bCs/>
              <w:i w:val="0"/>
              <w:noProof/>
              <w:sz w:val="22"/>
              <w:lang w:val="es-ES"/>
            </w:rPr>
          </w:pPr>
          <w:hyperlink w:anchor="_Toc40643069" w:history="1">
            <w:r w:rsidR="007C090E" w:rsidRPr="006D4C3E">
              <w:rPr>
                <w:rStyle w:val="Hipervnculo"/>
                <w:rFonts w:ascii="Tahoma" w:eastAsiaTheme="majorEastAsia" w:hAnsi="Tahoma" w:cs="Tahoma"/>
                <w:bCs/>
                <w:i w:val="0"/>
                <w:noProof/>
                <w:color w:val="auto"/>
                <w:sz w:val="22"/>
              </w:rPr>
              <w:t>2.1.1</w:t>
            </w:r>
            <w:r w:rsidR="007C090E" w:rsidRPr="006D4C3E">
              <w:rPr>
                <w:rFonts w:ascii="Tahoma" w:eastAsiaTheme="minorEastAsia" w:hAnsi="Tahoma" w:cs="Tahoma"/>
                <w:bCs/>
                <w:i w:val="0"/>
                <w:noProof/>
                <w:sz w:val="22"/>
                <w:lang w:val="es-ES"/>
              </w:rPr>
              <w:tab/>
            </w:r>
            <w:r w:rsidR="007C090E" w:rsidRPr="006D4C3E">
              <w:rPr>
                <w:rStyle w:val="Hipervnculo"/>
                <w:rFonts w:ascii="Tahoma" w:eastAsiaTheme="majorEastAsia" w:hAnsi="Tahoma" w:cs="Tahoma"/>
                <w:bCs/>
                <w:i w:val="0"/>
                <w:noProof/>
                <w:color w:val="auto"/>
                <w:sz w:val="22"/>
              </w:rPr>
              <w:t xml:space="preserve">Registro de </w:t>
            </w:r>
            <w:r w:rsidR="006D4C3E">
              <w:rPr>
                <w:rStyle w:val="Hipervnculo"/>
                <w:rFonts w:ascii="Tahoma" w:eastAsiaTheme="majorEastAsia" w:hAnsi="Tahoma" w:cs="Tahoma"/>
                <w:bCs/>
                <w:i w:val="0"/>
                <w:noProof/>
                <w:color w:val="auto"/>
                <w:sz w:val="22"/>
              </w:rPr>
              <w:t>e</w:t>
            </w:r>
            <w:r w:rsidR="007C090E" w:rsidRPr="006D4C3E">
              <w:rPr>
                <w:rStyle w:val="Hipervnculo"/>
                <w:rFonts w:ascii="Tahoma" w:eastAsiaTheme="majorEastAsia" w:hAnsi="Tahoma" w:cs="Tahoma"/>
                <w:bCs/>
                <w:i w:val="0"/>
                <w:noProof/>
                <w:color w:val="auto"/>
                <w:sz w:val="22"/>
              </w:rPr>
              <w:t>xistencias con PCB en uso y desuso</w:t>
            </w:r>
            <w:r w:rsidR="007C090E" w:rsidRPr="006D4C3E">
              <w:rPr>
                <w:rFonts w:ascii="Tahoma" w:hAnsi="Tahoma" w:cs="Tahoma"/>
                <w:bCs/>
                <w:i w:val="0"/>
                <w:noProof/>
                <w:webHidden/>
                <w:sz w:val="22"/>
              </w:rPr>
              <w:tab/>
            </w:r>
            <w:r w:rsidR="007C090E" w:rsidRPr="006D4C3E">
              <w:rPr>
                <w:rFonts w:ascii="Tahoma" w:hAnsi="Tahoma" w:cs="Tahoma"/>
                <w:bCs/>
                <w:i w:val="0"/>
                <w:noProof/>
                <w:webHidden/>
                <w:sz w:val="22"/>
              </w:rPr>
              <w:fldChar w:fldCharType="begin"/>
            </w:r>
            <w:r w:rsidR="007C090E" w:rsidRPr="006D4C3E">
              <w:rPr>
                <w:rFonts w:ascii="Tahoma" w:hAnsi="Tahoma" w:cs="Tahoma"/>
                <w:bCs/>
                <w:i w:val="0"/>
                <w:noProof/>
                <w:webHidden/>
                <w:sz w:val="22"/>
              </w:rPr>
              <w:instrText xml:space="preserve"> PAGEREF _Toc40643069 \h </w:instrText>
            </w:r>
            <w:r w:rsidR="007C090E" w:rsidRPr="006D4C3E">
              <w:rPr>
                <w:rFonts w:ascii="Tahoma" w:hAnsi="Tahoma" w:cs="Tahoma"/>
                <w:bCs/>
                <w:i w:val="0"/>
                <w:noProof/>
                <w:webHidden/>
                <w:sz w:val="22"/>
              </w:rPr>
            </w:r>
            <w:r w:rsidR="007C090E" w:rsidRPr="006D4C3E">
              <w:rPr>
                <w:rFonts w:ascii="Tahoma" w:hAnsi="Tahoma" w:cs="Tahoma"/>
                <w:bCs/>
                <w:i w:val="0"/>
                <w:noProof/>
                <w:webHidden/>
                <w:sz w:val="22"/>
              </w:rPr>
              <w:fldChar w:fldCharType="separate"/>
            </w:r>
            <w:r w:rsidR="00D924BF">
              <w:rPr>
                <w:rFonts w:ascii="Tahoma" w:hAnsi="Tahoma" w:cs="Tahoma"/>
                <w:bCs/>
                <w:i w:val="0"/>
                <w:noProof/>
                <w:webHidden/>
                <w:sz w:val="22"/>
              </w:rPr>
              <w:t>16</w:t>
            </w:r>
            <w:r w:rsidR="007C090E" w:rsidRPr="006D4C3E">
              <w:rPr>
                <w:rFonts w:ascii="Tahoma" w:hAnsi="Tahoma" w:cs="Tahoma"/>
                <w:bCs/>
                <w:i w:val="0"/>
                <w:noProof/>
                <w:webHidden/>
                <w:sz w:val="22"/>
              </w:rPr>
              <w:fldChar w:fldCharType="end"/>
            </w:r>
          </w:hyperlink>
        </w:p>
        <w:p w14:paraId="62E3AD60" w14:textId="5D7341A6" w:rsidR="007C090E" w:rsidRPr="006D4C3E" w:rsidRDefault="00034039" w:rsidP="00CF74BA">
          <w:pPr>
            <w:pStyle w:val="TDC3"/>
            <w:spacing w:after="100" w:line="259" w:lineRule="auto"/>
            <w:rPr>
              <w:rFonts w:ascii="Tahoma" w:eastAsiaTheme="minorEastAsia" w:hAnsi="Tahoma" w:cs="Tahoma"/>
              <w:bCs/>
              <w:i w:val="0"/>
              <w:noProof/>
              <w:sz w:val="22"/>
              <w:lang w:val="es-ES"/>
            </w:rPr>
          </w:pPr>
          <w:hyperlink w:anchor="_Toc40643070" w:history="1">
            <w:r w:rsidR="007C090E" w:rsidRPr="006D4C3E">
              <w:rPr>
                <w:rStyle w:val="Hipervnculo"/>
                <w:rFonts w:ascii="Tahoma" w:eastAsiaTheme="minorHAnsi" w:hAnsi="Tahoma" w:cs="Tahoma"/>
                <w:bCs/>
                <w:i w:val="0"/>
                <w:noProof/>
                <w:color w:val="auto"/>
                <w:sz w:val="22"/>
              </w:rPr>
              <w:t>2.1.2</w:t>
            </w:r>
            <w:r w:rsidR="007C090E" w:rsidRPr="006D4C3E">
              <w:rPr>
                <w:rFonts w:ascii="Tahoma" w:eastAsiaTheme="minorEastAsia" w:hAnsi="Tahoma" w:cs="Tahoma"/>
                <w:bCs/>
                <w:i w:val="0"/>
                <w:noProof/>
                <w:sz w:val="22"/>
                <w:lang w:val="es-ES"/>
              </w:rPr>
              <w:tab/>
            </w:r>
            <w:r w:rsidR="007C090E" w:rsidRPr="006D4C3E">
              <w:rPr>
                <w:rStyle w:val="Hipervnculo"/>
                <w:rFonts w:ascii="Tahoma" w:eastAsiaTheme="minorHAnsi" w:hAnsi="Tahoma" w:cs="Tahoma"/>
                <w:bCs/>
                <w:i w:val="0"/>
                <w:noProof/>
                <w:color w:val="auto"/>
                <w:sz w:val="22"/>
              </w:rPr>
              <w:t>Registro de existencias dados de baja y/o desechados y residuos con PCB</w:t>
            </w:r>
            <w:r w:rsidR="007C090E" w:rsidRPr="006D4C3E">
              <w:rPr>
                <w:rFonts w:ascii="Tahoma" w:hAnsi="Tahoma" w:cs="Tahoma"/>
                <w:bCs/>
                <w:i w:val="0"/>
                <w:noProof/>
                <w:webHidden/>
                <w:sz w:val="22"/>
              </w:rPr>
              <w:tab/>
            </w:r>
            <w:r w:rsidR="007C090E" w:rsidRPr="006D4C3E">
              <w:rPr>
                <w:rFonts w:ascii="Tahoma" w:hAnsi="Tahoma" w:cs="Tahoma"/>
                <w:bCs/>
                <w:i w:val="0"/>
                <w:noProof/>
                <w:webHidden/>
                <w:sz w:val="22"/>
              </w:rPr>
              <w:fldChar w:fldCharType="begin"/>
            </w:r>
            <w:r w:rsidR="007C090E" w:rsidRPr="006D4C3E">
              <w:rPr>
                <w:rFonts w:ascii="Tahoma" w:hAnsi="Tahoma" w:cs="Tahoma"/>
                <w:bCs/>
                <w:i w:val="0"/>
                <w:noProof/>
                <w:webHidden/>
                <w:sz w:val="22"/>
              </w:rPr>
              <w:instrText xml:space="preserve"> PAGEREF _Toc40643070 \h </w:instrText>
            </w:r>
            <w:r w:rsidR="007C090E" w:rsidRPr="006D4C3E">
              <w:rPr>
                <w:rFonts w:ascii="Tahoma" w:hAnsi="Tahoma" w:cs="Tahoma"/>
                <w:bCs/>
                <w:i w:val="0"/>
                <w:noProof/>
                <w:webHidden/>
                <w:sz w:val="22"/>
              </w:rPr>
            </w:r>
            <w:r w:rsidR="007C090E" w:rsidRPr="006D4C3E">
              <w:rPr>
                <w:rFonts w:ascii="Tahoma" w:hAnsi="Tahoma" w:cs="Tahoma"/>
                <w:bCs/>
                <w:i w:val="0"/>
                <w:noProof/>
                <w:webHidden/>
                <w:sz w:val="22"/>
              </w:rPr>
              <w:fldChar w:fldCharType="separate"/>
            </w:r>
            <w:r w:rsidR="00D924BF">
              <w:rPr>
                <w:rFonts w:ascii="Tahoma" w:hAnsi="Tahoma" w:cs="Tahoma"/>
                <w:bCs/>
                <w:i w:val="0"/>
                <w:noProof/>
                <w:webHidden/>
                <w:sz w:val="22"/>
              </w:rPr>
              <w:t>21</w:t>
            </w:r>
            <w:r w:rsidR="007C090E" w:rsidRPr="006D4C3E">
              <w:rPr>
                <w:rFonts w:ascii="Tahoma" w:hAnsi="Tahoma" w:cs="Tahoma"/>
                <w:bCs/>
                <w:i w:val="0"/>
                <w:noProof/>
                <w:webHidden/>
                <w:sz w:val="22"/>
              </w:rPr>
              <w:fldChar w:fldCharType="end"/>
            </w:r>
          </w:hyperlink>
        </w:p>
        <w:p w14:paraId="537F1C4F" w14:textId="49BDEB71" w:rsidR="007C090E" w:rsidRPr="006D4C3E" w:rsidRDefault="00034039" w:rsidP="00586B96">
          <w:pPr>
            <w:pStyle w:val="TDC2"/>
            <w:rPr>
              <w:rFonts w:eastAsiaTheme="minorEastAsia"/>
              <w:noProof/>
              <w:lang w:val="es-ES"/>
            </w:rPr>
          </w:pPr>
          <w:hyperlink w:anchor="_Toc40643071" w:history="1">
            <w:r w:rsidR="007C090E" w:rsidRPr="006D4C3E">
              <w:rPr>
                <w:rStyle w:val="Hipervnculo"/>
                <w:rFonts w:ascii="Tahoma" w:eastAsiaTheme="majorEastAsia" w:hAnsi="Tahoma" w:cs="Tahoma"/>
                <w:bCs/>
                <w:noProof/>
                <w:color w:val="auto"/>
                <w:sz w:val="22"/>
              </w:rPr>
              <w:t>2.2</w:t>
            </w:r>
            <w:r w:rsidR="007C090E" w:rsidRPr="006D4C3E">
              <w:rPr>
                <w:rFonts w:eastAsiaTheme="minorEastAsia"/>
                <w:noProof/>
                <w:lang w:val="es-ES"/>
              </w:rPr>
              <w:tab/>
            </w:r>
            <w:r w:rsidR="006D4C3E" w:rsidRPr="006D4C3E">
              <w:rPr>
                <w:rStyle w:val="Hipervnculo"/>
                <w:rFonts w:ascii="Tahoma" w:eastAsiaTheme="majorEastAsia" w:hAnsi="Tahoma" w:cs="Tahoma"/>
                <w:bCs/>
                <w:noProof/>
                <w:color w:val="auto"/>
                <w:sz w:val="22"/>
              </w:rPr>
              <w:t xml:space="preserve">Extracción </w:t>
            </w:r>
            <w:r w:rsidR="006D4C3E">
              <w:rPr>
                <w:rStyle w:val="Hipervnculo"/>
                <w:rFonts w:ascii="Tahoma" w:eastAsiaTheme="majorEastAsia" w:hAnsi="Tahoma" w:cs="Tahoma"/>
                <w:bCs/>
                <w:noProof/>
                <w:color w:val="auto"/>
                <w:sz w:val="22"/>
              </w:rPr>
              <w:t>d</w:t>
            </w:r>
            <w:r w:rsidR="006D4C3E" w:rsidRPr="006D4C3E">
              <w:rPr>
                <w:rStyle w:val="Hipervnculo"/>
                <w:rFonts w:ascii="Tahoma" w:eastAsiaTheme="majorEastAsia" w:hAnsi="Tahoma" w:cs="Tahoma"/>
                <w:bCs/>
                <w:noProof/>
                <w:color w:val="auto"/>
                <w:sz w:val="22"/>
              </w:rPr>
              <w:t>e Muestras</w:t>
            </w:r>
            <w:r w:rsidR="007C090E" w:rsidRPr="006D4C3E">
              <w:rPr>
                <w:noProof/>
                <w:webHidden/>
              </w:rPr>
              <w:tab/>
            </w:r>
            <w:r w:rsidR="007C090E" w:rsidRPr="006D4C3E">
              <w:rPr>
                <w:noProof/>
                <w:webHidden/>
              </w:rPr>
              <w:fldChar w:fldCharType="begin"/>
            </w:r>
            <w:r w:rsidR="007C090E" w:rsidRPr="006D4C3E">
              <w:rPr>
                <w:noProof/>
                <w:webHidden/>
              </w:rPr>
              <w:instrText xml:space="preserve"> PAGEREF _Toc40643071 \h </w:instrText>
            </w:r>
            <w:r w:rsidR="007C090E" w:rsidRPr="006D4C3E">
              <w:rPr>
                <w:noProof/>
                <w:webHidden/>
              </w:rPr>
            </w:r>
            <w:r w:rsidR="007C090E" w:rsidRPr="006D4C3E">
              <w:rPr>
                <w:noProof/>
                <w:webHidden/>
              </w:rPr>
              <w:fldChar w:fldCharType="separate"/>
            </w:r>
            <w:r w:rsidR="00D924BF">
              <w:rPr>
                <w:noProof/>
                <w:webHidden/>
              </w:rPr>
              <w:t>25</w:t>
            </w:r>
            <w:r w:rsidR="007C090E" w:rsidRPr="006D4C3E">
              <w:rPr>
                <w:noProof/>
                <w:webHidden/>
              </w:rPr>
              <w:fldChar w:fldCharType="end"/>
            </w:r>
          </w:hyperlink>
        </w:p>
        <w:p w14:paraId="4E6DD3C5" w14:textId="742A19B5" w:rsidR="007C090E" w:rsidRPr="006D4C3E" w:rsidRDefault="00034039" w:rsidP="00CF74BA">
          <w:pPr>
            <w:pStyle w:val="TDC3"/>
            <w:spacing w:after="100" w:line="259" w:lineRule="auto"/>
            <w:rPr>
              <w:rFonts w:ascii="Tahoma" w:eastAsiaTheme="minorEastAsia" w:hAnsi="Tahoma" w:cs="Tahoma"/>
              <w:bCs/>
              <w:i w:val="0"/>
              <w:noProof/>
              <w:sz w:val="22"/>
              <w:lang w:val="es-ES"/>
            </w:rPr>
          </w:pPr>
          <w:hyperlink w:anchor="_Toc40643072" w:history="1">
            <w:r w:rsidR="007C090E" w:rsidRPr="006D4C3E">
              <w:rPr>
                <w:rStyle w:val="Hipervnculo"/>
                <w:rFonts w:ascii="Tahoma" w:eastAsiaTheme="majorEastAsia" w:hAnsi="Tahoma" w:cs="Tahoma"/>
                <w:bCs/>
                <w:i w:val="0"/>
                <w:noProof/>
                <w:color w:val="auto"/>
                <w:sz w:val="22"/>
              </w:rPr>
              <w:t>2.2.1</w:t>
            </w:r>
            <w:r w:rsidR="007C090E" w:rsidRPr="006D4C3E">
              <w:rPr>
                <w:rFonts w:ascii="Tahoma" w:eastAsiaTheme="minorEastAsia" w:hAnsi="Tahoma" w:cs="Tahoma"/>
                <w:bCs/>
                <w:i w:val="0"/>
                <w:noProof/>
                <w:sz w:val="22"/>
                <w:lang w:val="es-ES"/>
              </w:rPr>
              <w:tab/>
            </w:r>
            <w:r w:rsidR="007C090E" w:rsidRPr="006D4C3E">
              <w:rPr>
                <w:rStyle w:val="Hipervnculo"/>
                <w:rFonts w:ascii="Tahoma" w:eastAsiaTheme="majorEastAsia" w:hAnsi="Tahoma" w:cs="Tahoma"/>
                <w:bCs/>
                <w:i w:val="0"/>
                <w:noProof/>
                <w:color w:val="auto"/>
                <w:sz w:val="22"/>
              </w:rPr>
              <w:t>Aceite dieléctrico</w:t>
            </w:r>
            <w:r w:rsidR="007C090E" w:rsidRPr="006D4C3E">
              <w:rPr>
                <w:rFonts w:ascii="Tahoma" w:hAnsi="Tahoma" w:cs="Tahoma"/>
                <w:bCs/>
                <w:i w:val="0"/>
                <w:noProof/>
                <w:webHidden/>
                <w:sz w:val="22"/>
              </w:rPr>
              <w:tab/>
            </w:r>
            <w:r w:rsidR="007C090E" w:rsidRPr="006D4C3E">
              <w:rPr>
                <w:rFonts w:ascii="Tahoma" w:hAnsi="Tahoma" w:cs="Tahoma"/>
                <w:bCs/>
                <w:i w:val="0"/>
                <w:noProof/>
                <w:webHidden/>
                <w:sz w:val="22"/>
              </w:rPr>
              <w:fldChar w:fldCharType="begin"/>
            </w:r>
            <w:r w:rsidR="007C090E" w:rsidRPr="006D4C3E">
              <w:rPr>
                <w:rFonts w:ascii="Tahoma" w:hAnsi="Tahoma" w:cs="Tahoma"/>
                <w:bCs/>
                <w:i w:val="0"/>
                <w:noProof/>
                <w:webHidden/>
                <w:sz w:val="22"/>
              </w:rPr>
              <w:instrText xml:space="preserve"> PAGEREF _Toc40643072 \h </w:instrText>
            </w:r>
            <w:r w:rsidR="007C090E" w:rsidRPr="006D4C3E">
              <w:rPr>
                <w:rFonts w:ascii="Tahoma" w:hAnsi="Tahoma" w:cs="Tahoma"/>
                <w:bCs/>
                <w:i w:val="0"/>
                <w:noProof/>
                <w:webHidden/>
                <w:sz w:val="22"/>
              </w:rPr>
            </w:r>
            <w:r w:rsidR="007C090E" w:rsidRPr="006D4C3E">
              <w:rPr>
                <w:rFonts w:ascii="Tahoma" w:hAnsi="Tahoma" w:cs="Tahoma"/>
                <w:bCs/>
                <w:i w:val="0"/>
                <w:noProof/>
                <w:webHidden/>
                <w:sz w:val="22"/>
              </w:rPr>
              <w:fldChar w:fldCharType="separate"/>
            </w:r>
            <w:r w:rsidR="00D924BF">
              <w:rPr>
                <w:rFonts w:ascii="Tahoma" w:hAnsi="Tahoma" w:cs="Tahoma"/>
                <w:bCs/>
                <w:i w:val="0"/>
                <w:noProof/>
                <w:webHidden/>
                <w:sz w:val="22"/>
              </w:rPr>
              <w:t>25</w:t>
            </w:r>
            <w:r w:rsidR="007C090E" w:rsidRPr="006D4C3E">
              <w:rPr>
                <w:rFonts w:ascii="Tahoma" w:hAnsi="Tahoma" w:cs="Tahoma"/>
                <w:bCs/>
                <w:i w:val="0"/>
                <w:noProof/>
                <w:webHidden/>
                <w:sz w:val="22"/>
              </w:rPr>
              <w:fldChar w:fldCharType="end"/>
            </w:r>
          </w:hyperlink>
        </w:p>
        <w:p w14:paraId="66621AEF" w14:textId="4BF98069" w:rsidR="007C090E" w:rsidRPr="006D4C3E" w:rsidRDefault="00034039" w:rsidP="00CF74BA">
          <w:pPr>
            <w:pStyle w:val="TDC3"/>
            <w:spacing w:after="100" w:line="259" w:lineRule="auto"/>
            <w:rPr>
              <w:rFonts w:ascii="Tahoma" w:eastAsiaTheme="minorEastAsia" w:hAnsi="Tahoma" w:cs="Tahoma"/>
              <w:bCs/>
              <w:i w:val="0"/>
              <w:noProof/>
              <w:sz w:val="22"/>
              <w:lang w:val="es-ES"/>
            </w:rPr>
          </w:pPr>
          <w:hyperlink w:anchor="_Toc40643073" w:history="1">
            <w:r w:rsidR="007C090E" w:rsidRPr="006D4C3E">
              <w:rPr>
                <w:rStyle w:val="Hipervnculo"/>
                <w:rFonts w:ascii="Tahoma" w:eastAsiaTheme="majorEastAsia" w:hAnsi="Tahoma" w:cs="Tahoma"/>
                <w:bCs/>
                <w:i w:val="0"/>
                <w:noProof/>
                <w:color w:val="auto"/>
                <w:sz w:val="22"/>
              </w:rPr>
              <w:t>2.2.2</w:t>
            </w:r>
            <w:r w:rsidR="007C090E" w:rsidRPr="006D4C3E">
              <w:rPr>
                <w:rFonts w:ascii="Tahoma" w:eastAsiaTheme="minorEastAsia" w:hAnsi="Tahoma" w:cs="Tahoma"/>
                <w:bCs/>
                <w:i w:val="0"/>
                <w:noProof/>
                <w:sz w:val="22"/>
                <w:lang w:val="es-ES"/>
              </w:rPr>
              <w:tab/>
            </w:r>
            <w:r w:rsidR="007C090E" w:rsidRPr="006D4C3E">
              <w:rPr>
                <w:rStyle w:val="Hipervnculo"/>
                <w:rFonts w:ascii="Tahoma" w:eastAsiaTheme="majorEastAsia" w:hAnsi="Tahoma" w:cs="Tahoma"/>
                <w:bCs/>
                <w:i w:val="0"/>
                <w:noProof/>
                <w:color w:val="auto"/>
                <w:sz w:val="22"/>
              </w:rPr>
              <w:t>Superficies no porosas</w:t>
            </w:r>
            <w:r w:rsidR="007C090E" w:rsidRPr="006D4C3E">
              <w:rPr>
                <w:rFonts w:ascii="Tahoma" w:hAnsi="Tahoma" w:cs="Tahoma"/>
                <w:bCs/>
                <w:i w:val="0"/>
                <w:noProof/>
                <w:webHidden/>
                <w:sz w:val="22"/>
              </w:rPr>
              <w:tab/>
            </w:r>
            <w:r w:rsidR="007C090E" w:rsidRPr="006D4C3E">
              <w:rPr>
                <w:rFonts w:ascii="Tahoma" w:hAnsi="Tahoma" w:cs="Tahoma"/>
                <w:bCs/>
                <w:i w:val="0"/>
                <w:noProof/>
                <w:webHidden/>
                <w:sz w:val="22"/>
              </w:rPr>
              <w:fldChar w:fldCharType="begin"/>
            </w:r>
            <w:r w:rsidR="007C090E" w:rsidRPr="006D4C3E">
              <w:rPr>
                <w:rFonts w:ascii="Tahoma" w:hAnsi="Tahoma" w:cs="Tahoma"/>
                <w:bCs/>
                <w:i w:val="0"/>
                <w:noProof/>
                <w:webHidden/>
                <w:sz w:val="22"/>
              </w:rPr>
              <w:instrText xml:space="preserve"> PAGEREF _Toc40643073 \h </w:instrText>
            </w:r>
            <w:r w:rsidR="007C090E" w:rsidRPr="006D4C3E">
              <w:rPr>
                <w:rFonts w:ascii="Tahoma" w:hAnsi="Tahoma" w:cs="Tahoma"/>
                <w:bCs/>
                <w:i w:val="0"/>
                <w:noProof/>
                <w:webHidden/>
                <w:sz w:val="22"/>
              </w:rPr>
            </w:r>
            <w:r w:rsidR="007C090E" w:rsidRPr="006D4C3E">
              <w:rPr>
                <w:rFonts w:ascii="Tahoma" w:hAnsi="Tahoma" w:cs="Tahoma"/>
                <w:bCs/>
                <w:i w:val="0"/>
                <w:noProof/>
                <w:webHidden/>
                <w:sz w:val="22"/>
              </w:rPr>
              <w:fldChar w:fldCharType="separate"/>
            </w:r>
            <w:r w:rsidR="00D924BF">
              <w:rPr>
                <w:rFonts w:ascii="Tahoma" w:hAnsi="Tahoma" w:cs="Tahoma"/>
                <w:bCs/>
                <w:i w:val="0"/>
                <w:noProof/>
                <w:webHidden/>
                <w:sz w:val="22"/>
              </w:rPr>
              <w:t>27</w:t>
            </w:r>
            <w:r w:rsidR="007C090E" w:rsidRPr="006D4C3E">
              <w:rPr>
                <w:rFonts w:ascii="Tahoma" w:hAnsi="Tahoma" w:cs="Tahoma"/>
                <w:bCs/>
                <w:i w:val="0"/>
                <w:noProof/>
                <w:webHidden/>
                <w:sz w:val="22"/>
              </w:rPr>
              <w:fldChar w:fldCharType="end"/>
            </w:r>
          </w:hyperlink>
        </w:p>
        <w:p w14:paraId="5CB03204" w14:textId="26883860" w:rsidR="007C090E" w:rsidRPr="006D4C3E" w:rsidRDefault="00034039" w:rsidP="00586B96">
          <w:pPr>
            <w:pStyle w:val="TDC2"/>
            <w:rPr>
              <w:rFonts w:eastAsiaTheme="minorEastAsia"/>
              <w:noProof/>
              <w:lang w:val="es-ES"/>
            </w:rPr>
          </w:pPr>
          <w:hyperlink w:anchor="_Toc40643074" w:history="1">
            <w:r w:rsidR="007C090E" w:rsidRPr="006D4C3E">
              <w:rPr>
                <w:rStyle w:val="Hipervnculo"/>
                <w:rFonts w:ascii="Tahoma" w:eastAsiaTheme="majorEastAsia" w:hAnsi="Tahoma" w:cs="Tahoma"/>
                <w:bCs/>
                <w:noProof/>
                <w:color w:val="auto"/>
                <w:sz w:val="22"/>
              </w:rPr>
              <w:t>2.3</w:t>
            </w:r>
            <w:r w:rsidR="007C090E" w:rsidRPr="006D4C3E">
              <w:rPr>
                <w:rFonts w:eastAsiaTheme="minorEastAsia"/>
                <w:noProof/>
                <w:lang w:val="es-ES"/>
              </w:rPr>
              <w:tab/>
            </w:r>
            <w:r w:rsidR="006D4C3E" w:rsidRPr="006D4C3E">
              <w:rPr>
                <w:rStyle w:val="Hipervnculo"/>
                <w:rFonts w:ascii="Tahoma" w:eastAsiaTheme="majorEastAsia" w:hAnsi="Tahoma" w:cs="Tahoma"/>
                <w:bCs/>
                <w:noProof/>
                <w:color w:val="auto"/>
                <w:sz w:val="22"/>
              </w:rPr>
              <w:t xml:space="preserve">Manejo </w:t>
            </w:r>
            <w:r w:rsidR="00CF74BA">
              <w:rPr>
                <w:rStyle w:val="Hipervnculo"/>
                <w:rFonts w:ascii="Tahoma" w:eastAsiaTheme="majorEastAsia" w:hAnsi="Tahoma" w:cs="Tahoma"/>
                <w:bCs/>
                <w:noProof/>
                <w:color w:val="auto"/>
                <w:sz w:val="22"/>
              </w:rPr>
              <w:t>d</w:t>
            </w:r>
            <w:r w:rsidR="006D4C3E" w:rsidRPr="006D4C3E">
              <w:rPr>
                <w:rStyle w:val="Hipervnculo"/>
                <w:rFonts w:ascii="Tahoma" w:eastAsiaTheme="majorEastAsia" w:hAnsi="Tahoma" w:cs="Tahoma"/>
                <w:bCs/>
                <w:noProof/>
                <w:color w:val="auto"/>
                <w:sz w:val="22"/>
              </w:rPr>
              <w:t xml:space="preserve">e </w:t>
            </w:r>
            <w:r w:rsidR="00CF74BA">
              <w:rPr>
                <w:rStyle w:val="Hipervnculo"/>
                <w:rFonts w:ascii="Tahoma" w:eastAsiaTheme="majorEastAsia" w:hAnsi="Tahoma" w:cs="Tahoma"/>
                <w:bCs/>
                <w:noProof/>
                <w:color w:val="auto"/>
                <w:sz w:val="22"/>
              </w:rPr>
              <w:t>m</w:t>
            </w:r>
            <w:r w:rsidR="006D4C3E" w:rsidRPr="006D4C3E">
              <w:rPr>
                <w:rStyle w:val="Hipervnculo"/>
                <w:rFonts w:ascii="Tahoma" w:eastAsiaTheme="majorEastAsia" w:hAnsi="Tahoma" w:cs="Tahoma"/>
                <w:bCs/>
                <w:noProof/>
                <w:color w:val="auto"/>
                <w:sz w:val="22"/>
              </w:rPr>
              <w:t xml:space="preserve">uestras </w:t>
            </w:r>
            <w:r w:rsidR="00CF74BA">
              <w:rPr>
                <w:rStyle w:val="Hipervnculo"/>
                <w:rFonts w:ascii="Tahoma" w:eastAsiaTheme="majorEastAsia" w:hAnsi="Tahoma" w:cs="Tahoma"/>
                <w:bCs/>
                <w:noProof/>
                <w:color w:val="auto"/>
                <w:sz w:val="22"/>
              </w:rPr>
              <w:t>y</w:t>
            </w:r>
            <w:r w:rsidR="006D4C3E" w:rsidRPr="006D4C3E">
              <w:rPr>
                <w:rStyle w:val="Hipervnculo"/>
                <w:rFonts w:ascii="Tahoma" w:eastAsiaTheme="majorEastAsia" w:hAnsi="Tahoma" w:cs="Tahoma"/>
                <w:bCs/>
                <w:noProof/>
                <w:color w:val="auto"/>
                <w:sz w:val="22"/>
              </w:rPr>
              <w:t xml:space="preserve"> </w:t>
            </w:r>
            <w:r w:rsidR="00CF74BA">
              <w:rPr>
                <w:rStyle w:val="Hipervnculo"/>
                <w:rFonts w:ascii="Tahoma" w:eastAsiaTheme="majorEastAsia" w:hAnsi="Tahoma" w:cs="Tahoma"/>
                <w:bCs/>
                <w:noProof/>
                <w:color w:val="auto"/>
                <w:sz w:val="22"/>
              </w:rPr>
              <w:t>c</w:t>
            </w:r>
            <w:r w:rsidR="006D4C3E" w:rsidRPr="006D4C3E">
              <w:rPr>
                <w:rStyle w:val="Hipervnculo"/>
                <w:rFonts w:ascii="Tahoma" w:eastAsiaTheme="majorEastAsia" w:hAnsi="Tahoma" w:cs="Tahoma"/>
                <w:bCs/>
                <w:noProof/>
                <w:color w:val="auto"/>
                <w:sz w:val="22"/>
              </w:rPr>
              <w:t xml:space="preserve">adena </w:t>
            </w:r>
            <w:r w:rsidR="00CF74BA">
              <w:rPr>
                <w:rStyle w:val="Hipervnculo"/>
                <w:rFonts w:ascii="Tahoma" w:eastAsiaTheme="majorEastAsia" w:hAnsi="Tahoma" w:cs="Tahoma"/>
                <w:bCs/>
                <w:noProof/>
                <w:color w:val="auto"/>
                <w:sz w:val="22"/>
              </w:rPr>
              <w:t>d</w:t>
            </w:r>
            <w:r w:rsidR="006D4C3E" w:rsidRPr="006D4C3E">
              <w:rPr>
                <w:rStyle w:val="Hipervnculo"/>
                <w:rFonts w:ascii="Tahoma" w:eastAsiaTheme="majorEastAsia" w:hAnsi="Tahoma" w:cs="Tahoma"/>
                <w:bCs/>
                <w:noProof/>
                <w:color w:val="auto"/>
                <w:sz w:val="22"/>
              </w:rPr>
              <w:t xml:space="preserve">e </w:t>
            </w:r>
            <w:r w:rsidR="00CF74BA">
              <w:rPr>
                <w:rStyle w:val="Hipervnculo"/>
                <w:rFonts w:ascii="Tahoma" w:eastAsiaTheme="majorEastAsia" w:hAnsi="Tahoma" w:cs="Tahoma"/>
                <w:bCs/>
                <w:noProof/>
                <w:color w:val="auto"/>
                <w:sz w:val="22"/>
              </w:rPr>
              <w:t>c</w:t>
            </w:r>
            <w:r w:rsidR="006D4C3E" w:rsidRPr="006D4C3E">
              <w:rPr>
                <w:rStyle w:val="Hipervnculo"/>
                <w:rFonts w:ascii="Tahoma" w:eastAsiaTheme="majorEastAsia" w:hAnsi="Tahoma" w:cs="Tahoma"/>
                <w:bCs/>
                <w:noProof/>
                <w:color w:val="auto"/>
                <w:sz w:val="22"/>
              </w:rPr>
              <w:t>ustodia</w:t>
            </w:r>
            <w:r w:rsidR="007C090E" w:rsidRPr="006D4C3E">
              <w:rPr>
                <w:noProof/>
                <w:webHidden/>
              </w:rPr>
              <w:tab/>
            </w:r>
            <w:r w:rsidR="007C090E" w:rsidRPr="006D4C3E">
              <w:rPr>
                <w:noProof/>
                <w:webHidden/>
              </w:rPr>
              <w:fldChar w:fldCharType="begin"/>
            </w:r>
            <w:r w:rsidR="007C090E" w:rsidRPr="006D4C3E">
              <w:rPr>
                <w:noProof/>
                <w:webHidden/>
              </w:rPr>
              <w:instrText xml:space="preserve"> PAGEREF _Toc40643074 \h </w:instrText>
            </w:r>
            <w:r w:rsidR="007C090E" w:rsidRPr="006D4C3E">
              <w:rPr>
                <w:noProof/>
                <w:webHidden/>
              </w:rPr>
            </w:r>
            <w:r w:rsidR="007C090E" w:rsidRPr="006D4C3E">
              <w:rPr>
                <w:noProof/>
                <w:webHidden/>
              </w:rPr>
              <w:fldChar w:fldCharType="separate"/>
            </w:r>
            <w:r w:rsidR="00D924BF">
              <w:rPr>
                <w:noProof/>
                <w:webHidden/>
              </w:rPr>
              <w:t>28</w:t>
            </w:r>
            <w:r w:rsidR="007C090E" w:rsidRPr="006D4C3E">
              <w:rPr>
                <w:noProof/>
                <w:webHidden/>
              </w:rPr>
              <w:fldChar w:fldCharType="end"/>
            </w:r>
          </w:hyperlink>
        </w:p>
        <w:p w14:paraId="6E7BB292" w14:textId="1524F17D" w:rsidR="007C090E" w:rsidRPr="006D4C3E" w:rsidRDefault="00034039" w:rsidP="00CF74BA">
          <w:pPr>
            <w:pStyle w:val="TDC3"/>
            <w:spacing w:after="100" w:line="259" w:lineRule="auto"/>
            <w:rPr>
              <w:rFonts w:ascii="Tahoma" w:eastAsiaTheme="minorEastAsia" w:hAnsi="Tahoma" w:cs="Tahoma"/>
              <w:bCs/>
              <w:i w:val="0"/>
              <w:noProof/>
              <w:sz w:val="22"/>
              <w:lang w:val="es-ES"/>
            </w:rPr>
          </w:pPr>
          <w:hyperlink w:anchor="_Toc40643075" w:history="1">
            <w:r w:rsidR="007C090E" w:rsidRPr="006D4C3E">
              <w:rPr>
                <w:rStyle w:val="Hipervnculo"/>
                <w:rFonts w:ascii="Tahoma" w:eastAsiaTheme="majorEastAsia" w:hAnsi="Tahoma" w:cs="Tahoma"/>
                <w:bCs/>
                <w:i w:val="0"/>
                <w:noProof/>
                <w:color w:val="auto"/>
                <w:sz w:val="22"/>
              </w:rPr>
              <w:t>2.3.1</w:t>
            </w:r>
            <w:r w:rsidR="007C090E" w:rsidRPr="006D4C3E">
              <w:rPr>
                <w:rFonts w:ascii="Tahoma" w:eastAsiaTheme="minorEastAsia" w:hAnsi="Tahoma" w:cs="Tahoma"/>
                <w:bCs/>
                <w:i w:val="0"/>
                <w:noProof/>
                <w:sz w:val="22"/>
                <w:lang w:val="es-ES"/>
              </w:rPr>
              <w:tab/>
            </w:r>
            <w:r w:rsidR="007C090E" w:rsidRPr="006D4C3E">
              <w:rPr>
                <w:rStyle w:val="Hipervnculo"/>
                <w:rFonts w:ascii="Tahoma" w:eastAsiaTheme="majorEastAsia" w:hAnsi="Tahoma" w:cs="Tahoma"/>
                <w:bCs/>
                <w:i w:val="0"/>
                <w:noProof/>
                <w:color w:val="auto"/>
                <w:sz w:val="22"/>
              </w:rPr>
              <w:t xml:space="preserve">Cadena de </w:t>
            </w:r>
            <w:r w:rsidR="00CF74BA">
              <w:rPr>
                <w:rStyle w:val="Hipervnculo"/>
                <w:rFonts w:ascii="Tahoma" w:eastAsiaTheme="majorEastAsia" w:hAnsi="Tahoma" w:cs="Tahoma"/>
                <w:bCs/>
                <w:i w:val="0"/>
                <w:noProof/>
                <w:color w:val="auto"/>
                <w:sz w:val="22"/>
              </w:rPr>
              <w:t>c</w:t>
            </w:r>
            <w:r w:rsidR="007C090E" w:rsidRPr="006D4C3E">
              <w:rPr>
                <w:rStyle w:val="Hipervnculo"/>
                <w:rFonts w:ascii="Tahoma" w:eastAsiaTheme="majorEastAsia" w:hAnsi="Tahoma" w:cs="Tahoma"/>
                <w:bCs/>
                <w:i w:val="0"/>
                <w:noProof/>
                <w:color w:val="auto"/>
                <w:sz w:val="22"/>
              </w:rPr>
              <w:t>ustodia para muestra de aceite dieléctrico</w:t>
            </w:r>
            <w:r w:rsidR="007C090E" w:rsidRPr="006D4C3E">
              <w:rPr>
                <w:rFonts w:ascii="Tahoma" w:hAnsi="Tahoma" w:cs="Tahoma"/>
                <w:bCs/>
                <w:i w:val="0"/>
                <w:noProof/>
                <w:webHidden/>
                <w:sz w:val="22"/>
              </w:rPr>
              <w:tab/>
            </w:r>
            <w:r w:rsidR="007C090E" w:rsidRPr="006D4C3E">
              <w:rPr>
                <w:rFonts w:ascii="Tahoma" w:hAnsi="Tahoma" w:cs="Tahoma"/>
                <w:bCs/>
                <w:i w:val="0"/>
                <w:noProof/>
                <w:webHidden/>
                <w:sz w:val="22"/>
              </w:rPr>
              <w:fldChar w:fldCharType="begin"/>
            </w:r>
            <w:r w:rsidR="007C090E" w:rsidRPr="006D4C3E">
              <w:rPr>
                <w:rFonts w:ascii="Tahoma" w:hAnsi="Tahoma" w:cs="Tahoma"/>
                <w:bCs/>
                <w:i w:val="0"/>
                <w:noProof/>
                <w:webHidden/>
                <w:sz w:val="22"/>
              </w:rPr>
              <w:instrText xml:space="preserve"> PAGEREF _Toc40643075 \h </w:instrText>
            </w:r>
            <w:r w:rsidR="007C090E" w:rsidRPr="006D4C3E">
              <w:rPr>
                <w:rFonts w:ascii="Tahoma" w:hAnsi="Tahoma" w:cs="Tahoma"/>
                <w:bCs/>
                <w:i w:val="0"/>
                <w:noProof/>
                <w:webHidden/>
                <w:sz w:val="22"/>
              </w:rPr>
            </w:r>
            <w:r w:rsidR="007C090E" w:rsidRPr="006D4C3E">
              <w:rPr>
                <w:rFonts w:ascii="Tahoma" w:hAnsi="Tahoma" w:cs="Tahoma"/>
                <w:bCs/>
                <w:i w:val="0"/>
                <w:noProof/>
                <w:webHidden/>
                <w:sz w:val="22"/>
              </w:rPr>
              <w:fldChar w:fldCharType="separate"/>
            </w:r>
            <w:r w:rsidR="00D924BF">
              <w:rPr>
                <w:rFonts w:ascii="Tahoma" w:hAnsi="Tahoma" w:cs="Tahoma"/>
                <w:bCs/>
                <w:i w:val="0"/>
                <w:noProof/>
                <w:webHidden/>
                <w:sz w:val="22"/>
              </w:rPr>
              <w:t>28</w:t>
            </w:r>
            <w:r w:rsidR="007C090E" w:rsidRPr="006D4C3E">
              <w:rPr>
                <w:rFonts w:ascii="Tahoma" w:hAnsi="Tahoma" w:cs="Tahoma"/>
                <w:bCs/>
                <w:i w:val="0"/>
                <w:noProof/>
                <w:webHidden/>
                <w:sz w:val="22"/>
              </w:rPr>
              <w:fldChar w:fldCharType="end"/>
            </w:r>
          </w:hyperlink>
        </w:p>
        <w:p w14:paraId="1A7E7331" w14:textId="21583640" w:rsidR="007C090E" w:rsidRPr="006D4C3E" w:rsidRDefault="00034039" w:rsidP="00CF74BA">
          <w:pPr>
            <w:pStyle w:val="TDC3"/>
            <w:spacing w:after="100" w:line="259" w:lineRule="auto"/>
            <w:rPr>
              <w:rFonts w:ascii="Tahoma" w:eastAsiaTheme="minorEastAsia" w:hAnsi="Tahoma" w:cs="Tahoma"/>
              <w:bCs/>
              <w:i w:val="0"/>
              <w:noProof/>
              <w:sz w:val="22"/>
              <w:lang w:val="es-ES"/>
            </w:rPr>
          </w:pPr>
          <w:hyperlink w:anchor="_Toc40643076" w:history="1">
            <w:r w:rsidR="007C090E" w:rsidRPr="006D4C3E">
              <w:rPr>
                <w:rStyle w:val="Hipervnculo"/>
                <w:rFonts w:ascii="Tahoma" w:eastAsiaTheme="majorEastAsia" w:hAnsi="Tahoma" w:cs="Tahoma"/>
                <w:bCs/>
                <w:i w:val="0"/>
                <w:noProof/>
                <w:color w:val="auto"/>
                <w:sz w:val="22"/>
              </w:rPr>
              <w:t>2.3.2</w:t>
            </w:r>
            <w:r w:rsidR="007C090E" w:rsidRPr="006D4C3E">
              <w:rPr>
                <w:rFonts w:ascii="Tahoma" w:eastAsiaTheme="minorEastAsia" w:hAnsi="Tahoma" w:cs="Tahoma"/>
                <w:bCs/>
                <w:i w:val="0"/>
                <w:noProof/>
                <w:sz w:val="22"/>
                <w:lang w:val="es-ES"/>
              </w:rPr>
              <w:tab/>
            </w:r>
            <w:r w:rsidR="007C090E" w:rsidRPr="006D4C3E">
              <w:rPr>
                <w:rStyle w:val="Hipervnculo"/>
                <w:rFonts w:ascii="Tahoma" w:eastAsiaTheme="majorEastAsia" w:hAnsi="Tahoma" w:cs="Tahoma"/>
                <w:bCs/>
                <w:i w:val="0"/>
                <w:noProof/>
                <w:color w:val="auto"/>
                <w:sz w:val="22"/>
              </w:rPr>
              <w:t>Codificación de muestras</w:t>
            </w:r>
            <w:r w:rsidR="007C090E" w:rsidRPr="006D4C3E">
              <w:rPr>
                <w:rFonts w:ascii="Tahoma" w:hAnsi="Tahoma" w:cs="Tahoma"/>
                <w:bCs/>
                <w:i w:val="0"/>
                <w:noProof/>
                <w:webHidden/>
                <w:sz w:val="22"/>
              </w:rPr>
              <w:tab/>
            </w:r>
            <w:r w:rsidR="007C090E" w:rsidRPr="006D4C3E">
              <w:rPr>
                <w:rFonts w:ascii="Tahoma" w:hAnsi="Tahoma" w:cs="Tahoma"/>
                <w:bCs/>
                <w:i w:val="0"/>
                <w:noProof/>
                <w:webHidden/>
                <w:sz w:val="22"/>
              </w:rPr>
              <w:fldChar w:fldCharType="begin"/>
            </w:r>
            <w:r w:rsidR="007C090E" w:rsidRPr="006D4C3E">
              <w:rPr>
                <w:rFonts w:ascii="Tahoma" w:hAnsi="Tahoma" w:cs="Tahoma"/>
                <w:bCs/>
                <w:i w:val="0"/>
                <w:noProof/>
                <w:webHidden/>
                <w:sz w:val="22"/>
              </w:rPr>
              <w:instrText xml:space="preserve"> PAGEREF _Toc40643076 \h </w:instrText>
            </w:r>
            <w:r w:rsidR="007C090E" w:rsidRPr="006D4C3E">
              <w:rPr>
                <w:rFonts w:ascii="Tahoma" w:hAnsi="Tahoma" w:cs="Tahoma"/>
                <w:bCs/>
                <w:i w:val="0"/>
                <w:noProof/>
                <w:webHidden/>
                <w:sz w:val="22"/>
              </w:rPr>
            </w:r>
            <w:r w:rsidR="007C090E" w:rsidRPr="006D4C3E">
              <w:rPr>
                <w:rFonts w:ascii="Tahoma" w:hAnsi="Tahoma" w:cs="Tahoma"/>
                <w:bCs/>
                <w:i w:val="0"/>
                <w:noProof/>
                <w:webHidden/>
                <w:sz w:val="22"/>
              </w:rPr>
              <w:fldChar w:fldCharType="separate"/>
            </w:r>
            <w:r w:rsidR="00D924BF">
              <w:rPr>
                <w:rFonts w:ascii="Tahoma" w:hAnsi="Tahoma" w:cs="Tahoma"/>
                <w:bCs/>
                <w:i w:val="0"/>
                <w:noProof/>
                <w:webHidden/>
                <w:sz w:val="22"/>
              </w:rPr>
              <w:t>28</w:t>
            </w:r>
            <w:r w:rsidR="007C090E" w:rsidRPr="006D4C3E">
              <w:rPr>
                <w:rFonts w:ascii="Tahoma" w:hAnsi="Tahoma" w:cs="Tahoma"/>
                <w:bCs/>
                <w:i w:val="0"/>
                <w:noProof/>
                <w:webHidden/>
                <w:sz w:val="22"/>
              </w:rPr>
              <w:fldChar w:fldCharType="end"/>
            </w:r>
          </w:hyperlink>
        </w:p>
        <w:p w14:paraId="0015E4DD" w14:textId="59A46803" w:rsidR="007C090E" w:rsidRPr="006D4C3E" w:rsidRDefault="00034039" w:rsidP="00CF74BA">
          <w:pPr>
            <w:pStyle w:val="TDC3"/>
            <w:spacing w:after="100" w:line="259" w:lineRule="auto"/>
            <w:rPr>
              <w:rFonts w:ascii="Tahoma" w:eastAsiaTheme="minorEastAsia" w:hAnsi="Tahoma" w:cs="Tahoma"/>
              <w:bCs/>
              <w:i w:val="0"/>
              <w:noProof/>
              <w:sz w:val="22"/>
              <w:lang w:val="es-ES"/>
            </w:rPr>
          </w:pPr>
          <w:hyperlink w:anchor="_Toc40643077" w:history="1">
            <w:r w:rsidR="007C090E" w:rsidRPr="006D4C3E">
              <w:rPr>
                <w:rStyle w:val="Hipervnculo"/>
                <w:rFonts w:ascii="Tahoma" w:eastAsiaTheme="majorEastAsia" w:hAnsi="Tahoma" w:cs="Tahoma"/>
                <w:bCs/>
                <w:i w:val="0"/>
                <w:noProof/>
                <w:color w:val="auto"/>
                <w:sz w:val="22"/>
              </w:rPr>
              <w:t>2.3.3</w:t>
            </w:r>
            <w:r w:rsidR="007C090E" w:rsidRPr="006D4C3E">
              <w:rPr>
                <w:rFonts w:ascii="Tahoma" w:eastAsiaTheme="minorEastAsia" w:hAnsi="Tahoma" w:cs="Tahoma"/>
                <w:bCs/>
                <w:i w:val="0"/>
                <w:noProof/>
                <w:sz w:val="22"/>
                <w:lang w:val="es-ES"/>
              </w:rPr>
              <w:tab/>
            </w:r>
            <w:r w:rsidR="007C090E" w:rsidRPr="006D4C3E">
              <w:rPr>
                <w:rStyle w:val="Hipervnculo"/>
                <w:rFonts w:ascii="Tahoma" w:eastAsiaTheme="majorEastAsia" w:hAnsi="Tahoma" w:cs="Tahoma"/>
                <w:bCs/>
                <w:i w:val="0"/>
                <w:noProof/>
                <w:color w:val="auto"/>
                <w:sz w:val="22"/>
              </w:rPr>
              <w:t>Embalaje</w:t>
            </w:r>
            <w:r w:rsidR="007C090E" w:rsidRPr="006D4C3E">
              <w:rPr>
                <w:rFonts w:ascii="Tahoma" w:hAnsi="Tahoma" w:cs="Tahoma"/>
                <w:bCs/>
                <w:i w:val="0"/>
                <w:noProof/>
                <w:webHidden/>
                <w:sz w:val="22"/>
              </w:rPr>
              <w:tab/>
            </w:r>
            <w:r w:rsidR="007C090E" w:rsidRPr="006D4C3E">
              <w:rPr>
                <w:rFonts w:ascii="Tahoma" w:hAnsi="Tahoma" w:cs="Tahoma"/>
                <w:bCs/>
                <w:i w:val="0"/>
                <w:noProof/>
                <w:webHidden/>
                <w:sz w:val="22"/>
              </w:rPr>
              <w:fldChar w:fldCharType="begin"/>
            </w:r>
            <w:r w:rsidR="007C090E" w:rsidRPr="006D4C3E">
              <w:rPr>
                <w:rFonts w:ascii="Tahoma" w:hAnsi="Tahoma" w:cs="Tahoma"/>
                <w:bCs/>
                <w:i w:val="0"/>
                <w:noProof/>
                <w:webHidden/>
                <w:sz w:val="22"/>
              </w:rPr>
              <w:instrText xml:space="preserve"> PAGEREF _Toc40643077 \h </w:instrText>
            </w:r>
            <w:r w:rsidR="007C090E" w:rsidRPr="006D4C3E">
              <w:rPr>
                <w:rFonts w:ascii="Tahoma" w:hAnsi="Tahoma" w:cs="Tahoma"/>
                <w:bCs/>
                <w:i w:val="0"/>
                <w:noProof/>
                <w:webHidden/>
                <w:sz w:val="22"/>
              </w:rPr>
            </w:r>
            <w:r w:rsidR="007C090E" w:rsidRPr="006D4C3E">
              <w:rPr>
                <w:rFonts w:ascii="Tahoma" w:hAnsi="Tahoma" w:cs="Tahoma"/>
                <w:bCs/>
                <w:i w:val="0"/>
                <w:noProof/>
                <w:webHidden/>
                <w:sz w:val="22"/>
              </w:rPr>
              <w:fldChar w:fldCharType="separate"/>
            </w:r>
            <w:r w:rsidR="00D924BF">
              <w:rPr>
                <w:rFonts w:ascii="Tahoma" w:hAnsi="Tahoma" w:cs="Tahoma"/>
                <w:bCs/>
                <w:i w:val="0"/>
                <w:noProof/>
                <w:webHidden/>
                <w:sz w:val="22"/>
              </w:rPr>
              <w:t>28</w:t>
            </w:r>
            <w:r w:rsidR="007C090E" w:rsidRPr="006D4C3E">
              <w:rPr>
                <w:rFonts w:ascii="Tahoma" w:hAnsi="Tahoma" w:cs="Tahoma"/>
                <w:bCs/>
                <w:i w:val="0"/>
                <w:noProof/>
                <w:webHidden/>
                <w:sz w:val="22"/>
              </w:rPr>
              <w:fldChar w:fldCharType="end"/>
            </w:r>
          </w:hyperlink>
        </w:p>
        <w:p w14:paraId="62F99F64" w14:textId="2EEBD829" w:rsidR="007C090E" w:rsidRPr="006D4C3E" w:rsidRDefault="00034039" w:rsidP="00CF74BA">
          <w:pPr>
            <w:pStyle w:val="TDC3"/>
            <w:spacing w:after="100" w:line="259" w:lineRule="auto"/>
            <w:rPr>
              <w:rFonts w:ascii="Tahoma" w:eastAsiaTheme="minorEastAsia" w:hAnsi="Tahoma" w:cs="Tahoma"/>
              <w:bCs/>
              <w:i w:val="0"/>
              <w:noProof/>
              <w:sz w:val="22"/>
              <w:lang w:val="es-ES"/>
            </w:rPr>
          </w:pPr>
          <w:hyperlink w:anchor="_Toc40643078" w:history="1">
            <w:r w:rsidR="007C090E" w:rsidRPr="006D4C3E">
              <w:rPr>
                <w:rStyle w:val="Hipervnculo"/>
                <w:rFonts w:ascii="Tahoma" w:eastAsiaTheme="majorEastAsia" w:hAnsi="Tahoma" w:cs="Tahoma"/>
                <w:bCs/>
                <w:i w:val="0"/>
                <w:noProof/>
                <w:color w:val="auto"/>
                <w:sz w:val="22"/>
              </w:rPr>
              <w:t>2.3.4</w:t>
            </w:r>
            <w:r w:rsidR="007C090E" w:rsidRPr="006D4C3E">
              <w:rPr>
                <w:rFonts w:ascii="Tahoma" w:eastAsiaTheme="minorEastAsia" w:hAnsi="Tahoma" w:cs="Tahoma"/>
                <w:bCs/>
                <w:i w:val="0"/>
                <w:noProof/>
                <w:sz w:val="22"/>
                <w:lang w:val="es-ES"/>
              </w:rPr>
              <w:tab/>
            </w:r>
            <w:r w:rsidR="007C090E" w:rsidRPr="006D4C3E">
              <w:rPr>
                <w:rStyle w:val="Hipervnculo"/>
                <w:rFonts w:ascii="Tahoma" w:eastAsiaTheme="majorEastAsia" w:hAnsi="Tahoma" w:cs="Tahoma"/>
                <w:bCs/>
                <w:i w:val="0"/>
                <w:noProof/>
                <w:color w:val="auto"/>
                <w:sz w:val="22"/>
              </w:rPr>
              <w:t>Información adicional</w:t>
            </w:r>
            <w:r w:rsidR="007C090E" w:rsidRPr="006D4C3E">
              <w:rPr>
                <w:rFonts w:ascii="Tahoma" w:hAnsi="Tahoma" w:cs="Tahoma"/>
                <w:bCs/>
                <w:i w:val="0"/>
                <w:noProof/>
                <w:webHidden/>
                <w:sz w:val="22"/>
              </w:rPr>
              <w:tab/>
            </w:r>
            <w:r w:rsidR="007C090E" w:rsidRPr="006D4C3E">
              <w:rPr>
                <w:rFonts w:ascii="Tahoma" w:hAnsi="Tahoma" w:cs="Tahoma"/>
                <w:bCs/>
                <w:i w:val="0"/>
                <w:noProof/>
                <w:webHidden/>
                <w:sz w:val="22"/>
              </w:rPr>
              <w:fldChar w:fldCharType="begin"/>
            </w:r>
            <w:r w:rsidR="007C090E" w:rsidRPr="006D4C3E">
              <w:rPr>
                <w:rFonts w:ascii="Tahoma" w:hAnsi="Tahoma" w:cs="Tahoma"/>
                <w:bCs/>
                <w:i w:val="0"/>
                <w:noProof/>
                <w:webHidden/>
                <w:sz w:val="22"/>
              </w:rPr>
              <w:instrText xml:space="preserve"> PAGEREF _Toc40643078 \h </w:instrText>
            </w:r>
            <w:r w:rsidR="007C090E" w:rsidRPr="006D4C3E">
              <w:rPr>
                <w:rFonts w:ascii="Tahoma" w:hAnsi="Tahoma" w:cs="Tahoma"/>
                <w:bCs/>
                <w:i w:val="0"/>
                <w:noProof/>
                <w:webHidden/>
                <w:sz w:val="22"/>
              </w:rPr>
            </w:r>
            <w:r w:rsidR="007C090E" w:rsidRPr="006D4C3E">
              <w:rPr>
                <w:rFonts w:ascii="Tahoma" w:hAnsi="Tahoma" w:cs="Tahoma"/>
                <w:bCs/>
                <w:i w:val="0"/>
                <w:noProof/>
                <w:webHidden/>
                <w:sz w:val="22"/>
              </w:rPr>
              <w:fldChar w:fldCharType="separate"/>
            </w:r>
            <w:r w:rsidR="00D924BF">
              <w:rPr>
                <w:rFonts w:ascii="Tahoma" w:hAnsi="Tahoma" w:cs="Tahoma"/>
                <w:bCs/>
                <w:i w:val="0"/>
                <w:noProof/>
                <w:webHidden/>
                <w:sz w:val="22"/>
              </w:rPr>
              <w:t>28</w:t>
            </w:r>
            <w:r w:rsidR="007C090E" w:rsidRPr="006D4C3E">
              <w:rPr>
                <w:rFonts w:ascii="Tahoma" w:hAnsi="Tahoma" w:cs="Tahoma"/>
                <w:bCs/>
                <w:i w:val="0"/>
                <w:noProof/>
                <w:webHidden/>
                <w:sz w:val="22"/>
              </w:rPr>
              <w:fldChar w:fldCharType="end"/>
            </w:r>
          </w:hyperlink>
        </w:p>
        <w:p w14:paraId="1D64A682" w14:textId="476E2549" w:rsidR="007C090E" w:rsidRPr="006D4C3E" w:rsidRDefault="00034039" w:rsidP="00586B96">
          <w:pPr>
            <w:pStyle w:val="TDC2"/>
            <w:rPr>
              <w:rFonts w:eastAsiaTheme="minorEastAsia"/>
              <w:noProof/>
              <w:lang w:val="es-ES"/>
            </w:rPr>
          </w:pPr>
          <w:hyperlink w:anchor="_Toc40643079" w:history="1">
            <w:r w:rsidR="007C090E" w:rsidRPr="006D4C3E">
              <w:rPr>
                <w:rStyle w:val="Hipervnculo"/>
                <w:rFonts w:ascii="Tahoma" w:eastAsiaTheme="majorEastAsia" w:hAnsi="Tahoma" w:cs="Tahoma"/>
                <w:bCs/>
                <w:noProof/>
                <w:color w:val="auto"/>
                <w:sz w:val="22"/>
              </w:rPr>
              <w:t>2.4</w:t>
            </w:r>
            <w:r w:rsidR="007C090E" w:rsidRPr="006D4C3E">
              <w:rPr>
                <w:rFonts w:eastAsiaTheme="minorEastAsia"/>
                <w:noProof/>
                <w:lang w:val="es-ES"/>
              </w:rPr>
              <w:tab/>
            </w:r>
            <w:r w:rsidR="006D4C3E" w:rsidRPr="006D4C3E">
              <w:rPr>
                <w:rStyle w:val="Hipervnculo"/>
                <w:rFonts w:ascii="Tahoma" w:eastAsiaTheme="majorEastAsia" w:hAnsi="Tahoma" w:cs="Tahoma"/>
                <w:bCs/>
                <w:noProof/>
                <w:color w:val="auto"/>
                <w:sz w:val="22"/>
              </w:rPr>
              <w:t xml:space="preserve">Identificación </w:t>
            </w:r>
            <w:r w:rsidR="00CF74BA">
              <w:rPr>
                <w:rStyle w:val="Hipervnculo"/>
                <w:rFonts w:ascii="Tahoma" w:eastAsiaTheme="majorEastAsia" w:hAnsi="Tahoma" w:cs="Tahoma"/>
                <w:bCs/>
                <w:noProof/>
                <w:color w:val="auto"/>
                <w:sz w:val="22"/>
              </w:rPr>
              <w:t>d</w:t>
            </w:r>
            <w:r w:rsidR="006D4C3E" w:rsidRPr="006D4C3E">
              <w:rPr>
                <w:rStyle w:val="Hipervnculo"/>
                <w:rFonts w:ascii="Tahoma" w:eastAsiaTheme="majorEastAsia" w:hAnsi="Tahoma" w:cs="Tahoma"/>
                <w:bCs/>
                <w:noProof/>
                <w:color w:val="auto"/>
                <w:sz w:val="22"/>
              </w:rPr>
              <w:t xml:space="preserve">e </w:t>
            </w:r>
            <w:r w:rsidR="007C090E" w:rsidRPr="006D4C3E">
              <w:rPr>
                <w:rStyle w:val="Hipervnculo"/>
                <w:rFonts w:ascii="Tahoma" w:eastAsiaTheme="majorEastAsia" w:hAnsi="Tahoma" w:cs="Tahoma"/>
                <w:bCs/>
                <w:noProof/>
                <w:color w:val="auto"/>
                <w:sz w:val="22"/>
              </w:rPr>
              <w:t>PCB</w:t>
            </w:r>
            <w:r w:rsidR="007C090E" w:rsidRPr="006D4C3E">
              <w:rPr>
                <w:noProof/>
                <w:webHidden/>
              </w:rPr>
              <w:tab/>
            </w:r>
            <w:r w:rsidR="007C090E" w:rsidRPr="006D4C3E">
              <w:rPr>
                <w:noProof/>
                <w:webHidden/>
              </w:rPr>
              <w:fldChar w:fldCharType="begin"/>
            </w:r>
            <w:r w:rsidR="007C090E" w:rsidRPr="006D4C3E">
              <w:rPr>
                <w:noProof/>
                <w:webHidden/>
              </w:rPr>
              <w:instrText xml:space="preserve"> PAGEREF _Toc40643079 \h </w:instrText>
            </w:r>
            <w:r w:rsidR="007C090E" w:rsidRPr="006D4C3E">
              <w:rPr>
                <w:noProof/>
                <w:webHidden/>
              </w:rPr>
            </w:r>
            <w:r w:rsidR="007C090E" w:rsidRPr="006D4C3E">
              <w:rPr>
                <w:noProof/>
                <w:webHidden/>
              </w:rPr>
              <w:fldChar w:fldCharType="separate"/>
            </w:r>
            <w:r w:rsidR="00D924BF">
              <w:rPr>
                <w:noProof/>
                <w:webHidden/>
              </w:rPr>
              <w:t>31</w:t>
            </w:r>
            <w:r w:rsidR="007C090E" w:rsidRPr="006D4C3E">
              <w:rPr>
                <w:noProof/>
                <w:webHidden/>
              </w:rPr>
              <w:fldChar w:fldCharType="end"/>
            </w:r>
          </w:hyperlink>
        </w:p>
        <w:p w14:paraId="39548EE9" w14:textId="42249FAC" w:rsidR="007C090E" w:rsidRPr="006D4C3E" w:rsidRDefault="00034039" w:rsidP="00CF74BA">
          <w:pPr>
            <w:pStyle w:val="TDC3"/>
            <w:spacing w:after="100" w:line="259" w:lineRule="auto"/>
            <w:rPr>
              <w:rFonts w:ascii="Tahoma" w:eastAsiaTheme="minorEastAsia" w:hAnsi="Tahoma" w:cs="Tahoma"/>
              <w:bCs/>
              <w:i w:val="0"/>
              <w:noProof/>
              <w:sz w:val="22"/>
              <w:lang w:val="es-ES"/>
            </w:rPr>
          </w:pPr>
          <w:hyperlink w:anchor="_Toc40643080" w:history="1">
            <w:r w:rsidR="007C090E" w:rsidRPr="006D4C3E">
              <w:rPr>
                <w:rStyle w:val="Hipervnculo"/>
                <w:rFonts w:ascii="Tahoma" w:eastAsiaTheme="majorEastAsia" w:hAnsi="Tahoma" w:cs="Tahoma"/>
                <w:bCs/>
                <w:i w:val="0"/>
                <w:noProof/>
                <w:color w:val="auto"/>
                <w:sz w:val="22"/>
              </w:rPr>
              <w:t>2.4.1</w:t>
            </w:r>
            <w:r w:rsidR="007C090E" w:rsidRPr="006D4C3E">
              <w:rPr>
                <w:rFonts w:ascii="Tahoma" w:eastAsiaTheme="minorEastAsia" w:hAnsi="Tahoma" w:cs="Tahoma"/>
                <w:bCs/>
                <w:i w:val="0"/>
                <w:noProof/>
                <w:sz w:val="22"/>
                <w:lang w:val="es-ES"/>
              </w:rPr>
              <w:tab/>
            </w:r>
            <w:r w:rsidR="007C090E" w:rsidRPr="006D4C3E">
              <w:rPr>
                <w:rStyle w:val="Hipervnculo"/>
                <w:rFonts w:ascii="Tahoma" w:eastAsiaTheme="majorEastAsia" w:hAnsi="Tahoma" w:cs="Tahoma"/>
                <w:bCs/>
                <w:i w:val="0"/>
                <w:noProof/>
                <w:color w:val="auto"/>
                <w:sz w:val="22"/>
              </w:rPr>
              <w:t>Descarte de PCB</w:t>
            </w:r>
            <w:r w:rsidR="007C090E" w:rsidRPr="006D4C3E">
              <w:rPr>
                <w:rFonts w:ascii="Tahoma" w:hAnsi="Tahoma" w:cs="Tahoma"/>
                <w:bCs/>
                <w:i w:val="0"/>
                <w:noProof/>
                <w:webHidden/>
                <w:sz w:val="22"/>
              </w:rPr>
              <w:tab/>
            </w:r>
            <w:r w:rsidR="007C090E" w:rsidRPr="006D4C3E">
              <w:rPr>
                <w:rFonts w:ascii="Tahoma" w:hAnsi="Tahoma" w:cs="Tahoma"/>
                <w:bCs/>
                <w:i w:val="0"/>
                <w:noProof/>
                <w:webHidden/>
                <w:sz w:val="22"/>
              </w:rPr>
              <w:fldChar w:fldCharType="begin"/>
            </w:r>
            <w:r w:rsidR="007C090E" w:rsidRPr="006D4C3E">
              <w:rPr>
                <w:rFonts w:ascii="Tahoma" w:hAnsi="Tahoma" w:cs="Tahoma"/>
                <w:bCs/>
                <w:i w:val="0"/>
                <w:noProof/>
                <w:webHidden/>
                <w:sz w:val="22"/>
              </w:rPr>
              <w:instrText xml:space="preserve"> PAGEREF _Toc40643080 \h </w:instrText>
            </w:r>
            <w:r w:rsidR="007C090E" w:rsidRPr="006D4C3E">
              <w:rPr>
                <w:rFonts w:ascii="Tahoma" w:hAnsi="Tahoma" w:cs="Tahoma"/>
                <w:bCs/>
                <w:i w:val="0"/>
                <w:noProof/>
                <w:webHidden/>
                <w:sz w:val="22"/>
              </w:rPr>
            </w:r>
            <w:r w:rsidR="007C090E" w:rsidRPr="006D4C3E">
              <w:rPr>
                <w:rFonts w:ascii="Tahoma" w:hAnsi="Tahoma" w:cs="Tahoma"/>
                <w:bCs/>
                <w:i w:val="0"/>
                <w:noProof/>
                <w:webHidden/>
                <w:sz w:val="22"/>
              </w:rPr>
              <w:fldChar w:fldCharType="separate"/>
            </w:r>
            <w:r w:rsidR="00D924BF">
              <w:rPr>
                <w:rFonts w:ascii="Tahoma" w:hAnsi="Tahoma" w:cs="Tahoma"/>
                <w:bCs/>
                <w:i w:val="0"/>
                <w:noProof/>
                <w:webHidden/>
                <w:sz w:val="22"/>
              </w:rPr>
              <w:t>31</w:t>
            </w:r>
            <w:r w:rsidR="007C090E" w:rsidRPr="006D4C3E">
              <w:rPr>
                <w:rFonts w:ascii="Tahoma" w:hAnsi="Tahoma" w:cs="Tahoma"/>
                <w:bCs/>
                <w:i w:val="0"/>
                <w:noProof/>
                <w:webHidden/>
                <w:sz w:val="22"/>
              </w:rPr>
              <w:fldChar w:fldCharType="end"/>
            </w:r>
          </w:hyperlink>
        </w:p>
        <w:p w14:paraId="7BFB57A2" w14:textId="3B13C21A" w:rsidR="007C090E" w:rsidRPr="006D4C3E" w:rsidRDefault="00034039" w:rsidP="00CF74BA">
          <w:pPr>
            <w:pStyle w:val="TDC3"/>
            <w:spacing w:after="100" w:line="259" w:lineRule="auto"/>
            <w:rPr>
              <w:rFonts w:ascii="Tahoma" w:eastAsiaTheme="minorEastAsia" w:hAnsi="Tahoma" w:cs="Tahoma"/>
              <w:bCs/>
              <w:i w:val="0"/>
              <w:noProof/>
              <w:sz w:val="22"/>
              <w:lang w:val="es-ES"/>
            </w:rPr>
          </w:pPr>
          <w:hyperlink w:anchor="_Toc40643081" w:history="1">
            <w:r w:rsidR="007C090E" w:rsidRPr="006D4C3E">
              <w:rPr>
                <w:rStyle w:val="Hipervnculo"/>
                <w:rFonts w:ascii="Tahoma" w:eastAsiaTheme="majorEastAsia" w:hAnsi="Tahoma" w:cs="Tahoma"/>
                <w:bCs/>
                <w:i w:val="0"/>
                <w:noProof/>
                <w:color w:val="auto"/>
                <w:sz w:val="22"/>
              </w:rPr>
              <w:t>2.4.2</w:t>
            </w:r>
            <w:r w:rsidR="007C090E" w:rsidRPr="006D4C3E">
              <w:rPr>
                <w:rFonts w:ascii="Tahoma" w:eastAsiaTheme="minorEastAsia" w:hAnsi="Tahoma" w:cs="Tahoma"/>
                <w:bCs/>
                <w:i w:val="0"/>
                <w:noProof/>
                <w:sz w:val="22"/>
                <w:lang w:val="es-ES"/>
              </w:rPr>
              <w:tab/>
            </w:r>
            <w:r w:rsidR="007C090E" w:rsidRPr="006D4C3E">
              <w:rPr>
                <w:rStyle w:val="Hipervnculo"/>
                <w:rFonts w:ascii="Tahoma" w:eastAsiaTheme="majorEastAsia" w:hAnsi="Tahoma" w:cs="Tahoma"/>
                <w:bCs/>
                <w:i w:val="0"/>
                <w:noProof/>
                <w:color w:val="auto"/>
                <w:sz w:val="22"/>
              </w:rPr>
              <w:t>Análisis Cromatográfico</w:t>
            </w:r>
            <w:r w:rsidR="007C090E" w:rsidRPr="006D4C3E">
              <w:rPr>
                <w:rFonts w:ascii="Tahoma" w:hAnsi="Tahoma" w:cs="Tahoma"/>
                <w:bCs/>
                <w:i w:val="0"/>
                <w:noProof/>
                <w:webHidden/>
                <w:sz w:val="22"/>
              </w:rPr>
              <w:tab/>
            </w:r>
            <w:r w:rsidR="007C090E" w:rsidRPr="006D4C3E">
              <w:rPr>
                <w:rFonts w:ascii="Tahoma" w:hAnsi="Tahoma" w:cs="Tahoma"/>
                <w:bCs/>
                <w:i w:val="0"/>
                <w:noProof/>
                <w:webHidden/>
                <w:sz w:val="22"/>
              </w:rPr>
              <w:fldChar w:fldCharType="begin"/>
            </w:r>
            <w:r w:rsidR="007C090E" w:rsidRPr="006D4C3E">
              <w:rPr>
                <w:rFonts w:ascii="Tahoma" w:hAnsi="Tahoma" w:cs="Tahoma"/>
                <w:bCs/>
                <w:i w:val="0"/>
                <w:noProof/>
                <w:webHidden/>
                <w:sz w:val="22"/>
              </w:rPr>
              <w:instrText xml:space="preserve"> PAGEREF _Toc40643081 \h </w:instrText>
            </w:r>
            <w:r w:rsidR="007C090E" w:rsidRPr="006D4C3E">
              <w:rPr>
                <w:rFonts w:ascii="Tahoma" w:hAnsi="Tahoma" w:cs="Tahoma"/>
                <w:bCs/>
                <w:i w:val="0"/>
                <w:noProof/>
                <w:webHidden/>
                <w:sz w:val="22"/>
              </w:rPr>
            </w:r>
            <w:r w:rsidR="007C090E" w:rsidRPr="006D4C3E">
              <w:rPr>
                <w:rFonts w:ascii="Tahoma" w:hAnsi="Tahoma" w:cs="Tahoma"/>
                <w:bCs/>
                <w:i w:val="0"/>
                <w:noProof/>
                <w:webHidden/>
                <w:sz w:val="22"/>
              </w:rPr>
              <w:fldChar w:fldCharType="separate"/>
            </w:r>
            <w:r w:rsidR="00D924BF">
              <w:rPr>
                <w:rFonts w:ascii="Tahoma" w:hAnsi="Tahoma" w:cs="Tahoma"/>
                <w:bCs/>
                <w:i w:val="0"/>
                <w:noProof/>
                <w:webHidden/>
                <w:sz w:val="22"/>
              </w:rPr>
              <w:t>32</w:t>
            </w:r>
            <w:r w:rsidR="007C090E" w:rsidRPr="006D4C3E">
              <w:rPr>
                <w:rFonts w:ascii="Tahoma" w:hAnsi="Tahoma" w:cs="Tahoma"/>
                <w:bCs/>
                <w:i w:val="0"/>
                <w:noProof/>
                <w:webHidden/>
                <w:sz w:val="22"/>
              </w:rPr>
              <w:fldChar w:fldCharType="end"/>
            </w:r>
          </w:hyperlink>
        </w:p>
        <w:p w14:paraId="745DDDA1" w14:textId="7AC69E44" w:rsidR="007C090E" w:rsidRPr="006D4C3E" w:rsidRDefault="00034039" w:rsidP="00586B96">
          <w:pPr>
            <w:pStyle w:val="TDC2"/>
            <w:rPr>
              <w:rFonts w:eastAsiaTheme="minorEastAsia"/>
              <w:noProof/>
              <w:lang w:val="es-ES"/>
            </w:rPr>
          </w:pPr>
          <w:hyperlink w:anchor="_Toc40643082" w:history="1">
            <w:r w:rsidR="006D4C3E" w:rsidRPr="006D4C3E">
              <w:rPr>
                <w:rStyle w:val="Hipervnculo"/>
                <w:rFonts w:ascii="Tahoma" w:eastAsiaTheme="majorEastAsia" w:hAnsi="Tahoma" w:cs="Tahoma"/>
                <w:bCs/>
                <w:noProof/>
                <w:color w:val="auto"/>
                <w:sz w:val="22"/>
              </w:rPr>
              <w:t>2.5</w:t>
            </w:r>
            <w:r w:rsidR="006D4C3E" w:rsidRPr="006D4C3E">
              <w:rPr>
                <w:rFonts w:eastAsiaTheme="minorEastAsia"/>
                <w:noProof/>
                <w:lang w:val="es-ES"/>
              </w:rPr>
              <w:tab/>
            </w:r>
            <w:r w:rsidR="006D4C3E" w:rsidRPr="006D4C3E">
              <w:rPr>
                <w:rStyle w:val="Hipervnculo"/>
                <w:rFonts w:ascii="Tahoma" w:eastAsiaTheme="majorEastAsia" w:hAnsi="Tahoma" w:cs="Tahoma"/>
                <w:bCs/>
                <w:noProof/>
                <w:color w:val="auto"/>
                <w:sz w:val="22"/>
              </w:rPr>
              <w:t xml:space="preserve">Etiquetado </w:t>
            </w:r>
            <w:r w:rsidR="00CF74BA">
              <w:rPr>
                <w:rStyle w:val="Hipervnculo"/>
                <w:rFonts w:ascii="Tahoma" w:eastAsiaTheme="majorEastAsia" w:hAnsi="Tahoma" w:cs="Tahoma"/>
                <w:bCs/>
                <w:noProof/>
                <w:color w:val="auto"/>
                <w:sz w:val="22"/>
              </w:rPr>
              <w:t>d</w:t>
            </w:r>
            <w:r w:rsidR="006D4C3E" w:rsidRPr="006D4C3E">
              <w:rPr>
                <w:rStyle w:val="Hipervnculo"/>
                <w:rFonts w:ascii="Tahoma" w:eastAsiaTheme="majorEastAsia" w:hAnsi="Tahoma" w:cs="Tahoma"/>
                <w:bCs/>
                <w:noProof/>
                <w:color w:val="auto"/>
                <w:sz w:val="22"/>
              </w:rPr>
              <w:t xml:space="preserve">e Existencias </w:t>
            </w:r>
            <w:r w:rsidR="00CF74BA">
              <w:rPr>
                <w:rStyle w:val="Hipervnculo"/>
                <w:rFonts w:ascii="Tahoma" w:eastAsiaTheme="majorEastAsia" w:hAnsi="Tahoma" w:cs="Tahoma"/>
                <w:bCs/>
                <w:noProof/>
                <w:color w:val="auto"/>
                <w:sz w:val="22"/>
              </w:rPr>
              <w:t>y</w:t>
            </w:r>
            <w:r w:rsidR="006D4C3E" w:rsidRPr="006D4C3E">
              <w:rPr>
                <w:rStyle w:val="Hipervnculo"/>
                <w:rFonts w:ascii="Tahoma" w:eastAsiaTheme="majorEastAsia" w:hAnsi="Tahoma" w:cs="Tahoma"/>
                <w:bCs/>
                <w:noProof/>
                <w:color w:val="auto"/>
                <w:sz w:val="22"/>
              </w:rPr>
              <w:t xml:space="preserve"> Residuos</w:t>
            </w:r>
            <w:r w:rsidR="006D4C3E" w:rsidRPr="006D4C3E">
              <w:rPr>
                <w:noProof/>
                <w:webHidden/>
              </w:rPr>
              <w:tab/>
            </w:r>
            <w:r w:rsidR="007C090E" w:rsidRPr="006D4C3E">
              <w:rPr>
                <w:noProof/>
                <w:webHidden/>
              </w:rPr>
              <w:fldChar w:fldCharType="begin"/>
            </w:r>
            <w:r w:rsidR="007C090E" w:rsidRPr="006D4C3E">
              <w:rPr>
                <w:noProof/>
                <w:webHidden/>
              </w:rPr>
              <w:instrText xml:space="preserve"> PAGEREF _Toc40643082 \h </w:instrText>
            </w:r>
            <w:r w:rsidR="007C090E" w:rsidRPr="006D4C3E">
              <w:rPr>
                <w:noProof/>
                <w:webHidden/>
              </w:rPr>
            </w:r>
            <w:r w:rsidR="007C090E" w:rsidRPr="006D4C3E">
              <w:rPr>
                <w:noProof/>
                <w:webHidden/>
              </w:rPr>
              <w:fldChar w:fldCharType="separate"/>
            </w:r>
            <w:r w:rsidR="00D924BF">
              <w:rPr>
                <w:noProof/>
                <w:webHidden/>
              </w:rPr>
              <w:t>33</w:t>
            </w:r>
            <w:r w:rsidR="007C090E" w:rsidRPr="006D4C3E">
              <w:rPr>
                <w:noProof/>
                <w:webHidden/>
              </w:rPr>
              <w:fldChar w:fldCharType="end"/>
            </w:r>
          </w:hyperlink>
        </w:p>
        <w:p w14:paraId="500C6C63" w14:textId="4B60482A" w:rsidR="007C090E" w:rsidRPr="006D4C3E" w:rsidRDefault="00034039" w:rsidP="00586B96">
          <w:pPr>
            <w:pStyle w:val="TDC2"/>
            <w:rPr>
              <w:rFonts w:eastAsiaTheme="minorEastAsia"/>
              <w:noProof/>
              <w:lang w:val="es-ES"/>
            </w:rPr>
          </w:pPr>
          <w:hyperlink w:anchor="_Toc40643083" w:history="1">
            <w:r w:rsidR="006D4C3E" w:rsidRPr="006D4C3E">
              <w:rPr>
                <w:rStyle w:val="Hipervnculo"/>
                <w:rFonts w:ascii="Tahoma" w:eastAsiaTheme="majorEastAsia" w:hAnsi="Tahoma" w:cs="Tahoma"/>
                <w:bCs/>
                <w:noProof/>
                <w:color w:val="auto"/>
                <w:sz w:val="22"/>
              </w:rPr>
              <w:t>2.6</w:t>
            </w:r>
            <w:r w:rsidR="006D4C3E" w:rsidRPr="006D4C3E">
              <w:rPr>
                <w:rFonts w:eastAsiaTheme="minorEastAsia"/>
                <w:noProof/>
                <w:lang w:val="es-ES"/>
              </w:rPr>
              <w:tab/>
            </w:r>
            <w:r w:rsidR="006D4C3E" w:rsidRPr="006D4C3E">
              <w:rPr>
                <w:rStyle w:val="Hipervnculo"/>
                <w:rFonts w:ascii="Tahoma" w:eastAsiaTheme="majorEastAsia" w:hAnsi="Tahoma" w:cs="Tahoma"/>
                <w:bCs/>
                <w:noProof/>
                <w:color w:val="auto"/>
                <w:sz w:val="22"/>
              </w:rPr>
              <w:t xml:space="preserve">Reporte </w:t>
            </w:r>
            <w:r w:rsidR="00CF74BA">
              <w:rPr>
                <w:rStyle w:val="Hipervnculo"/>
                <w:rFonts w:ascii="Tahoma" w:eastAsiaTheme="majorEastAsia" w:hAnsi="Tahoma" w:cs="Tahoma"/>
                <w:bCs/>
                <w:noProof/>
                <w:color w:val="auto"/>
                <w:sz w:val="22"/>
              </w:rPr>
              <w:t>d</w:t>
            </w:r>
            <w:r w:rsidR="006D4C3E" w:rsidRPr="006D4C3E">
              <w:rPr>
                <w:rStyle w:val="Hipervnculo"/>
                <w:rFonts w:ascii="Tahoma" w:eastAsiaTheme="majorEastAsia" w:hAnsi="Tahoma" w:cs="Tahoma"/>
                <w:bCs/>
                <w:noProof/>
                <w:color w:val="auto"/>
                <w:sz w:val="22"/>
              </w:rPr>
              <w:t xml:space="preserve">e </w:t>
            </w:r>
            <w:r w:rsidR="00CF74BA">
              <w:rPr>
                <w:rStyle w:val="Hipervnculo"/>
                <w:rFonts w:ascii="Tahoma" w:eastAsiaTheme="majorEastAsia" w:hAnsi="Tahoma" w:cs="Tahoma"/>
                <w:bCs/>
                <w:noProof/>
                <w:color w:val="auto"/>
                <w:sz w:val="22"/>
              </w:rPr>
              <w:t>r</w:t>
            </w:r>
            <w:r w:rsidR="006D4C3E" w:rsidRPr="006D4C3E">
              <w:rPr>
                <w:rStyle w:val="Hipervnculo"/>
                <w:rFonts w:ascii="Tahoma" w:eastAsiaTheme="majorEastAsia" w:hAnsi="Tahoma" w:cs="Tahoma"/>
                <w:bCs/>
                <w:noProof/>
                <w:color w:val="auto"/>
                <w:sz w:val="22"/>
              </w:rPr>
              <w:t xml:space="preserve">esultados </w:t>
            </w:r>
            <w:r w:rsidR="00CF74BA">
              <w:rPr>
                <w:rStyle w:val="Hipervnculo"/>
                <w:rFonts w:ascii="Tahoma" w:eastAsiaTheme="majorEastAsia" w:hAnsi="Tahoma" w:cs="Tahoma"/>
                <w:bCs/>
                <w:noProof/>
                <w:color w:val="auto"/>
                <w:sz w:val="22"/>
              </w:rPr>
              <w:t>y</w:t>
            </w:r>
            <w:r w:rsidR="006D4C3E" w:rsidRPr="006D4C3E">
              <w:rPr>
                <w:rStyle w:val="Hipervnculo"/>
                <w:rFonts w:ascii="Tahoma" w:eastAsiaTheme="majorEastAsia" w:hAnsi="Tahoma" w:cs="Tahoma"/>
                <w:bCs/>
                <w:noProof/>
                <w:color w:val="auto"/>
                <w:sz w:val="22"/>
              </w:rPr>
              <w:t xml:space="preserve"> </w:t>
            </w:r>
            <w:r w:rsidR="00CF74BA">
              <w:rPr>
                <w:rStyle w:val="Hipervnculo"/>
                <w:rFonts w:ascii="Tahoma" w:eastAsiaTheme="majorEastAsia" w:hAnsi="Tahoma" w:cs="Tahoma"/>
                <w:bCs/>
                <w:noProof/>
                <w:color w:val="auto"/>
                <w:sz w:val="22"/>
              </w:rPr>
              <w:t>m</w:t>
            </w:r>
            <w:r w:rsidR="006D4C3E" w:rsidRPr="006D4C3E">
              <w:rPr>
                <w:rStyle w:val="Hipervnculo"/>
                <w:rFonts w:ascii="Tahoma" w:eastAsiaTheme="majorEastAsia" w:hAnsi="Tahoma" w:cs="Tahoma"/>
                <w:bCs/>
                <w:noProof/>
                <w:color w:val="auto"/>
                <w:sz w:val="22"/>
              </w:rPr>
              <w:t xml:space="preserve">antenimiento </w:t>
            </w:r>
            <w:r w:rsidR="00CF74BA">
              <w:rPr>
                <w:rStyle w:val="Hipervnculo"/>
                <w:rFonts w:ascii="Tahoma" w:eastAsiaTheme="majorEastAsia" w:hAnsi="Tahoma" w:cs="Tahoma"/>
                <w:bCs/>
                <w:noProof/>
                <w:color w:val="auto"/>
                <w:sz w:val="22"/>
              </w:rPr>
              <w:t>d</w:t>
            </w:r>
            <w:r w:rsidR="006D4C3E" w:rsidRPr="006D4C3E">
              <w:rPr>
                <w:rStyle w:val="Hipervnculo"/>
                <w:rFonts w:ascii="Tahoma" w:eastAsiaTheme="majorEastAsia" w:hAnsi="Tahoma" w:cs="Tahoma"/>
                <w:bCs/>
                <w:noProof/>
                <w:color w:val="auto"/>
                <w:sz w:val="22"/>
              </w:rPr>
              <w:t xml:space="preserve">el </w:t>
            </w:r>
            <w:r w:rsidR="00CF74BA">
              <w:rPr>
                <w:rStyle w:val="Hipervnculo"/>
                <w:rFonts w:ascii="Tahoma" w:eastAsiaTheme="majorEastAsia" w:hAnsi="Tahoma" w:cs="Tahoma"/>
                <w:bCs/>
                <w:noProof/>
                <w:color w:val="auto"/>
                <w:sz w:val="22"/>
              </w:rPr>
              <w:t>i</w:t>
            </w:r>
            <w:r w:rsidR="006D4C3E" w:rsidRPr="006D4C3E">
              <w:rPr>
                <w:rStyle w:val="Hipervnculo"/>
                <w:rFonts w:ascii="Tahoma" w:eastAsiaTheme="majorEastAsia" w:hAnsi="Tahoma" w:cs="Tahoma"/>
                <w:bCs/>
                <w:noProof/>
                <w:color w:val="auto"/>
                <w:sz w:val="22"/>
              </w:rPr>
              <w:t xml:space="preserve">nventario </w:t>
            </w:r>
            <w:r w:rsidR="00CF74BA">
              <w:rPr>
                <w:rStyle w:val="Hipervnculo"/>
                <w:rFonts w:ascii="Tahoma" w:eastAsiaTheme="majorEastAsia" w:hAnsi="Tahoma" w:cs="Tahoma"/>
                <w:bCs/>
                <w:noProof/>
                <w:color w:val="auto"/>
                <w:sz w:val="22"/>
              </w:rPr>
              <w:t>d</w:t>
            </w:r>
            <w:r w:rsidR="006D4C3E" w:rsidRPr="006D4C3E">
              <w:rPr>
                <w:rStyle w:val="Hipervnculo"/>
                <w:rFonts w:ascii="Tahoma" w:eastAsiaTheme="majorEastAsia" w:hAnsi="Tahoma" w:cs="Tahoma"/>
                <w:bCs/>
                <w:noProof/>
                <w:color w:val="auto"/>
                <w:sz w:val="22"/>
              </w:rPr>
              <w:t>e P</w:t>
            </w:r>
            <w:r w:rsidR="00CF74BA">
              <w:rPr>
                <w:rStyle w:val="Hipervnculo"/>
                <w:rFonts w:ascii="Tahoma" w:eastAsiaTheme="majorEastAsia" w:hAnsi="Tahoma" w:cs="Tahoma"/>
                <w:bCs/>
                <w:noProof/>
                <w:color w:val="auto"/>
                <w:sz w:val="22"/>
              </w:rPr>
              <w:t>CB</w:t>
            </w:r>
            <w:r w:rsidR="006D4C3E" w:rsidRPr="006D4C3E">
              <w:rPr>
                <w:noProof/>
                <w:webHidden/>
              </w:rPr>
              <w:tab/>
            </w:r>
            <w:r w:rsidR="007C090E" w:rsidRPr="006D4C3E">
              <w:rPr>
                <w:noProof/>
                <w:webHidden/>
              </w:rPr>
              <w:fldChar w:fldCharType="begin"/>
            </w:r>
            <w:r w:rsidR="007C090E" w:rsidRPr="006D4C3E">
              <w:rPr>
                <w:noProof/>
                <w:webHidden/>
              </w:rPr>
              <w:instrText xml:space="preserve"> PAGEREF _Toc40643083 \h </w:instrText>
            </w:r>
            <w:r w:rsidR="007C090E" w:rsidRPr="006D4C3E">
              <w:rPr>
                <w:noProof/>
                <w:webHidden/>
              </w:rPr>
            </w:r>
            <w:r w:rsidR="007C090E" w:rsidRPr="006D4C3E">
              <w:rPr>
                <w:noProof/>
                <w:webHidden/>
              </w:rPr>
              <w:fldChar w:fldCharType="separate"/>
            </w:r>
            <w:r w:rsidR="00D924BF">
              <w:rPr>
                <w:noProof/>
                <w:webHidden/>
              </w:rPr>
              <w:t>34</w:t>
            </w:r>
            <w:r w:rsidR="007C090E" w:rsidRPr="006D4C3E">
              <w:rPr>
                <w:noProof/>
                <w:webHidden/>
              </w:rPr>
              <w:fldChar w:fldCharType="end"/>
            </w:r>
          </w:hyperlink>
        </w:p>
        <w:p w14:paraId="07A6F865" w14:textId="0AC19497" w:rsidR="007C090E" w:rsidRPr="006D4C3E" w:rsidRDefault="00034039" w:rsidP="00CF74BA">
          <w:pPr>
            <w:pStyle w:val="TDC1"/>
            <w:rPr>
              <w:rFonts w:eastAsiaTheme="minorEastAsia"/>
              <w:noProof/>
              <w:lang w:val="es-ES"/>
            </w:rPr>
          </w:pPr>
          <w:hyperlink w:anchor="_Toc40643084" w:history="1">
            <w:r w:rsidR="007C090E" w:rsidRPr="006D4C3E">
              <w:rPr>
                <w:rStyle w:val="Hipervnculo"/>
                <w:rFonts w:ascii="Tahoma" w:eastAsiaTheme="majorEastAsia" w:hAnsi="Tahoma" w:cs="Tahoma"/>
                <w:b w:val="0"/>
                <w:bCs/>
                <w:noProof/>
                <w:color w:val="auto"/>
                <w:sz w:val="22"/>
                <w:szCs w:val="22"/>
              </w:rPr>
              <w:t>3</w:t>
            </w:r>
            <w:r w:rsidR="007C090E" w:rsidRPr="006D4C3E">
              <w:rPr>
                <w:rFonts w:eastAsiaTheme="minorEastAsia"/>
                <w:noProof/>
                <w:lang w:val="es-ES"/>
              </w:rPr>
              <w:tab/>
            </w:r>
            <w:r w:rsidR="006D4C3E" w:rsidRPr="006D4C3E">
              <w:rPr>
                <w:rStyle w:val="Hipervnculo"/>
                <w:rFonts w:ascii="Tahoma" w:eastAsiaTheme="majorEastAsia" w:hAnsi="Tahoma" w:cs="Tahoma"/>
                <w:b w:val="0"/>
                <w:bCs/>
                <w:noProof/>
                <w:color w:val="auto"/>
                <w:sz w:val="22"/>
                <w:szCs w:val="22"/>
              </w:rPr>
              <w:t>Anexos</w:t>
            </w:r>
            <w:r w:rsidR="007C090E" w:rsidRPr="006D4C3E">
              <w:rPr>
                <w:noProof/>
                <w:webHidden/>
              </w:rPr>
              <w:tab/>
            </w:r>
            <w:r w:rsidR="007C090E" w:rsidRPr="006D4C3E">
              <w:rPr>
                <w:noProof/>
                <w:webHidden/>
              </w:rPr>
              <w:fldChar w:fldCharType="begin"/>
            </w:r>
            <w:r w:rsidR="007C090E" w:rsidRPr="006D4C3E">
              <w:rPr>
                <w:noProof/>
                <w:webHidden/>
              </w:rPr>
              <w:instrText xml:space="preserve"> PAGEREF _Toc40643084 \h </w:instrText>
            </w:r>
            <w:r w:rsidR="007C090E" w:rsidRPr="006D4C3E">
              <w:rPr>
                <w:noProof/>
                <w:webHidden/>
              </w:rPr>
            </w:r>
            <w:r w:rsidR="007C090E" w:rsidRPr="006D4C3E">
              <w:rPr>
                <w:noProof/>
                <w:webHidden/>
              </w:rPr>
              <w:fldChar w:fldCharType="separate"/>
            </w:r>
            <w:r w:rsidR="00D924BF">
              <w:rPr>
                <w:noProof/>
                <w:webHidden/>
              </w:rPr>
              <w:t>36</w:t>
            </w:r>
            <w:r w:rsidR="007C090E" w:rsidRPr="006D4C3E">
              <w:rPr>
                <w:noProof/>
                <w:webHidden/>
              </w:rPr>
              <w:fldChar w:fldCharType="end"/>
            </w:r>
          </w:hyperlink>
        </w:p>
        <w:p w14:paraId="2B93F9C8" w14:textId="7F48E8EC" w:rsidR="007C090E" w:rsidRPr="006D4C3E" w:rsidRDefault="00034039" w:rsidP="00586B96">
          <w:pPr>
            <w:pStyle w:val="TDC2"/>
            <w:rPr>
              <w:rFonts w:eastAsiaTheme="minorEastAsia"/>
              <w:noProof/>
              <w:lang w:val="es-ES"/>
            </w:rPr>
          </w:pPr>
          <w:hyperlink w:anchor="_Toc40643085" w:history="1">
            <w:r w:rsidR="007C090E" w:rsidRPr="006D4C3E">
              <w:rPr>
                <w:rStyle w:val="Hipervnculo"/>
                <w:rFonts w:ascii="Tahoma" w:eastAsiaTheme="majorEastAsia" w:hAnsi="Tahoma" w:cs="Tahoma"/>
                <w:bCs/>
                <w:noProof/>
                <w:color w:val="auto"/>
                <w:sz w:val="22"/>
              </w:rPr>
              <w:t>3.1</w:t>
            </w:r>
            <w:r w:rsidR="007C090E" w:rsidRPr="006D4C3E">
              <w:rPr>
                <w:rFonts w:eastAsiaTheme="minorEastAsia"/>
                <w:noProof/>
                <w:lang w:val="es-ES"/>
              </w:rPr>
              <w:tab/>
            </w:r>
            <w:r w:rsidR="007C090E" w:rsidRPr="006D4C3E">
              <w:rPr>
                <w:rStyle w:val="Hipervnculo"/>
                <w:rFonts w:ascii="Tahoma" w:eastAsiaTheme="majorEastAsia" w:hAnsi="Tahoma" w:cs="Tahoma"/>
                <w:bCs/>
                <w:noProof/>
                <w:color w:val="auto"/>
                <w:sz w:val="22"/>
              </w:rPr>
              <w:t>Descarte de PCB mediante kit de lectura colorimétrica</w:t>
            </w:r>
            <w:r w:rsidR="007C090E" w:rsidRPr="006D4C3E">
              <w:rPr>
                <w:noProof/>
                <w:webHidden/>
              </w:rPr>
              <w:tab/>
            </w:r>
            <w:r w:rsidR="007C090E" w:rsidRPr="006D4C3E">
              <w:rPr>
                <w:noProof/>
                <w:webHidden/>
              </w:rPr>
              <w:fldChar w:fldCharType="begin"/>
            </w:r>
            <w:r w:rsidR="007C090E" w:rsidRPr="006D4C3E">
              <w:rPr>
                <w:noProof/>
                <w:webHidden/>
              </w:rPr>
              <w:instrText xml:space="preserve"> PAGEREF _Toc40643085 \h </w:instrText>
            </w:r>
            <w:r w:rsidR="007C090E" w:rsidRPr="006D4C3E">
              <w:rPr>
                <w:noProof/>
                <w:webHidden/>
              </w:rPr>
            </w:r>
            <w:r w:rsidR="007C090E" w:rsidRPr="006D4C3E">
              <w:rPr>
                <w:noProof/>
                <w:webHidden/>
              </w:rPr>
              <w:fldChar w:fldCharType="separate"/>
            </w:r>
            <w:r w:rsidR="00D924BF">
              <w:rPr>
                <w:noProof/>
                <w:webHidden/>
              </w:rPr>
              <w:t>36</w:t>
            </w:r>
            <w:r w:rsidR="007C090E" w:rsidRPr="006D4C3E">
              <w:rPr>
                <w:noProof/>
                <w:webHidden/>
              </w:rPr>
              <w:fldChar w:fldCharType="end"/>
            </w:r>
          </w:hyperlink>
        </w:p>
        <w:p w14:paraId="118768B1" w14:textId="0F688FDE" w:rsidR="007C090E" w:rsidRPr="006D4C3E" w:rsidRDefault="00034039" w:rsidP="00586B96">
          <w:pPr>
            <w:pStyle w:val="TDC2"/>
            <w:rPr>
              <w:rFonts w:eastAsiaTheme="minorEastAsia"/>
              <w:noProof/>
              <w:lang w:val="es-ES"/>
            </w:rPr>
          </w:pPr>
          <w:hyperlink w:anchor="_Toc40643087" w:history="1">
            <w:r w:rsidR="007C090E" w:rsidRPr="006D4C3E">
              <w:rPr>
                <w:rStyle w:val="Hipervnculo"/>
                <w:rFonts w:ascii="Tahoma" w:eastAsiaTheme="majorEastAsia" w:hAnsi="Tahoma" w:cs="Tahoma"/>
                <w:bCs/>
                <w:noProof/>
                <w:color w:val="auto"/>
                <w:sz w:val="22"/>
              </w:rPr>
              <w:t>3.2</w:t>
            </w:r>
            <w:r w:rsidR="007C090E" w:rsidRPr="006D4C3E">
              <w:rPr>
                <w:rFonts w:eastAsiaTheme="minorEastAsia"/>
                <w:noProof/>
                <w:lang w:val="es-ES"/>
              </w:rPr>
              <w:tab/>
            </w:r>
            <w:r w:rsidR="007C090E" w:rsidRPr="006D4C3E">
              <w:rPr>
                <w:rStyle w:val="Hipervnculo"/>
                <w:rFonts w:ascii="Tahoma" w:eastAsiaTheme="majorEastAsia" w:hAnsi="Tahoma" w:cs="Tahoma"/>
                <w:bCs/>
                <w:noProof/>
                <w:color w:val="auto"/>
                <w:sz w:val="22"/>
              </w:rPr>
              <w:t>Método de descarte de PCB con determinación de concentración por lectura electroquímica</w:t>
            </w:r>
            <w:r w:rsidR="007C090E" w:rsidRPr="006D4C3E">
              <w:rPr>
                <w:noProof/>
                <w:webHidden/>
              </w:rPr>
              <w:tab/>
            </w:r>
            <w:r w:rsidR="007C090E" w:rsidRPr="006D4C3E">
              <w:rPr>
                <w:noProof/>
                <w:webHidden/>
              </w:rPr>
              <w:fldChar w:fldCharType="begin"/>
            </w:r>
            <w:r w:rsidR="007C090E" w:rsidRPr="006D4C3E">
              <w:rPr>
                <w:noProof/>
                <w:webHidden/>
              </w:rPr>
              <w:instrText xml:space="preserve"> PAGEREF _Toc40643087 \h </w:instrText>
            </w:r>
            <w:r w:rsidR="007C090E" w:rsidRPr="006D4C3E">
              <w:rPr>
                <w:noProof/>
                <w:webHidden/>
              </w:rPr>
            </w:r>
            <w:r w:rsidR="007C090E" w:rsidRPr="006D4C3E">
              <w:rPr>
                <w:noProof/>
                <w:webHidden/>
              </w:rPr>
              <w:fldChar w:fldCharType="separate"/>
            </w:r>
            <w:r w:rsidR="00D924BF">
              <w:rPr>
                <w:noProof/>
                <w:webHidden/>
              </w:rPr>
              <w:t>38</w:t>
            </w:r>
            <w:r w:rsidR="007C090E" w:rsidRPr="006D4C3E">
              <w:rPr>
                <w:noProof/>
                <w:webHidden/>
              </w:rPr>
              <w:fldChar w:fldCharType="end"/>
            </w:r>
          </w:hyperlink>
        </w:p>
        <w:p w14:paraId="1F2F7300" w14:textId="19C6A7E9" w:rsidR="007C090E" w:rsidRPr="006D4C3E" w:rsidRDefault="00034039" w:rsidP="00CF74BA">
          <w:pPr>
            <w:pStyle w:val="TDC1"/>
            <w:rPr>
              <w:rFonts w:eastAsiaTheme="minorEastAsia"/>
              <w:noProof/>
              <w:lang w:val="es-ES"/>
            </w:rPr>
          </w:pPr>
          <w:hyperlink w:anchor="_Toc40643089" w:history="1">
            <w:r w:rsidR="007C090E" w:rsidRPr="006D4C3E">
              <w:rPr>
                <w:rStyle w:val="Hipervnculo"/>
                <w:rFonts w:ascii="Tahoma" w:eastAsiaTheme="majorEastAsia" w:hAnsi="Tahoma" w:cs="Tahoma"/>
                <w:b w:val="0"/>
                <w:bCs/>
                <w:noProof/>
                <w:color w:val="auto"/>
                <w:sz w:val="22"/>
                <w:szCs w:val="22"/>
              </w:rPr>
              <w:t>4</w:t>
            </w:r>
            <w:r w:rsidR="007C090E" w:rsidRPr="006D4C3E">
              <w:rPr>
                <w:rFonts w:eastAsiaTheme="minorEastAsia"/>
                <w:noProof/>
                <w:lang w:val="es-ES"/>
              </w:rPr>
              <w:tab/>
            </w:r>
            <w:r w:rsidR="007C090E" w:rsidRPr="006D4C3E">
              <w:rPr>
                <w:rStyle w:val="Hipervnculo"/>
                <w:rFonts w:ascii="Tahoma" w:eastAsiaTheme="majorEastAsia" w:hAnsi="Tahoma" w:cs="Tahoma"/>
                <w:b w:val="0"/>
                <w:bCs/>
                <w:noProof/>
                <w:color w:val="auto"/>
                <w:sz w:val="22"/>
                <w:szCs w:val="22"/>
              </w:rPr>
              <w:t>Bibliografía</w:t>
            </w:r>
            <w:r w:rsidR="007C090E" w:rsidRPr="006D4C3E">
              <w:rPr>
                <w:noProof/>
                <w:webHidden/>
              </w:rPr>
              <w:tab/>
            </w:r>
            <w:r w:rsidR="007C090E" w:rsidRPr="006D4C3E">
              <w:rPr>
                <w:noProof/>
                <w:webHidden/>
              </w:rPr>
              <w:fldChar w:fldCharType="begin"/>
            </w:r>
            <w:r w:rsidR="007C090E" w:rsidRPr="006D4C3E">
              <w:rPr>
                <w:noProof/>
                <w:webHidden/>
              </w:rPr>
              <w:instrText xml:space="preserve"> PAGEREF _Toc40643089 \h </w:instrText>
            </w:r>
            <w:r w:rsidR="007C090E" w:rsidRPr="006D4C3E">
              <w:rPr>
                <w:noProof/>
                <w:webHidden/>
              </w:rPr>
            </w:r>
            <w:r w:rsidR="007C090E" w:rsidRPr="006D4C3E">
              <w:rPr>
                <w:noProof/>
                <w:webHidden/>
              </w:rPr>
              <w:fldChar w:fldCharType="separate"/>
            </w:r>
            <w:r w:rsidR="00D924BF">
              <w:rPr>
                <w:noProof/>
                <w:webHidden/>
              </w:rPr>
              <w:t>40</w:t>
            </w:r>
            <w:r w:rsidR="007C090E" w:rsidRPr="006D4C3E">
              <w:rPr>
                <w:noProof/>
                <w:webHidden/>
              </w:rPr>
              <w:fldChar w:fldCharType="end"/>
            </w:r>
          </w:hyperlink>
        </w:p>
        <w:p w14:paraId="109860A9" w14:textId="711952F1" w:rsidR="00BF3DC8" w:rsidRPr="00774326" w:rsidRDefault="00BF3DC8">
          <w:pPr>
            <w:rPr>
              <w:rFonts w:ascii="Tahoma" w:hAnsi="Tahoma" w:cs="Tahoma"/>
            </w:rPr>
          </w:pPr>
          <w:r w:rsidRPr="00774326">
            <w:rPr>
              <w:rFonts w:ascii="Tahoma" w:hAnsi="Tahoma" w:cs="Tahoma"/>
              <w:b/>
              <w:bCs/>
            </w:rPr>
            <w:fldChar w:fldCharType="end"/>
          </w:r>
        </w:p>
      </w:sdtContent>
    </w:sdt>
    <w:p w14:paraId="34E2F633" w14:textId="49477EC8" w:rsidR="001F338A" w:rsidRPr="00774326" w:rsidRDefault="001F338A" w:rsidP="00DB0A16">
      <w:pPr>
        <w:spacing w:before="0" w:after="160" w:line="259" w:lineRule="auto"/>
        <w:jc w:val="left"/>
        <w:rPr>
          <w:rFonts w:ascii="Tahoma" w:hAnsi="Tahoma" w:cs="Tahoma"/>
          <w:b/>
          <w:lang w:val="en-US"/>
        </w:rPr>
      </w:pPr>
    </w:p>
    <w:p w14:paraId="56D7A502" w14:textId="29E21C36" w:rsidR="00787F11" w:rsidRPr="00774326" w:rsidRDefault="00787F11" w:rsidP="00DB0A16">
      <w:pPr>
        <w:spacing w:before="0" w:after="160" w:line="259" w:lineRule="auto"/>
        <w:jc w:val="left"/>
        <w:rPr>
          <w:rFonts w:ascii="Tahoma" w:hAnsi="Tahoma" w:cs="Tahoma"/>
          <w:b/>
          <w:lang w:val="en-US"/>
        </w:rPr>
      </w:pPr>
    </w:p>
    <w:p w14:paraId="3E0DBC89" w14:textId="27C8B20B" w:rsidR="00787F11" w:rsidRPr="00774326" w:rsidRDefault="000A1E16" w:rsidP="00DB0A16">
      <w:pPr>
        <w:spacing w:before="0" w:after="160" w:line="259" w:lineRule="auto"/>
        <w:jc w:val="left"/>
        <w:rPr>
          <w:rFonts w:ascii="Tahoma" w:hAnsi="Tahoma" w:cs="Tahoma"/>
          <w:b/>
          <w:lang w:val="en-US"/>
        </w:rPr>
      </w:pPr>
      <w:r w:rsidRPr="00774326">
        <w:rPr>
          <w:rFonts w:ascii="Tahoma" w:hAnsi="Tahoma" w:cs="Tahoma"/>
          <w:b/>
          <w:lang w:val="en-US"/>
        </w:rPr>
        <w:lastRenderedPageBreak/>
        <w:t>LISTA DE FIGURAS.</w:t>
      </w:r>
    </w:p>
    <w:p w14:paraId="5F6FE4B6" w14:textId="2658CC61" w:rsidR="007C090E" w:rsidRPr="00774326" w:rsidRDefault="00787F11">
      <w:pPr>
        <w:pStyle w:val="Tabladeilustraciones"/>
        <w:tabs>
          <w:tab w:val="right" w:leader="dot" w:pos="8487"/>
        </w:tabs>
        <w:rPr>
          <w:rFonts w:ascii="Tahoma" w:eastAsiaTheme="minorEastAsia" w:hAnsi="Tahoma" w:cs="Tahoma"/>
          <w:noProof/>
          <w:sz w:val="22"/>
          <w:szCs w:val="22"/>
          <w:lang w:val="es-ES"/>
        </w:rPr>
      </w:pPr>
      <w:r w:rsidRPr="00774326">
        <w:rPr>
          <w:rFonts w:ascii="Tahoma" w:hAnsi="Tahoma" w:cs="Tahoma"/>
          <w:b/>
          <w:sz w:val="22"/>
          <w:szCs w:val="22"/>
          <w:lang w:val="en-US"/>
        </w:rPr>
        <w:fldChar w:fldCharType="begin"/>
      </w:r>
      <w:r w:rsidRPr="00774326">
        <w:rPr>
          <w:rFonts w:ascii="Tahoma" w:hAnsi="Tahoma" w:cs="Tahoma"/>
          <w:b/>
          <w:sz w:val="22"/>
          <w:szCs w:val="22"/>
          <w:lang w:val="en-US"/>
        </w:rPr>
        <w:instrText xml:space="preserve"> TOC \h \z \c "Figura Nº" </w:instrText>
      </w:r>
      <w:r w:rsidRPr="00774326">
        <w:rPr>
          <w:rFonts w:ascii="Tahoma" w:hAnsi="Tahoma" w:cs="Tahoma"/>
          <w:b/>
          <w:sz w:val="22"/>
          <w:szCs w:val="22"/>
          <w:lang w:val="en-US"/>
        </w:rPr>
        <w:fldChar w:fldCharType="separate"/>
      </w:r>
      <w:hyperlink w:anchor="_Toc40643090" w:history="1">
        <w:r w:rsidR="007C090E" w:rsidRPr="00774326">
          <w:rPr>
            <w:rStyle w:val="Hipervnculo"/>
            <w:rFonts w:ascii="Tahoma" w:eastAsiaTheme="majorEastAsia" w:hAnsi="Tahoma" w:cs="Tahoma"/>
            <w:noProof/>
            <w:sz w:val="22"/>
            <w:szCs w:val="22"/>
          </w:rPr>
          <w:t>Figura Nº 1: Concentración de PCB en aceite dieléctrico</w:t>
        </w:r>
        <w:r w:rsidR="007C090E" w:rsidRPr="00774326">
          <w:rPr>
            <w:rFonts w:ascii="Tahoma" w:hAnsi="Tahoma" w:cs="Tahoma"/>
            <w:noProof/>
            <w:webHidden/>
            <w:sz w:val="22"/>
            <w:szCs w:val="22"/>
          </w:rPr>
          <w:tab/>
        </w:r>
        <w:r w:rsidR="007C090E" w:rsidRPr="00774326">
          <w:rPr>
            <w:rFonts w:ascii="Tahoma" w:hAnsi="Tahoma" w:cs="Tahoma"/>
            <w:noProof/>
            <w:webHidden/>
            <w:sz w:val="22"/>
            <w:szCs w:val="22"/>
          </w:rPr>
          <w:fldChar w:fldCharType="begin"/>
        </w:r>
        <w:r w:rsidR="007C090E" w:rsidRPr="00774326">
          <w:rPr>
            <w:rFonts w:ascii="Tahoma" w:hAnsi="Tahoma" w:cs="Tahoma"/>
            <w:noProof/>
            <w:webHidden/>
            <w:sz w:val="22"/>
            <w:szCs w:val="22"/>
          </w:rPr>
          <w:instrText xml:space="preserve"> PAGEREF _Toc40643090 \h </w:instrText>
        </w:r>
        <w:r w:rsidR="007C090E" w:rsidRPr="00774326">
          <w:rPr>
            <w:rFonts w:ascii="Tahoma" w:hAnsi="Tahoma" w:cs="Tahoma"/>
            <w:noProof/>
            <w:webHidden/>
            <w:sz w:val="22"/>
            <w:szCs w:val="22"/>
          </w:rPr>
        </w:r>
        <w:r w:rsidR="007C090E" w:rsidRPr="00774326">
          <w:rPr>
            <w:rFonts w:ascii="Tahoma" w:hAnsi="Tahoma" w:cs="Tahoma"/>
            <w:noProof/>
            <w:webHidden/>
            <w:sz w:val="22"/>
            <w:szCs w:val="22"/>
          </w:rPr>
          <w:fldChar w:fldCharType="separate"/>
        </w:r>
        <w:r w:rsidR="00D924BF">
          <w:rPr>
            <w:rFonts w:ascii="Tahoma" w:hAnsi="Tahoma" w:cs="Tahoma"/>
            <w:noProof/>
            <w:webHidden/>
            <w:sz w:val="22"/>
            <w:szCs w:val="22"/>
          </w:rPr>
          <w:t>13</w:t>
        </w:r>
        <w:r w:rsidR="007C090E" w:rsidRPr="00774326">
          <w:rPr>
            <w:rFonts w:ascii="Tahoma" w:hAnsi="Tahoma" w:cs="Tahoma"/>
            <w:noProof/>
            <w:webHidden/>
            <w:sz w:val="22"/>
            <w:szCs w:val="22"/>
          </w:rPr>
          <w:fldChar w:fldCharType="end"/>
        </w:r>
      </w:hyperlink>
    </w:p>
    <w:p w14:paraId="62A611B3" w14:textId="0B24AC1B" w:rsidR="007C090E" w:rsidRPr="00774326" w:rsidRDefault="00034039">
      <w:pPr>
        <w:pStyle w:val="Tabladeilustraciones"/>
        <w:tabs>
          <w:tab w:val="right" w:leader="dot" w:pos="8487"/>
        </w:tabs>
        <w:rPr>
          <w:rFonts w:ascii="Tahoma" w:eastAsiaTheme="minorEastAsia" w:hAnsi="Tahoma" w:cs="Tahoma"/>
          <w:noProof/>
          <w:sz w:val="22"/>
          <w:szCs w:val="22"/>
          <w:lang w:val="es-ES"/>
        </w:rPr>
      </w:pPr>
      <w:hyperlink w:anchor="_Toc40643091" w:history="1">
        <w:r w:rsidR="007C090E" w:rsidRPr="00774326">
          <w:rPr>
            <w:rStyle w:val="Hipervnculo"/>
            <w:rFonts w:ascii="Tahoma" w:eastAsiaTheme="majorEastAsia" w:hAnsi="Tahoma" w:cs="Tahoma"/>
            <w:noProof/>
            <w:sz w:val="22"/>
            <w:szCs w:val="22"/>
          </w:rPr>
          <w:t>Figura Nº 2: Actividades del inventario y eliminación de PCB</w:t>
        </w:r>
        <w:r w:rsidR="007C090E" w:rsidRPr="00774326">
          <w:rPr>
            <w:rFonts w:ascii="Tahoma" w:hAnsi="Tahoma" w:cs="Tahoma"/>
            <w:noProof/>
            <w:webHidden/>
            <w:sz w:val="22"/>
            <w:szCs w:val="22"/>
          </w:rPr>
          <w:tab/>
        </w:r>
        <w:r w:rsidR="007C090E" w:rsidRPr="00774326">
          <w:rPr>
            <w:rFonts w:ascii="Tahoma" w:hAnsi="Tahoma" w:cs="Tahoma"/>
            <w:noProof/>
            <w:webHidden/>
            <w:sz w:val="22"/>
            <w:szCs w:val="22"/>
          </w:rPr>
          <w:fldChar w:fldCharType="begin"/>
        </w:r>
        <w:r w:rsidR="007C090E" w:rsidRPr="00774326">
          <w:rPr>
            <w:rFonts w:ascii="Tahoma" w:hAnsi="Tahoma" w:cs="Tahoma"/>
            <w:noProof/>
            <w:webHidden/>
            <w:sz w:val="22"/>
            <w:szCs w:val="22"/>
          </w:rPr>
          <w:instrText xml:space="preserve"> PAGEREF _Toc40643091 \h </w:instrText>
        </w:r>
        <w:r w:rsidR="007C090E" w:rsidRPr="00774326">
          <w:rPr>
            <w:rFonts w:ascii="Tahoma" w:hAnsi="Tahoma" w:cs="Tahoma"/>
            <w:noProof/>
            <w:webHidden/>
            <w:sz w:val="22"/>
            <w:szCs w:val="22"/>
          </w:rPr>
        </w:r>
        <w:r w:rsidR="007C090E" w:rsidRPr="00774326">
          <w:rPr>
            <w:rFonts w:ascii="Tahoma" w:hAnsi="Tahoma" w:cs="Tahoma"/>
            <w:noProof/>
            <w:webHidden/>
            <w:sz w:val="22"/>
            <w:szCs w:val="22"/>
          </w:rPr>
          <w:fldChar w:fldCharType="separate"/>
        </w:r>
        <w:r w:rsidR="00D924BF">
          <w:rPr>
            <w:rFonts w:ascii="Tahoma" w:hAnsi="Tahoma" w:cs="Tahoma"/>
            <w:noProof/>
            <w:webHidden/>
            <w:sz w:val="22"/>
            <w:szCs w:val="22"/>
          </w:rPr>
          <w:t>15</w:t>
        </w:r>
        <w:r w:rsidR="007C090E" w:rsidRPr="00774326">
          <w:rPr>
            <w:rFonts w:ascii="Tahoma" w:hAnsi="Tahoma" w:cs="Tahoma"/>
            <w:noProof/>
            <w:webHidden/>
            <w:sz w:val="22"/>
            <w:szCs w:val="22"/>
          </w:rPr>
          <w:fldChar w:fldCharType="end"/>
        </w:r>
      </w:hyperlink>
    </w:p>
    <w:p w14:paraId="1801FC56" w14:textId="45E01FC5" w:rsidR="007C090E" w:rsidRPr="00774326" w:rsidRDefault="00034039">
      <w:pPr>
        <w:pStyle w:val="Tabladeilustraciones"/>
        <w:tabs>
          <w:tab w:val="right" w:leader="dot" w:pos="8487"/>
        </w:tabs>
        <w:rPr>
          <w:rFonts w:ascii="Tahoma" w:eastAsiaTheme="minorEastAsia" w:hAnsi="Tahoma" w:cs="Tahoma"/>
          <w:noProof/>
          <w:sz w:val="22"/>
          <w:szCs w:val="22"/>
          <w:lang w:val="es-ES"/>
        </w:rPr>
      </w:pPr>
      <w:hyperlink w:anchor="_Toc40643092" w:history="1">
        <w:r w:rsidR="007C090E" w:rsidRPr="00774326">
          <w:rPr>
            <w:rStyle w:val="Hipervnculo"/>
            <w:rFonts w:ascii="Tahoma" w:eastAsiaTheme="majorEastAsia" w:hAnsi="Tahoma" w:cs="Tahoma"/>
            <w:noProof/>
            <w:sz w:val="22"/>
            <w:szCs w:val="22"/>
          </w:rPr>
          <w:t>Figura Nº 3: Etiqueta del frasco para muestra de aceite</w:t>
        </w:r>
        <w:r w:rsidR="007C090E" w:rsidRPr="00774326">
          <w:rPr>
            <w:rFonts w:ascii="Tahoma" w:hAnsi="Tahoma" w:cs="Tahoma"/>
            <w:noProof/>
            <w:webHidden/>
            <w:sz w:val="22"/>
            <w:szCs w:val="22"/>
          </w:rPr>
          <w:tab/>
        </w:r>
        <w:r w:rsidR="007C090E" w:rsidRPr="00774326">
          <w:rPr>
            <w:rFonts w:ascii="Tahoma" w:hAnsi="Tahoma" w:cs="Tahoma"/>
            <w:noProof/>
            <w:webHidden/>
            <w:sz w:val="22"/>
            <w:szCs w:val="22"/>
          </w:rPr>
          <w:fldChar w:fldCharType="begin"/>
        </w:r>
        <w:r w:rsidR="007C090E" w:rsidRPr="00774326">
          <w:rPr>
            <w:rFonts w:ascii="Tahoma" w:hAnsi="Tahoma" w:cs="Tahoma"/>
            <w:noProof/>
            <w:webHidden/>
            <w:sz w:val="22"/>
            <w:szCs w:val="22"/>
          </w:rPr>
          <w:instrText xml:space="preserve"> PAGEREF _Toc40643092 \h </w:instrText>
        </w:r>
        <w:r w:rsidR="007C090E" w:rsidRPr="00774326">
          <w:rPr>
            <w:rFonts w:ascii="Tahoma" w:hAnsi="Tahoma" w:cs="Tahoma"/>
            <w:noProof/>
            <w:webHidden/>
            <w:sz w:val="22"/>
            <w:szCs w:val="22"/>
          </w:rPr>
        </w:r>
        <w:r w:rsidR="007C090E" w:rsidRPr="00774326">
          <w:rPr>
            <w:rFonts w:ascii="Tahoma" w:hAnsi="Tahoma" w:cs="Tahoma"/>
            <w:noProof/>
            <w:webHidden/>
            <w:sz w:val="22"/>
            <w:szCs w:val="22"/>
          </w:rPr>
          <w:fldChar w:fldCharType="separate"/>
        </w:r>
        <w:r w:rsidR="00D924BF">
          <w:rPr>
            <w:rFonts w:ascii="Tahoma" w:hAnsi="Tahoma" w:cs="Tahoma"/>
            <w:noProof/>
            <w:webHidden/>
            <w:sz w:val="22"/>
            <w:szCs w:val="22"/>
          </w:rPr>
          <w:t>28</w:t>
        </w:r>
        <w:r w:rsidR="007C090E" w:rsidRPr="00774326">
          <w:rPr>
            <w:rFonts w:ascii="Tahoma" w:hAnsi="Tahoma" w:cs="Tahoma"/>
            <w:noProof/>
            <w:webHidden/>
            <w:sz w:val="22"/>
            <w:szCs w:val="22"/>
          </w:rPr>
          <w:fldChar w:fldCharType="end"/>
        </w:r>
      </w:hyperlink>
    </w:p>
    <w:p w14:paraId="1F3A2FD5" w14:textId="0ACF6B1E" w:rsidR="007C090E" w:rsidRPr="00774326" w:rsidRDefault="00034039">
      <w:pPr>
        <w:pStyle w:val="Tabladeilustraciones"/>
        <w:tabs>
          <w:tab w:val="right" w:leader="dot" w:pos="8487"/>
        </w:tabs>
        <w:rPr>
          <w:rFonts w:ascii="Tahoma" w:eastAsiaTheme="minorEastAsia" w:hAnsi="Tahoma" w:cs="Tahoma"/>
          <w:noProof/>
          <w:sz w:val="22"/>
          <w:szCs w:val="22"/>
          <w:lang w:val="es-ES"/>
        </w:rPr>
      </w:pPr>
      <w:hyperlink w:anchor="_Toc40643093" w:history="1">
        <w:r w:rsidR="007C090E" w:rsidRPr="00774326">
          <w:rPr>
            <w:rStyle w:val="Hipervnculo"/>
            <w:rFonts w:ascii="Tahoma" w:eastAsiaTheme="majorEastAsia" w:hAnsi="Tahoma" w:cs="Tahoma"/>
            <w:noProof/>
            <w:sz w:val="22"/>
            <w:szCs w:val="22"/>
          </w:rPr>
          <w:t xml:space="preserve">Figura Nº 4: </w:t>
        </w:r>
        <w:r w:rsidR="007C090E" w:rsidRPr="00774326">
          <w:rPr>
            <w:rStyle w:val="Hipervnculo"/>
            <w:rFonts w:ascii="Tahoma" w:eastAsiaTheme="majorEastAsia" w:hAnsi="Tahoma" w:cs="Tahoma"/>
            <w:bCs/>
            <w:noProof/>
            <w:sz w:val="22"/>
            <w:szCs w:val="22"/>
          </w:rPr>
          <w:t>Frasco con etiqueta de muestra</w:t>
        </w:r>
        <w:r w:rsidR="007C090E" w:rsidRPr="00774326">
          <w:rPr>
            <w:rFonts w:ascii="Tahoma" w:hAnsi="Tahoma" w:cs="Tahoma"/>
            <w:noProof/>
            <w:webHidden/>
            <w:sz w:val="22"/>
            <w:szCs w:val="22"/>
          </w:rPr>
          <w:tab/>
        </w:r>
        <w:r w:rsidR="007C090E" w:rsidRPr="00774326">
          <w:rPr>
            <w:rFonts w:ascii="Tahoma" w:hAnsi="Tahoma" w:cs="Tahoma"/>
            <w:noProof/>
            <w:webHidden/>
            <w:sz w:val="22"/>
            <w:szCs w:val="22"/>
          </w:rPr>
          <w:fldChar w:fldCharType="begin"/>
        </w:r>
        <w:r w:rsidR="007C090E" w:rsidRPr="00774326">
          <w:rPr>
            <w:rFonts w:ascii="Tahoma" w:hAnsi="Tahoma" w:cs="Tahoma"/>
            <w:noProof/>
            <w:webHidden/>
            <w:sz w:val="22"/>
            <w:szCs w:val="22"/>
          </w:rPr>
          <w:instrText xml:space="preserve"> PAGEREF _Toc40643093 \h </w:instrText>
        </w:r>
        <w:r w:rsidR="007C090E" w:rsidRPr="00774326">
          <w:rPr>
            <w:rFonts w:ascii="Tahoma" w:hAnsi="Tahoma" w:cs="Tahoma"/>
            <w:noProof/>
            <w:webHidden/>
            <w:sz w:val="22"/>
            <w:szCs w:val="22"/>
          </w:rPr>
        </w:r>
        <w:r w:rsidR="007C090E" w:rsidRPr="00774326">
          <w:rPr>
            <w:rFonts w:ascii="Tahoma" w:hAnsi="Tahoma" w:cs="Tahoma"/>
            <w:noProof/>
            <w:webHidden/>
            <w:sz w:val="22"/>
            <w:szCs w:val="22"/>
          </w:rPr>
          <w:fldChar w:fldCharType="separate"/>
        </w:r>
        <w:r w:rsidR="00D924BF">
          <w:rPr>
            <w:rFonts w:ascii="Tahoma" w:hAnsi="Tahoma" w:cs="Tahoma"/>
            <w:noProof/>
            <w:webHidden/>
            <w:sz w:val="22"/>
            <w:szCs w:val="22"/>
          </w:rPr>
          <w:t>29</w:t>
        </w:r>
        <w:r w:rsidR="007C090E" w:rsidRPr="00774326">
          <w:rPr>
            <w:rFonts w:ascii="Tahoma" w:hAnsi="Tahoma" w:cs="Tahoma"/>
            <w:noProof/>
            <w:webHidden/>
            <w:sz w:val="22"/>
            <w:szCs w:val="22"/>
          </w:rPr>
          <w:fldChar w:fldCharType="end"/>
        </w:r>
      </w:hyperlink>
    </w:p>
    <w:p w14:paraId="1649C7E3" w14:textId="2D5DA058" w:rsidR="007C090E" w:rsidRPr="00774326" w:rsidRDefault="00034039">
      <w:pPr>
        <w:pStyle w:val="Tabladeilustraciones"/>
        <w:tabs>
          <w:tab w:val="right" w:leader="dot" w:pos="8487"/>
        </w:tabs>
        <w:rPr>
          <w:rFonts w:ascii="Tahoma" w:eastAsiaTheme="minorEastAsia" w:hAnsi="Tahoma" w:cs="Tahoma"/>
          <w:noProof/>
          <w:sz w:val="22"/>
          <w:szCs w:val="22"/>
          <w:lang w:val="es-ES"/>
        </w:rPr>
      </w:pPr>
      <w:hyperlink w:anchor="_Toc40643094" w:history="1">
        <w:r w:rsidR="007C090E" w:rsidRPr="00774326">
          <w:rPr>
            <w:rStyle w:val="Hipervnculo"/>
            <w:rFonts w:ascii="Tahoma" w:eastAsiaTheme="majorEastAsia" w:hAnsi="Tahoma" w:cs="Tahoma"/>
            <w:noProof/>
            <w:sz w:val="22"/>
            <w:szCs w:val="22"/>
          </w:rPr>
          <w:t>Figura Nº 5: Muestra de un formato de cadena de custodia</w:t>
        </w:r>
        <w:r w:rsidR="007C090E" w:rsidRPr="00774326">
          <w:rPr>
            <w:rStyle w:val="Hipervnculo"/>
            <w:rFonts w:ascii="Tahoma" w:eastAsiaTheme="majorEastAsia" w:hAnsi="Tahoma" w:cs="Tahoma"/>
            <w:noProof/>
            <w:sz w:val="22"/>
            <w:szCs w:val="22"/>
            <w:lang w:val="es-ES"/>
          </w:rPr>
          <w:t xml:space="preserve"> (Digesa, 2019)</w:t>
        </w:r>
        <w:r w:rsidR="007C090E" w:rsidRPr="00774326">
          <w:rPr>
            <w:rFonts w:ascii="Tahoma" w:hAnsi="Tahoma" w:cs="Tahoma"/>
            <w:noProof/>
            <w:webHidden/>
            <w:sz w:val="22"/>
            <w:szCs w:val="22"/>
          </w:rPr>
          <w:tab/>
        </w:r>
        <w:r w:rsidR="007C090E" w:rsidRPr="00774326">
          <w:rPr>
            <w:rFonts w:ascii="Tahoma" w:hAnsi="Tahoma" w:cs="Tahoma"/>
            <w:noProof/>
            <w:webHidden/>
            <w:sz w:val="22"/>
            <w:szCs w:val="22"/>
          </w:rPr>
          <w:fldChar w:fldCharType="begin"/>
        </w:r>
        <w:r w:rsidR="007C090E" w:rsidRPr="00774326">
          <w:rPr>
            <w:rFonts w:ascii="Tahoma" w:hAnsi="Tahoma" w:cs="Tahoma"/>
            <w:noProof/>
            <w:webHidden/>
            <w:sz w:val="22"/>
            <w:szCs w:val="22"/>
          </w:rPr>
          <w:instrText xml:space="preserve"> PAGEREF _Toc40643094 \h </w:instrText>
        </w:r>
        <w:r w:rsidR="007C090E" w:rsidRPr="00774326">
          <w:rPr>
            <w:rFonts w:ascii="Tahoma" w:hAnsi="Tahoma" w:cs="Tahoma"/>
            <w:noProof/>
            <w:webHidden/>
            <w:sz w:val="22"/>
            <w:szCs w:val="22"/>
          </w:rPr>
        </w:r>
        <w:r w:rsidR="007C090E" w:rsidRPr="00774326">
          <w:rPr>
            <w:rFonts w:ascii="Tahoma" w:hAnsi="Tahoma" w:cs="Tahoma"/>
            <w:noProof/>
            <w:webHidden/>
            <w:sz w:val="22"/>
            <w:szCs w:val="22"/>
          </w:rPr>
          <w:fldChar w:fldCharType="separate"/>
        </w:r>
        <w:r w:rsidR="00D924BF">
          <w:rPr>
            <w:rFonts w:ascii="Tahoma" w:hAnsi="Tahoma" w:cs="Tahoma"/>
            <w:noProof/>
            <w:webHidden/>
            <w:sz w:val="22"/>
            <w:szCs w:val="22"/>
          </w:rPr>
          <w:t>30</w:t>
        </w:r>
        <w:r w:rsidR="007C090E" w:rsidRPr="00774326">
          <w:rPr>
            <w:rFonts w:ascii="Tahoma" w:hAnsi="Tahoma" w:cs="Tahoma"/>
            <w:noProof/>
            <w:webHidden/>
            <w:sz w:val="22"/>
            <w:szCs w:val="22"/>
          </w:rPr>
          <w:fldChar w:fldCharType="end"/>
        </w:r>
      </w:hyperlink>
    </w:p>
    <w:p w14:paraId="27860A36" w14:textId="3F3563FB" w:rsidR="007C090E" w:rsidRPr="00774326" w:rsidRDefault="00034039">
      <w:pPr>
        <w:pStyle w:val="Tabladeilustraciones"/>
        <w:tabs>
          <w:tab w:val="right" w:leader="dot" w:pos="8487"/>
        </w:tabs>
        <w:rPr>
          <w:rFonts w:ascii="Tahoma" w:eastAsiaTheme="minorEastAsia" w:hAnsi="Tahoma" w:cs="Tahoma"/>
          <w:noProof/>
          <w:sz w:val="22"/>
          <w:szCs w:val="22"/>
          <w:lang w:val="es-ES"/>
        </w:rPr>
      </w:pPr>
      <w:hyperlink w:anchor="_Toc40643095" w:history="1">
        <w:r w:rsidR="007C090E" w:rsidRPr="00774326">
          <w:rPr>
            <w:rStyle w:val="Hipervnculo"/>
            <w:rFonts w:ascii="Tahoma" w:eastAsiaTheme="majorEastAsia" w:hAnsi="Tahoma" w:cs="Tahoma"/>
            <w:noProof/>
            <w:sz w:val="22"/>
            <w:szCs w:val="22"/>
          </w:rPr>
          <w:t>Figura Nº 6: Etiqueta para existencias y residuos contaminados con más de 50 ppm de PCB</w:t>
        </w:r>
        <w:r w:rsidR="007C090E" w:rsidRPr="00774326">
          <w:rPr>
            <w:rFonts w:ascii="Tahoma" w:hAnsi="Tahoma" w:cs="Tahoma"/>
            <w:noProof/>
            <w:webHidden/>
            <w:sz w:val="22"/>
            <w:szCs w:val="22"/>
          </w:rPr>
          <w:tab/>
        </w:r>
        <w:r w:rsidR="007C090E" w:rsidRPr="00774326">
          <w:rPr>
            <w:rFonts w:ascii="Tahoma" w:hAnsi="Tahoma" w:cs="Tahoma"/>
            <w:noProof/>
            <w:webHidden/>
            <w:sz w:val="22"/>
            <w:szCs w:val="22"/>
          </w:rPr>
          <w:fldChar w:fldCharType="begin"/>
        </w:r>
        <w:r w:rsidR="007C090E" w:rsidRPr="00774326">
          <w:rPr>
            <w:rFonts w:ascii="Tahoma" w:hAnsi="Tahoma" w:cs="Tahoma"/>
            <w:noProof/>
            <w:webHidden/>
            <w:sz w:val="22"/>
            <w:szCs w:val="22"/>
          </w:rPr>
          <w:instrText xml:space="preserve"> PAGEREF _Toc40643095 \h </w:instrText>
        </w:r>
        <w:r w:rsidR="007C090E" w:rsidRPr="00774326">
          <w:rPr>
            <w:rFonts w:ascii="Tahoma" w:hAnsi="Tahoma" w:cs="Tahoma"/>
            <w:noProof/>
            <w:webHidden/>
            <w:sz w:val="22"/>
            <w:szCs w:val="22"/>
          </w:rPr>
        </w:r>
        <w:r w:rsidR="007C090E" w:rsidRPr="00774326">
          <w:rPr>
            <w:rFonts w:ascii="Tahoma" w:hAnsi="Tahoma" w:cs="Tahoma"/>
            <w:noProof/>
            <w:webHidden/>
            <w:sz w:val="22"/>
            <w:szCs w:val="22"/>
          </w:rPr>
          <w:fldChar w:fldCharType="separate"/>
        </w:r>
        <w:r w:rsidR="00D924BF">
          <w:rPr>
            <w:rFonts w:ascii="Tahoma" w:hAnsi="Tahoma" w:cs="Tahoma"/>
            <w:noProof/>
            <w:webHidden/>
            <w:sz w:val="22"/>
            <w:szCs w:val="22"/>
          </w:rPr>
          <w:t>33</w:t>
        </w:r>
        <w:r w:rsidR="007C090E" w:rsidRPr="00774326">
          <w:rPr>
            <w:rFonts w:ascii="Tahoma" w:hAnsi="Tahoma" w:cs="Tahoma"/>
            <w:noProof/>
            <w:webHidden/>
            <w:sz w:val="22"/>
            <w:szCs w:val="22"/>
          </w:rPr>
          <w:fldChar w:fldCharType="end"/>
        </w:r>
      </w:hyperlink>
    </w:p>
    <w:p w14:paraId="5C427CAD" w14:textId="069772D4" w:rsidR="007C090E" w:rsidRPr="00774326" w:rsidRDefault="00034039">
      <w:pPr>
        <w:pStyle w:val="Tabladeilustraciones"/>
        <w:tabs>
          <w:tab w:val="right" w:leader="dot" w:pos="8487"/>
        </w:tabs>
        <w:rPr>
          <w:rFonts w:ascii="Tahoma" w:eastAsiaTheme="minorEastAsia" w:hAnsi="Tahoma" w:cs="Tahoma"/>
          <w:noProof/>
          <w:sz w:val="22"/>
          <w:szCs w:val="22"/>
          <w:lang w:val="es-ES"/>
        </w:rPr>
      </w:pPr>
      <w:hyperlink w:anchor="_Toc40643096" w:history="1">
        <w:r w:rsidR="007C090E" w:rsidRPr="00774326">
          <w:rPr>
            <w:rStyle w:val="Hipervnculo"/>
            <w:rFonts w:ascii="Tahoma" w:eastAsiaTheme="majorEastAsia" w:hAnsi="Tahoma" w:cs="Tahoma"/>
            <w:noProof/>
            <w:sz w:val="22"/>
            <w:szCs w:val="22"/>
          </w:rPr>
          <w:t>Figura Nº 7: Etiqueta de existencias y residuos no contaminados con PCB o libre de PCB</w:t>
        </w:r>
        <w:r w:rsidR="007C090E" w:rsidRPr="00774326">
          <w:rPr>
            <w:rFonts w:ascii="Tahoma" w:hAnsi="Tahoma" w:cs="Tahoma"/>
            <w:noProof/>
            <w:webHidden/>
            <w:sz w:val="22"/>
            <w:szCs w:val="22"/>
          </w:rPr>
          <w:tab/>
        </w:r>
        <w:r w:rsidR="007C090E" w:rsidRPr="00774326">
          <w:rPr>
            <w:rFonts w:ascii="Tahoma" w:hAnsi="Tahoma" w:cs="Tahoma"/>
            <w:noProof/>
            <w:webHidden/>
            <w:sz w:val="22"/>
            <w:szCs w:val="22"/>
          </w:rPr>
          <w:fldChar w:fldCharType="begin"/>
        </w:r>
        <w:r w:rsidR="007C090E" w:rsidRPr="00774326">
          <w:rPr>
            <w:rFonts w:ascii="Tahoma" w:hAnsi="Tahoma" w:cs="Tahoma"/>
            <w:noProof/>
            <w:webHidden/>
            <w:sz w:val="22"/>
            <w:szCs w:val="22"/>
          </w:rPr>
          <w:instrText xml:space="preserve"> PAGEREF _Toc40643096 \h </w:instrText>
        </w:r>
        <w:r w:rsidR="007C090E" w:rsidRPr="00774326">
          <w:rPr>
            <w:rFonts w:ascii="Tahoma" w:hAnsi="Tahoma" w:cs="Tahoma"/>
            <w:noProof/>
            <w:webHidden/>
            <w:sz w:val="22"/>
            <w:szCs w:val="22"/>
          </w:rPr>
        </w:r>
        <w:r w:rsidR="007C090E" w:rsidRPr="00774326">
          <w:rPr>
            <w:rFonts w:ascii="Tahoma" w:hAnsi="Tahoma" w:cs="Tahoma"/>
            <w:noProof/>
            <w:webHidden/>
            <w:sz w:val="22"/>
            <w:szCs w:val="22"/>
          </w:rPr>
          <w:fldChar w:fldCharType="separate"/>
        </w:r>
        <w:r w:rsidR="00D924BF">
          <w:rPr>
            <w:rFonts w:ascii="Tahoma" w:hAnsi="Tahoma" w:cs="Tahoma"/>
            <w:noProof/>
            <w:webHidden/>
            <w:sz w:val="22"/>
            <w:szCs w:val="22"/>
          </w:rPr>
          <w:t>34</w:t>
        </w:r>
        <w:r w:rsidR="007C090E" w:rsidRPr="00774326">
          <w:rPr>
            <w:rFonts w:ascii="Tahoma" w:hAnsi="Tahoma" w:cs="Tahoma"/>
            <w:noProof/>
            <w:webHidden/>
            <w:sz w:val="22"/>
            <w:szCs w:val="22"/>
          </w:rPr>
          <w:fldChar w:fldCharType="end"/>
        </w:r>
      </w:hyperlink>
    </w:p>
    <w:p w14:paraId="7DB5E87D" w14:textId="30A553B4" w:rsidR="007C090E" w:rsidRPr="00774326" w:rsidRDefault="00034039">
      <w:pPr>
        <w:pStyle w:val="Tabladeilustraciones"/>
        <w:tabs>
          <w:tab w:val="right" w:leader="dot" w:pos="8487"/>
        </w:tabs>
        <w:rPr>
          <w:rFonts w:ascii="Tahoma" w:eastAsiaTheme="minorEastAsia" w:hAnsi="Tahoma" w:cs="Tahoma"/>
          <w:noProof/>
          <w:sz w:val="22"/>
          <w:szCs w:val="22"/>
          <w:lang w:val="es-ES"/>
        </w:rPr>
      </w:pPr>
      <w:hyperlink w:anchor="_Toc40643097" w:history="1">
        <w:r w:rsidR="007C090E" w:rsidRPr="00774326">
          <w:rPr>
            <w:rStyle w:val="Hipervnculo"/>
            <w:rFonts w:ascii="Tahoma" w:eastAsiaTheme="majorEastAsia" w:hAnsi="Tahoma" w:cs="Tahoma"/>
            <w:noProof/>
            <w:sz w:val="22"/>
            <w:szCs w:val="22"/>
          </w:rPr>
          <w:t>Figura Nº 8: Primera etapa de análisis</w:t>
        </w:r>
        <w:r w:rsidR="007C090E" w:rsidRPr="00774326">
          <w:rPr>
            <w:rFonts w:ascii="Tahoma" w:hAnsi="Tahoma" w:cs="Tahoma"/>
            <w:noProof/>
            <w:webHidden/>
            <w:sz w:val="22"/>
            <w:szCs w:val="22"/>
          </w:rPr>
          <w:tab/>
        </w:r>
        <w:r w:rsidR="007C090E" w:rsidRPr="00774326">
          <w:rPr>
            <w:rFonts w:ascii="Tahoma" w:hAnsi="Tahoma" w:cs="Tahoma"/>
            <w:noProof/>
            <w:webHidden/>
            <w:sz w:val="22"/>
            <w:szCs w:val="22"/>
          </w:rPr>
          <w:fldChar w:fldCharType="begin"/>
        </w:r>
        <w:r w:rsidR="007C090E" w:rsidRPr="00774326">
          <w:rPr>
            <w:rFonts w:ascii="Tahoma" w:hAnsi="Tahoma" w:cs="Tahoma"/>
            <w:noProof/>
            <w:webHidden/>
            <w:sz w:val="22"/>
            <w:szCs w:val="22"/>
          </w:rPr>
          <w:instrText xml:space="preserve"> PAGEREF _Toc40643097 \h </w:instrText>
        </w:r>
        <w:r w:rsidR="007C090E" w:rsidRPr="00774326">
          <w:rPr>
            <w:rFonts w:ascii="Tahoma" w:hAnsi="Tahoma" w:cs="Tahoma"/>
            <w:noProof/>
            <w:webHidden/>
            <w:sz w:val="22"/>
            <w:szCs w:val="22"/>
          </w:rPr>
        </w:r>
        <w:r w:rsidR="007C090E" w:rsidRPr="00774326">
          <w:rPr>
            <w:rFonts w:ascii="Tahoma" w:hAnsi="Tahoma" w:cs="Tahoma"/>
            <w:noProof/>
            <w:webHidden/>
            <w:sz w:val="22"/>
            <w:szCs w:val="22"/>
          </w:rPr>
          <w:fldChar w:fldCharType="separate"/>
        </w:r>
        <w:r w:rsidR="00D924BF">
          <w:rPr>
            <w:rFonts w:ascii="Tahoma" w:hAnsi="Tahoma" w:cs="Tahoma"/>
            <w:noProof/>
            <w:webHidden/>
            <w:sz w:val="22"/>
            <w:szCs w:val="22"/>
          </w:rPr>
          <w:t>38</w:t>
        </w:r>
        <w:r w:rsidR="007C090E" w:rsidRPr="00774326">
          <w:rPr>
            <w:rFonts w:ascii="Tahoma" w:hAnsi="Tahoma" w:cs="Tahoma"/>
            <w:noProof/>
            <w:webHidden/>
            <w:sz w:val="22"/>
            <w:szCs w:val="22"/>
          </w:rPr>
          <w:fldChar w:fldCharType="end"/>
        </w:r>
      </w:hyperlink>
    </w:p>
    <w:p w14:paraId="46A4F5FA" w14:textId="37C4BB13" w:rsidR="007C090E" w:rsidRPr="00774326" w:rsidRDefault="00034039" w:rsidP="00CF74BA">
      <w:pPr>
        <w:pStyle w:val="Tabladeilustraciones"/>
        <w:tabs>
          <w:tab w:val="right" w:leader="dot" w:pos="8487"/>
        </w:tabs>
        <w:jc w:val="left"/>
        <w:rPr>
          <w:rFonts w:ascii="Tahoma" w:eastAsiaTheme="minorEastAsia" w:hAnsi="Tahoma" w:cs="Tahoma"/>
          <w:noProof/>
          <w:sz w:val="22"/>
          <w:szCs w:val="22"/>
          <w:lang w:val="es-ES"/>
        </w:rPr>
      </w:pPr>
      <w:hyperlink w:anchor="_Toc40643098" w:history="1">
        <w:r w:rsidR="007C090E" w:rsidRPr="00774326">
          <w:rPr>
            <w:rStyle w:val="Hipervnculo"/>
            <w:rFonts w:ascii="Tahoma" w:eastAsiaTheme="majorEastAsia" w:hAnsi="Tahoma" w:cs="Tahoma"/>
            <w:noProof/>
            <w:sz w:val="22"/>
            <w:szCs w:val="22"/>
          </w:rPr>
          <w:t>Figura Nº 9: Extracción de solución acuosa con iones de cloro para su medición electroquímica</w:t>
        </w:r>
        <w:r w:rsidR="007C090E" w:rsidRPr="00774326">
          <w:rPr>
            <w:rFonts w:ascii="Tahoma" w:hAnsi="Tahoma" w:cs="Tahoma"/>
            <w:noProof/>
            <w:webHidden/>
            <w:sz w:val="22"/>
            <w:szCs w:val="22"/>
          </w:rPr>
          <w:tab/>
        </w:r>
        <w:r w:rsidR="007C090E" w:rsidRPr="00774326">
          <w:rPr>
            <w:rFonts w:ascii="Tahoma" w:hAnsi="Tahoma" w:cs="Tahoma"/>
            <w:noProof/>
            <w:webHidden/>
            <w:sz w:val="22"/>
            <w:szCs w:val="22"/>
          </w:rPr>
          <w:fldChar w:fldCharType="begin"/>
        </w:r>
        <w:r w:rsidR="007C090E" w:rsidRPr="00774326">
          <w:rPr>
            <w:rFonts w:ascii="Tahoma" w:hAnsi="Tahoma" w:cs="Tahoma"/>
            <w:noProof/>
            <w:webHidden/>
            <w:sz w:val="22"/>
            <w:szCs w:val="22"/>
          </w:rPr>
          <w:instrText xml:space="preserve"> PAGEREF _Toc40643098 \h </w:instrText>
        </w:r>
        <w:r w:rsidR="007C090E" w:rsidRPr="00774326">
          <w:rPr>
            <w:rFonts w:ascii="Tahoma" w:hAnsi="Tahoma" w:cs="Tahoma"/>
            <w:noProof/>
            <w:webHidden/>
            <w:sz w:val="22"/>
            <w:szCs w:val="22"/>
          </w:rPr>
        </w:r>
        <w:r w:rsidR="007C090E" w:rsidRPr="00774326">
          <w:rPr>
            <w:rFonts w:ascii="Tahoma" w:hAnsi="Tahoma" w:cs="Tahoma"/>
            <w:noProof/>
            <w:webHidden/>
            <w:sz w:val="22"/>
            <w:szCs w:val="22"/>
          </w:rPr>
          <w:fldChar w:fldCharType="separate"/>
        </w:r>
        <w:r w:rsidR="00D924BF">
          <w:rPr>
            <w:rFonts w:ascii="Tahoma" w:hAnsi="Tahoma" w:cs="Tahoma"/>
            <w:noProof/>
            <w:webHidden/>
            <w:sz w:val="22"/>
            <w:szCs w:val="22"/>
          </w:rPr>
          <w:t>39</w:t>
        </w:r>
        <w:r w:rsidR="007C090E" w:rsidRPr="00774326">
          <w:rPr>
            <w:rFonts w:ascii="Tahoma" w:hAnsi="Tahoma" w:cs="Tahoma"/>
            <w:noProof/>
            <w:webHidden/>
            <w:sz w:val="22"/>
            <w:szCs w:val="22"/>
          </w:rPr>
          <w:fldChar w:fldCharType="end"/>
        </w:r>
      </w:hyperlink>
    </w:p>
    <w:p w14:paraId="417D4752" w14:textId="4C141185" w:rsidR="007C090E" w:rsidRPr="00774326" w:rsidRDefault="00034039">
      <w:pPr>
        <w:pStyle w:val="Tabladeilustraciones"/>
        <w:tabs>
          <w:tab w:val="right" w:leader="dot" w:pos="8487"/>
        </w:tabs>
        <w:rPr>
          <w:rFonts w:ascii="Tahoma" w:eastAsiaTheme="minorEastAsia" w:hAnsi="Tahoma" w:cs="Tahoma"/>
          <w:noProof/>
          <w:sz w:val="22"/>
          <w:szCs w:val="22"/>
          <w:lang w:val="es-ES"/>
        </w:rPr>
      </w:pPr>
      <w:hyperlink w:anchor="_Toc40643099" w:history="1">
        <w:r w:rsidR="007C090E" w:rsidRPr="00774326">
          <w:rPr>
            <w:rStyle w:val="Hipervnculo"/>
            <w:rFonts w:ascii="Tahoma" w:eastAsiaTheme="majorEastAsia" w:hAnsi="Tahoma" w:cs="Tahoma"/>
            <w:noProof/>
            <w:sz w:val="22"/>
            <w:szCs w:val="22"/>
          </w:rPr>
          <w:t>Figura Nº 10: Analyzer L2000DX de Dexsil®</w:t>
        </w:r>
        <w:r w:rsidR="007C090E" w:rsidRPr="00774326">
          <w:rPr>
            <w:rFonts w:ascii="Tahoma" w:hAnsi="Tahoma" w:cs="Tahoma"/>
            <w:noProof/>
            <w:webHidden/>
            <w:sz w:val="22"/>
            <w:szCs w:val="22"/>
          </w:rPr>
          <w:tab/>
        </w:r>
        <w:r w:rsidR="007C090E" w:rsidRPr="00774326">
          <w:rPr>
            <w:rFonts w:ascii="Tahoma" w:hAnsi="Tahoma" w:cs="Tahoma"/>
            <w:noProof/>
            <w:webHidden/>
            <w:sz w:val="22"/>
            <w:szCs w:val="22"/>
          </w:rPr>
          <w:fldChar w:fldCharType="begin"/>
        </w:r>
        <w:r w:rsidR="007C090E" w:rsidRPr="00774326">
          <w:rPr>
            <w:rFonts w:ascii="Tahoma" w:hAnsi="Tahoma" w:cs="Tahoma"/>
            <w:noProof/>
            <w:webHidden/>
            <w:sz w:val="22"/>
            <w:szCs w:val="22"/>
          </w:rPr>
          <w:instrText xml:space="preserve"> PAGEREF _Toc40643099 \h </w:instrText>
        </w:r>
        <w:r w:rsidR="007C090E" w:rsidRPr="00774326">
          <w:rPr>
            <w:rFonts w:ascii="Tahoma" w:hAnsi="Tahoma" w:cs="Tahoma"/>
            <w:noProof/>
            <w:webHidden/>
            <w:sz w:val="22"/>
            <w:szCs w:val="22"/>
          </w:rPr>
        </w:r>
        <w:r w:rsidR="007C090E" w:rsidRPr="00774326">
          <w:rPr>
            <w:rFonts w:ascii="Tahoma" w:hAnsi="Tahoma" w:cs="Tahoma"/>
            <w:noProof/>
            <w:webHidden/>
            <w:sz w:val="22"/>
            <w:szCs w:val="22"/>
          </w:rPr>
          <w:fldChar w:fldCharType="separate"/>
        </w:r>
        <w:r w:rsidR="00D924BF">
          <w:rPr>
            <w:rFonts w:ascii="Tahoma" w:hAnsi="Tahoma" w:cs="Tahoma"/>
            <w:noProof/>
            <w:webHidden/>
            <w:sz w:val="22"/>
            <w:szCs w:val="22"/>
          </w:rPr>
          <w:t>39</w:t>
        </w:r>
        <w:r w:rsidR="007C090E" w:rsidRPr="00774326">
          <w:rPr>
            <w:rFonts w:ascii="Tahoma" w:hAnsi="Tahoma" w:cs="Tahoma"/>
            <w:noProof/>
            <w:webHidden/>
            <w:sz w:val="22"/>
            <w:szCs w:val="22"/>
          </w:rPr>
          <w:fldChar w:fldCharType="end"/>
        </w:r>
      </w:hyperlink>
    </w:p>
    <w:p w14:paraId="59EA1FFA" w14:textId="7E25E3E9" w:rsidR="00787F11" w:rsidRPr="00774326" w:rsidRDefault="00787F11" w:rsidP="00DB0A16">
      <w:pPr>
        <w:spacing w:before="0" w:after="160" w:line="259" w:lineRule="auto"/>
        <w:jc w:val="left"/>
        <w:rPr>
          <w:rFonts w:ascii="Tahoma" w:hAnsi="Tahoma" w:cs="Tahoma"/>
          <w:b/>
          <w:lang w:val="en-US"/>
        </w:rPr>
      </w:pPr>
      <w:r w:rsidRPr="00774326">
        <w:rPr>
          <w:rFonts w:ascii="Tahoma" w:hAnsi="Tahoma" w:cs="Tahoma"/>
          <w:b/>
          <w:lang w:val="en-US"/>
        </w:rPr>
        <w:fldChar w:fldCharType="end"/>
      </w:r>
    </w:p>
    <w:p w14:paraId="09A32DCF" w14:textId="00EC1157" w:rsidR="00787F11" w:rsidRPr="00774326" w:rsidRDefault="000A1E16" w:rsidP="00DB0A16">
      <w:pPr>
        <w:spacing w:before="0" w:after="160" w:line="259" w:lineRule="auto"/>
        <w:jc w:val="left"/>
        <w:rPr>
          <w:rFonts w:ascii="Tahoma" w:hAnsi="Tahoma" w:cs="Tahoma"/>
          <w:b/>
          <w:lang w:val="en-US"/>
        </w:rPr>
      </w:pPr>
      <w:r w:rsidRPr="00774326">
        <w:rPr>
          <w:rFonts w:ascii="Tahoma" w:hAnsi="Tahoma" w:cs="Tahoma"/>
          <w:b/>
          <w:lang w:val="en-US"/>
        </w:rPr>
        <w:t>LISTA DE TABLAS.</w:t>
      </w:r>
    </w:p>
    <w:p w14:paraId="7E0D4AF3" w14:textId="57210C8C" w:rsidR="007C090E" w:rsidRPr="00774326" w:rsidRDefault="000A1E16">
      <w:pPr>
        <w:pStyle w:val="Tabladeilustraciones"/>
        <w:tabs>
          <w:tab w:val="right" w:leader="dot" w:pos="8487"/>
        </w:tabs>
        <w:rPr>
          <w:rFonts w:ascii="Tahoma" w:eastAsiaTheme="minorEastAsia" w:hAnsi="Tahoma" w:cs="Tahoma"/>
          <w:noProof/>
          <w:sz w:val="22"/>
          <w:szCs w:val="22"/>
          <w:lang w:val="es-ES"/>
        </w:rPr>
      </w:pPr>
      <w:r w:rsidRPr="00774326">
        <w:rPr>
          <w:rFonts w:ascii="Tahoma" w:hAnsi="Tahoma" w:cs="Tahoma"/>
          <w:b/>
          <w:sz w:val="22"/>
          <w:szCs w:val="22"/>
          <w:lang w:val="en-US"/>
        </w:rPr>
        <w:fldChar w:fldCharType="begin"/>
      </w:r>
      <w:r w:rsidRPr="00774326">
        <w:rPr>
          <w:rFonts w:ascii="Tahoma" w:hAnsi="Tahoma" w:cs="Tahoma"/>
          <w:b/>
          <w:sz w:val="22"/>
          <w:szCs w:val="22"/>
          <w:lang w:val="en-US"/>
        </w:rPr>
        <w:instrText xml:space="preserve"> TOC \h \z \c "Tabla Nº" </w:instrText>
      </w:r>
      <w:r w:rsidRPr="00774326">
        <w:rPr>
          <w:rFonts w:ascii="Tahoma" w:hAnsi="Tahoma" w:cs="Tahoma"/>
          <w:b/>
          <w:sz w:val="22"/>
          <w:szCs w:val="22"/>
          <w:lang w:val="en-US"/>
        </w:rPr>
        <w:fldChar w:fldCharType="separate"/>
      </w:r>
      <w:hyperlink w:anchor="_Toc40643100" w:history="1">
        <w:r w:rsidR="007C090E" w:rsidRPr="00774326">
          <w:rPr>
            <w:rStyle w:val="Hipervnculo"/>
            <w:rFonts w:ascii="Tahoma" w:eastAsiaTheme="majorEastAsia" w:hAnsi="Tahoma" w:cs="Tahoma"/>
            <w:noProof/>
            <w:sz w:val="22"/>
            <w:szCs w:val="22"/>
          </w:rPr>
          <w:t>Tabla Nº 1: Estructura de la Base de Datos para registro de equipos en uso y desuso</w:t>
        </w:r>
        <w:r w:rsidR="007C090E" w:rsidRPr="00774326">
          <w:rPr>
            <w:rFonts w:ascii="Tahoma" w:hAnsi="Tahoma" w:cs="Tahoma"/>
            <w:noProof/>
            <w:webHidden/>
            <w:sz w:val="22"/>
            <w:szCs w:val="22"/>
          </w:rPr>
          <w:tab/>
        </w:r>
        <w:r w:rsidR="007C090E" w:rsidRPr="00774326">
          <w:rPr>
            <w:rFonts w:ascii="Tahoma" w:hAnsi="Tahoma" w:cs="Tahoma"/>
            <w:noProof/>
            <w:webHidden/>
            <w:sz w:val="22"/>
            <w:szCs w:val="22"/>
          </w:rPr>
          <w:fldChar w:fldCharType="begin"/>
        </w:r>
        <w:r w:rsidR="007C090E" w:rsidRPr="00774326">
          <w:rPr>
            <w:rFonts w:ascii="Tahoma" w:hAnsi="Tahoma" w:cs="Tahoma"/>
            <w:noProof/>
            <w:webHidden/>
            <w:sz w:val="22"/>
            <w:szCs w:val="22"/>
          </w:rPr>
          <w:instrText xml:space="preserve"> PAGEREF _Toc40643100 \h </w:instrText>
        </w:r>
        <w:r w:rsidR="007C090E" w:rsidRPr="00774326">
          <w:rPr>
            <w:rFonts w:ascii="Tahoma" w:hAnsi="Tahoma" w:cs="Tahoma"/>
            <w:noProof/>
            <w:webHidden/>
            <w:sz w:val="22"/>
            <w:szCs w:val="22"/>
          </w:rPr>
        </w:r>
        <w:r w:rsidR="007C090E" w:rsidRPr="00774326">
          <w:rPr>
            <w:rFonts w:ascii="Tahoma" w:hAnsi="Tahoma" w:cs="Tahoma"/>
            <w:noProof/>
            <w:webHidden/>
            <w:sz w:val="22"/>
            <w:szCs w:val="22"/>
          </w:rPr>
          <w:fldChar w:fldCharType="separate"/>
        </w:r>
        <w:r w:rsidR="00D924BF">
          <w:rPr>
            <w:rFonts w:ascii="Tahoma" w:hAnsi="Tahoma" w:cs="Tahoma"/>
            <w:noProof/>
            <w:webHidden/>
            <w:sz w:val="22"/>
            <w:szCs w:val="22"/>
          </w:rPr>
          <w:t>17</w:t>
        </w:r>
        <w:r w:rsidR="007C090E" w:rsidRPr="00774326">
          <w:rPr>
            <w:rFonts w:ascii="Tahoma" w:hAnsi="Tahoma" w:cs="Tahoma"/>
            <w:noProof/>
            <w:webHidden/>
            <w:sz w:val="22"/>
            <w:szCs w:val="22"/>
          </w:rPr>
          <w:fldChar w:fldCharType="end"/>
        </w:r>
      </w:hyperlink>
    </w:p>
    <w:p w14:paraId="5F0139BF" w14:textId="64E9C1D1" w:rsidR="007C090E" w:rsidRPr="00774326" w:rsidRDefault="00034039">
      <w:pPr>
        <w:pStyle w:val="Tabladeilustraciones"/>
        <w:tabs>
          <w:tab w:val="right" w:leader="dot" w:pos="8487"/>
        </w:tabs>
        <w:rPr>
          <w:rFonts w:ascii="Tahoma" w:eastAsiaTheme="minorEastAsia" w:hAnsi="Tahoma" w:cs="Tahoma"/>
          <w:noProof/>
          <w:sz w:val="22"/>
          <w:szCs w:val="22"/>
          <w:lang w:val="es-ES"/>
        </w:rPr>
      </w:pPr>
      <w:hyperlink w:anchor="_Toc40643101" w:history="1">
        <w:r w:rsidR="007C090E" w:rsidRPr="00774326">
          <w:rPr>
            <w:rStyle w:val="Hipervnculo"/>
            <w:rFonts w:ascii="Tahoma" w:eastAsiaTheme="majorEastAsia" w:hAnsi="Tahoma" w:cs="Tahoma"/>
            <w:noProof/>
            <w:sz w:val="22"/>
            <w:szCs w:val="22"/>
          </w:rPr>
          <w:t xml:space="preserve">Tabla Nº 2: Estructura de la Base de Datos para registro de </w:t>
        </w:r>
        <w:r w:rsidR="007C090E" w:rsidRPr="00774326">
          <w:rPr>
            <w:rStyle w:val="Hipervnculo"/>
            <w:rFonts w:ascii="Tahoma" w:eastAsiaTheme="minorHAnsi" w:hAnsi="Tahoma" w:cs="Tahoma"/>
            <w:noProof/>
            <w:sz w:val="22"/>
            <w:szCs w:val="22"/>
          </w:rPr>
          <w:t>existencias dados de baja y/o desechados</w:t>
        </w:r>
        <w:r w:rsidR="007C090E" w:rsidRPr="00774326">
          <w:rPr>
            <w:rStyle w:val="Hipervnculo"/>
            <w:rFonts w:ascii="Tahoma" w:eastAsiaTheme="majorEastAsia" w:hAnsi="Tahoma" w:cs="Tahoma"/>
            <w:noProof/>
            <w:sz w:val="22"/>
            <w:szCs w:val="22"/>
          </w:rPr>
          <w:t xml:space="preserve"> y residuos con PCB</w:t>
        </w:r>
        <w:r w:rsidR="007C090E" w:rsidRPr="00774326">
          <w:rPr>
            <w:rFonts w:ascii="Tahoma" w:hAnsi="Tahoma" w:cs="Tahoma"/>
            <w:noProof/>
            <w:webHidden/>
            <w:sz w:val="22"/>
            <w:szCs w:val="22"/>
          </w:rPr>
          <w:tab/>
        </w:r>
        <w:r w:rsidR="007C090E" w:rsidRPr="00774326">
          <w:rPr>
            <w:rFonts w:ascii="Tahoma" w:hAnsi="Tahoma" w:cs="Tahoma"/>
            <w:noProof/>
            <w:webHidden/>
            <w:sz w:val="22"/>
            <w:szCs w:val="22"/>
          </w:rPr>
          <w:fldChar w:fldCharType="begin"/>
        </w:r>
        <w:r w:rsidR="007C090E" w:rsidRPr="00774326">
          <w:rPr>
            <w:rFonts w:ascii="Tahoma" w:hAnsi="Tahoma" w:cs="Tahoma"/>
            <w:noProof/>
            <w:webHidden/>
            <w:sz w:val="22"/>
            <w:szCs w:val="22"/>
          </w:rPr>
          <w:instrText xml:space="preserve"> PAGEREF _Toc40643101 \h </w:instrText>
        </w:r>
        <w:r w:rsidR="007C090E" w:rsidRPr="00774326">
          <w:rPr>
            <w:rFonts w:ascii="Tahoma" w:hAnsi="Tahoma" w:cs="Tahoma"/>
            <w:noProof/>
            <w:webHidden/>
            <w:sz w:val="22"/>
            <w:szCs w:val="22"/>
          </w:rPr>
        </w:r>
        <w:r w:rsidR="007C090E" w:rsidRPr="00774326">
          <w:rPr>
            <w:rFonts w:ascii="Tahoma" w:hAnsi="Tahoma" w:cs="Tahoma"/>
            <w:noProof/>
            <w:webHidden/>
            <w:sz w:val="22"/>
            <w:szCs w:val="22"/>
          </w:rPr>
          <w:fldChar w:fldCharType="separate"/>
        </w:r>
        <w:r w:rsidR="00D924BF">
          <w:rPr>
            <w:rFonts w:ascii="Tahoma" w:hAnsi="Tahoma" w:cs="Tahoma"/>
            <w:noProof/>
            <w:webHidden/>
            <w:sz w:val="22"/>
            <w:szCs w:val="22"/>
          </w:rPr>
          <w:t>21</w:t>
        </w:r>
        <w:r w:rsidR="007C090E" w:rsidRPr="00774326">
          <w:rPr>
            <w:rFonts w:ascii="Tahoma" w:hAnsi="Tahoma" w:cs="Tahoma"/>
            <w:noProof/>
            <w:webHidden/>
            <w:sz w:val="22"/>
            <w:szCs w:val="22"/>
          </w:rPr>
          <w:fldChar w:fldCharType="end"/>
        </w:r>
      </w:hyperlink>
    </w:p>
    <w:p w14:paraId="7B61E26F" w14:textId="4D113CC3" w:rsidR="000A1E16" w:rsidRPr="00774326" w:rsidRDefault="000A1E16" w:rsidP="00DB0A16">
      <w:pPr>
        <w:spacing w:before="0" w:after="160" w:line="259" w:lineRule="auto"/>
        <w:jc w:val="left"/>
        <w:rPr>
          <w:rFonts w:ascii="Tahoma" w:hAnsi="Tahoma" w:cs="Tahoma"/>
          <w:b/>
          <w:lang w:val="en-US"/>
        </w:rPr>
      </w:pPr>
      <w:r w:rsidRPr="00774326">
        <w:rPr>
          <w:rFonts w:ascii="Tahoma" w:hAnsi="Tahoma" w:cs="Tahoma"/>
          <w:b/>
          <w:lang w:val="en-US"/>
        </w:rPr>
        <w:fldChar w:fldCharType="end"/>
      </w:r>
    </w:p>
    <w:p w14:paraId="1823A051" w14:textId="67940725" w:rsidR="00BF3DC8" w:rsidRPr="00774326" w:rsidRDefault="00BF3DC8" w:rsidP="00DB0A16">
      <w:pPr>
        <w:spacing w:before="0" w:after="160" w:line="259" w:lineRule="auto"/>
        <w:jc w:val="left"/>
        <w:rPr>
          <w:rFonts w:ascii="Tahoma" w:hAnsi="Tahoma" w:cs="Tahoma"/>
          <w:b/>
          <w:lang w:val="en-US"/>
        </w:rPr>
      </w:pPr>
      <w:r w:rsidRPr="00774326">
        <w:rPr>
          <w:rFonts w:ascii="Tahoma" w:hAnsi="Tahoma" w:cs="Tahoma"/>
          <w:b/>
          <w:lang w:val="en-US"/>
        </w:rPr>
        <w:t>ACRÓNIMOS</w:t>
      </w:r>
    </w:p>
    <w:p w14:paraId="5AAE5AF0" w14:textId="4D05B4F4" w:rsidR="00F32E14" w:rsidRPr="00774326" w:rsidRDefault="00F32E14" w:rsidP="00DB0A16">
      <w:pPr>
        <w:pStyle w:val="Listaconvietas"/>
        <w:numPr>
          <w:ilvl w:val="0"/>
          <w:numId w:val="0"/>
        </w:numPr>
        <w:spacing w:before="120"/>
        <w:contextualSpacing w:val="0"/>
        <w:rPr>
          <w:rFonts w:ascii="Tahoma" w:hAnsi="Tahoma" w:cs="Tahoma"/>
          <w:lang w:val="en-US"/>
        </w:rPr>
      </w:pPr>
      <w:r w:rsidRPr="00774326">
        <w:rPr>
          <w:rFonts w:ascii="Tahoma" w:hAnsi="Tahoma" w:cs="Tahoma"/>
          <w:lang w:val="en-US"/>
        </w:rPr>
        <w:t>ASTM</w:t>
      </w:r>
      <w:r w:rsidR="005008EB" w:rsidRPr="00774326">
        <w:rPr>
          <w:rFonts w:ascii="Tahoma" w:hAnsi="Tahoma" w:cs="Tahoma"/>
          <w:lang w:val="en-US"/>
        </w:rPr>
        <w:tab/>
      </w:r>
      <w:r w:rsidRPr="00774326">
        <w:rPr>
          <w:rFonts w:ascii="Tahoma" w:hAnsi="Tahoma" w:cs="Tahoma"/>
          <w:lang w:val="en-US"/>
        </w:rPr>
        <w:tab/>
        <w:t>American Society for Testing and Materials</w:t>
      </w:r>
    </w:p>
    <w:p w14:paraId="2BD2290E" w14:textId="6EFBC3EA" w:rsidR="00F32E14" w:rsidRPr="00774326" w:rsidRDefault="00F32E14" w:rsidP="00DB0A16">
      <w:pPr>
        <w:pStyle w:val="Listaconvietas"/>
        <w:numPr>
          <w:ilvl w:val="0"/>
          <w:numId w:val="0"/>
        </w:numPr>
        <w:spacing w:before="120"/>
        <w:contextualSpacing w:val="0"/>
        <w:rPr>
          <w:rFonts w:ascii="Tahoma" w:hAnsi="Tahoma" w:cs="Tahoma"/>
        </w:rPr>
      </w:pPr>
      <w:r w:rsidRPr="00774326">
        <w:rPr>
          <w:rFonts w:ascii="Tahoma" w:hAnsi="Tahoma" w:cs="Tahoma"/>
        </w:rPr>
        <w:t>ECA</w:t>
      </w:r>
      <w:r w:rsidRPr="00774326">
        <w:rPr>
          <w:rFonts w:ascii="Tahoma" w:hAnsi="Tahoma" w:cs="Tahoma"/>
        </w:rPr>
        <w:tab/>
      </w:r>
      <w:r w:rsidR="005008EB" w:rsidRPr="00774326">
        <w:rPr>
          <w:rFonts w:ascii="Tahoma" w:hAnsi="Tahoma" w:cs="Tahoma"/>
        </w:rPr>
        <w:tab/>
      </w:r>
      <w:r w:rsidRPr="00774326">
        <w:rPr>
          <w:rFonts w:ascii="Tahoma" w:hAnsi="Tahoma" w:cs="Tahoma"/>
        </w:rPr>
        <w:t>Estándares de Calidad Ambiental</w:t>
      </w:r>
    </w:p>
    <w:p w14:paraId="4F4C63BD" w14:textId="506B5ACA" w:rsidR="00BB0BEC" w:rsidRDefault="00BB0BEC" w:rsidP="00DB0A16">
      <w:pPr>
        <w:pStyle w:val="Listaconvietas"/>
        <w:numPr>
          <w:ilvl w:val="0"/>
          <w:numId w:val="0"/>
        </w:numPr>
        <w:spacing w:before="120"/>
        <w:contextualSpacing w:val="0"/>
        <w:rPr>
          <w:rFonts w:ascii="Tahoma" w:hAnsi="Tahoma" w:cs="Tahoma"/>
        </w:rPr>
      </w:pPr>
      <w:r w:rsidRPr="00774326">
        <w:rPr>
          <w:rFonts w:ascii="Tahoma" w:hAnsi="Tahoma" w:cs="Tahoma"/>
        </w:rPr>
        <w:t>COP</w:t>
      </w:r>
      <w:r w:rsidRPr="00774326">
        <w:rPr>
          <w:rFonts w:ascii="Tahoma" w:hAnsi="Tahoma" w:cs="Tahoma"/>
        </w:rPr>
        <w:tab/>
      </w:r>
      <w:r w:rsidRPr="00774326">
        <w:rPr>
          <w:rFonts w:ascii="Tahoma" w:hAnsi="Tahoma" w:cs="Tahoma"/>
        </w:rPr>
        <w:tab/>
        <w:t>Contaminantes Orgánicos Persistentes</w:t>
      </w:r>
    </w:p>
    <w:p w14:paraId="3546A243" w14:textId="77777777" w:rsidR="00FE4F9D" w:rsidRPr="00774326" w:rsidRDefault="00FE4F9D" w:rsidP="00FE4F9D">
      <w:pPr>
        <w:pStyle w:val="Listaconvietas"/>
        <w:numPr>
          <w:ilvl w:val="0"/>
          <w:numId w:val="0"/>
        </w:numPr>
        <w:spacing w:before="120"/>
        <w:contextualSpacing w:val="0"/>
        <w:rPr>
          <w:rFonts w:ascii="Tahoma" w:hAnsi="Tahoma" w:cs="Tahoma"/>
        </w:rPr>
      </w:pPr>
      <w:r w:rsidRPr="00774326">
        <w:rPr>
          <w:rFonts w:ascii="Tahoma" w:hAnsi="Tahoma" w:cs="Tahoma"/>
        </w:rPr>
        <w:t>GAR</w:t>
      </w:r>
      <w:r w:rsidRPr="00774326">
        <w:rPr>
          <w:rFonts w:ascii="Tahoma" w:hAnsi="Tahoma" w:cs="Tahoma"/>
        </w:rPr>
        <w:tab/>
      </w:r>
      <w:r w:rsidRPr="00774326">
        <w:rPr>
          <w:rFonts w:ascii="Tahoma" w:hAnsi="Tahoma" w:cs="Tahoma"/>
        </w:rPr>
        <w:tab/>
        <w:t>Gestión Ambientalmente Racional</w:t>
      </w:r>
    </w:p>
    <w:p w14:paraId="27165C35" w14:textId="215DD27C" w:rsidR="00F32E14" w:rsidRPr="00774326" w:rsidRDefault="00F32E14" w:rsidP="00DB0A16">
      <w:pPr>
        <w:pStyle w:val="Listaconvietas"/>
        <w:numPr>
          <w:ilvl w:val="0"/>
          <w:numId w:val="0"/>
        </w:numPr>
        <w:spacing w:before="120"/>
        <w:contextualSpacing w:val="0"/>
        <w:rPr>
          <w:rFonts w:ascii="Tahoma" w:hAnsi="Tahoma" w:cs="Tahoma"/>
        </w:rPr>
      </w:pPr>
      <w:r w:rsidRPr="00774326">
        <w:rPr>
          <w:rFonts w:ascii="Tahoma" w:hAnsi="Tahoma" w:cs="Tahoma"/>
        </w:rPr>
        <w:t>INACAL</w:t>
      </w:r>
      <w:r w:rsidR="00FC4ABD" w:rsidRPr="00774326">
        <w:rPr>
          <w:rFonts w:ascii="Tahoma" w:hAnsi="Tahoma" w:cs="Tahoma"/>
        </w:rPr>
        <w:tab/>
      </w:r>
      <w:r w:rsidRPr="00774326">
        <w:rPr>
          <w:rFonts w:ascii="Tahoma" w:hAnsi="Tahoma" w:cs="Tahoma"/>
        </w:rPr>
        <w:t>Instituto Nacional de la Calidad</w:t>
      </w:r>
    </w:p>
    <w:p w14:paraId="71CBB2B6" w14:textId="7C718BCB" w:rsidR="00FE4F9D" w:rsidRDefault="00FE4F9D" w:rsidP="00DB0A16">
      <w:pPr>
        <w:pStyle w:val="Listaconvietas"/>
        <w:numPr>
          <w:ilvl w:val="0"/>
          <w:numId w:val="0"/>
        </w:numPr>
        <w:spacing w:before="120"/>
        <w:contextualSpacing w:val="0"/>
        <w:rPr>
          <w:rFonts w:ascii="Tahoma" w:hAnsi="Tahoma" w:cs="Tahoma"/>
        </w:rPr>
      </w:pPr>
      <w:r>
        <w:rPr>
          <w:rFonts w:ascii="Tahoma" w:hAnsi="Tahoma" w:cs="Tahoma"/>
        </w:rPr>
        <w:t>LGIRS</w:t>
      </w:r>
      <w:r>
        <w:rPr>
          <w:rFonts w:ascii="Tahoma" w:hAnsi="Tahoma" w:cs="Tahoma"/>
        </w:rPr>
        <w:tab/>
      </w:r>
      <w:r>
        <w:rPr>
          <w:rFonts w:ascii="Tahoma" w:hAnsi="Tahoma" w:cs="Tahoma"/>
        </w:rPr>
        <w:tab/>
        <w:t>Ley de Gestión Integral de Residuos</w:t>
      </w:r>
    </w:p>
    <w:p w14:paraId="5FE9C5BB" w14:textId="18F727F1" w:rsidR="00F32E14" w:rsidRPr="00774326" w:rsidRDefault="00F32E14" w:rsidP="00DB0A16">
      <w:pPr>
        <w:pStyle w:val="Listaconvietas"/>
        <w:numPr>
          <w:ilvl w:val="0"/>
          <w:numId w:val="0"/>
        </w:numPr>
        <w:spacing w:before="120"/>
        <w:contextualSpacing w:val="0"/>
        <w:rPr>
          <w:rFonts w:ascii="Tahoma" w:hAnsi="Tahoma" w:cs="Tahoma"/>
        </w:rPr>
      </w:pPr>
      <w:r w:rsidRPr="00774326">
        <w:rPr>
          <w:rFonts w:ascii="Tahoma" w:hAnsi="Tahoma" w:cs="Tahoma"/>
        </w:rPr>
        <w:t>OEFA</w:t>
      </w:r>
      <w:r w:rsidRPr="00774326">
        <w:rPr>
          <w:rFonts w:ascii="Tahoma" w:hAnsi="Tahoma" w:cs="Tahoma"/>
        </w:rPr>
        <w:tab/>
      </w:r>
      <w:r w:rsidR="005008EB" w:rsidRPr="00774326">
        <w:rPr>
          <w:rFonts w:ascii="Tahoma" w:hAnsi="Tahoma" w:cs="Tahoma"/>
        </w:rPr>
        <w:tab/>
      </w:r>
      <w:r w:rsidRPr="00774326">
        <w:rPr>
          <w:rFonts w:ascii="Tahoma" w:hAnsi="Tahoma" w:cs="Tahoma"/>
        </w:rPr>
        <w:t>Organismo de Evaluación y Fiscalización Ambiental</w:t>
      </w:r>
    </w:p>
    <w:p w14:paraId="798214DE" w14:textId="5CC40F48" w:rsidR="00F32E14" w:rsidRPr="00774326" w:rsidRDefault="00F32E14" w:rsidP="00DB0A16">
      <w:pPr>
        <w:pStyle w:val="Listaconvietas"/>
        <w:numPr>
          <w:ilvl w:val="0"/>
          <w:numId w:val="0"/>
        </w:numPr>
        <w:spacing w:before="120"/>
        <w:contextualSpacing w:val="0"/>
        <w:rPr>
          <w:rFonts w:ascii="Tahoma" w:hAnsi="Tahoma" w:cs="Tahoma"/>
        </w:rPr>
      </w:pPr>
      <w:r w:rsidRPr="00774326">
        <w:rPr>
          <w:rFonts w:ascii="Tahoma" w:hAnsi="Tahoma" w:cs="Tahoma"/>
        </w:rPr>
        <w:t>PCB</w:t>
      </w:r>
      <w:r w:rsidRPr="00774326">
        <w:rPr>
          <w:rFonts w:ascii="Tahoma" w:hAnsi="Tahoma" w:cs="Tahoma"/>
        </w:rPr>
        <w:tab/>
      </w:r>
      <w:r w:rsidR="005008EB" w:rsidRPr="00774326">
        <w:rPr>
          <w:rFonts w:ascii="Tahoma" w:hAnsi="Tahoma" w:cs="Tahoma"/>
        </w:rPr>
        <w:tab/>
      </w:r>
      <w:r w:rsidRPr="00774326">
        <w:rPr>
          <w:rFonts w:ascii="Tahoma" w:hAnsi="Tahoma" w:cs="Tahoma"/>
        </w:rPr>
        <w:t>Bifeni</w:t>
      </w:r>
      <w:r w:rsidR="00694930" w:rsidRPr="00774326">
        <w:rPr>
          <w:rFonts w:ascii="Tahoma" w:hAnsi="Tahoma" w:cs="Tahoma"/>
        </w:rPr>
        <w:t>l</w:t>
      </w:r>
      <w:r w:rsidRPr="00774326">
        <w:rPr>
          <w:rFonts w:ascii="Tahoma" w:hAnsi="Tahoma" w:cs="Tahoma"/>
        </w:rPr>
        <w:t>os Policlorados</w:t>
      </w:r>
    </w:p>
    <w:p w14:paraId="0E678C00" w14:textId="1C20B700" w:rsidR="00F32E14" w:rsidRDefault="00F32E14" w:rsidP="00DB0A16">
      <w:pPr>
        <w:pStyle w:val="Listaconvietas"/>
        <w:numPr>
          <w:ilvl w:val="0"/>
          <w:numId w:val="0"/>
        </w:numPr>
        <w:spacing w:before="120"/>
        <w:contextualSpacing w:val="0"/>
        <w:rPr>
          <w:rFonts w:ascii="Tahoma" w:hAnsi="Tahoma" w:cs="Tahoma"/>
        </w:rPr>
      </w:pPr>
      <w:r w:rsidRPr="00774326">
        <w:rPr>
          <w:rFonts w:ascii="Tahoma" w:hAnsi="Tahoma" w:cs="Tahoma"/>
        </w:rPr>
        <w:t>PGAPCB</w:t>
      </w:r>
      <w:r w:rsidRPr="00774326">
        <w:rPr>
          <w:rFonts w:ascii="Tahoma" w:hAnsi="Tahoma" w:cs="Tahoma"/>
        </w:rPr>
        <w:tab/>
        <w:t>Plan de Gestión Ambiental de Bifenilos Policlorados</w:t>
      </w:r>
    </w:p>
    <w:p w14:paraId="356AB6B3" w14:textId="688B28FA" w:rsidR="00F32E14" w:rsidRPr="00774326" w:rsidRDefault="00F32E14" w:rsidP="00DB0A16">
      <w:pPr>
        <w:pStyle w:val="Listaconvietas"/>
        <w:numPr>
          <w:ilvl w:val="0"/>
          <w:numId w:val="0"/>
        </w:numPr>
        <w:spacing w:before="120"/>
        <w:contextualSpacing w:val="0"/>
        <w:rPr>
          <w:rFonts w:ascii="Tahoma" w:hAnsi="Tahoma" w:cs="Tahoma"/>
        </w:rPr>
      </w:pPr>
      <w:r w:rsidRPr="00774326">
        <w:rPr>
          <w:rFonts w:ascii="Tahoma" w:hAnsi="Tahoma" w:cs="Tahoma"/>
        </w:rPr>
        <w:t>RAEE</w:t>
      </w:r>
      <w:r w:rsidRPr="00774326">
        <w:rPr>
          <w:rFonts w:ascii="Tahoma" w:hAnsi="Tahoma" w:cs="Tahoma"/>
        </w:rPr>
        <w:tab/>
      </w:r>
      <w:r w:rsidR="005008EB" w:rsidRPr="00774326">
        <w:rPr>
          <w:rFonts w:ascii="Tahoma" w:hAnsi="Tahoma" w:cs="Tahoma"/>
        </w:rPr>
        <w:tab/>
      </w:r>
      <w:r w:rsidRPr="00774326">
        <w:rPr>
          <w:rFonts w:ascii="Tahoma" w:hAnsi="Tahoma" w:cs="Tahoma"/>
        </w:rPr>
        <w:t>Residuos de Aparatos Eléctricos y Electrónicos</w:t>
      </w:r>
    </w:p>
    <w:p w14:paraId="32588F48" w14:textId="640FBA79" w:rsidR="00194D2C" w:rsidRDefault="00194D2C" w:rsidP="00DB0A16">
      <w:pPr>
        <w:pStyle w:val="Listaconvietas"/>
        <w:numPr>
          <w:ilvl w:val="0"/>
          <w:numId w:val="0"/>
        </w:numPr>
        <w:spacing w:before="120"/>
        <w:contextualSpacing w:val="0"/>
        <w:rPr>
          <w:rFonts w:ascii="Tahoma" w:hAnsi="Tahoma" w:cs="Tahoma"/>
        </w:rPr>
      </w:pPr>
      <w:r>
        <w:rPr>
          <w:rFonts w:ascii="Tahoma" w:hAnsi="Tahoma" w:cs="Tahoma"/>
        </w:rPr>
        <w:t>RPAAE</w:t>
      </w:r>
      <w:r>
        <w:rPr>
          <w:rFonts w:ascii="Tahoma" w:hAnsi="Tahoma" w:cs="Tahoma"/>
        </w:rPr>
        <w:tab/>
      </w:r>
      <w:r>
        <w:rPr>
          <w:rFonts w:ascii="Tahoma" w:hAnsi="Tahoma" w:cs="Tahoma"/>
        </w:rPr>
        <w:tab/>
        <w:t>Reg</w:t>
      </w:r>
      <w:r w:rsidR="008F2F3D">
        <w:rPr>
          <w:rFonts w:ascii="Tahoma" w:hAnsi="Tahoma" w:cs="Tahoma"/>
        </w:rPr>
        <w:t>lamento de Protección Ambiental en las Actividades Eléctricas.</w:t>
      </w:r>
    </w:p>
    <w:p w14:paraId="7D96CA43" w14:textId="3DAFE745" w:rsidR="00F32E14" w:rsidRPr="00774326" w:rsidRDefault="00F32E14" w:rsidP="00DB0A16">
      <w:pPr>
        <w:pStyle w:val="Listaconvietas"/>
        <w:numPr>
          <w:ilvl w:val="0"/>
          <w:numId w:val="0"/>
        </w:numPr>
        <w:spacing w:before="120"/>
        <w:contextualSpacing w:val="0"/>
        <w:rPr>
          <w:rFonts w:ascii="Tahoma" w:hAnsi="Tahoma" w:cs="Tahoma"/>
        </w:rPr>
      </w:pPr>
      <w:r w:rsidRPr="00774326">
        <w:rPr>
          <w:rFonts w:ascii="Tahoma" w:hAnsi="Tahoma" w:cs="Tahoma"/>
        </w:rPr>
        <w:t>SEIA</w:t>
      </w:r>
      <w:r w:rsidRPr="00774326">
        <w:rPr>
          <w:rFonts w:ascii="Tahoma" w:hAnsi="Tahoma" w:cs="Tahoma"/>
        </w:rPr>
        <w:tab/>
      </w:r>
      <w:r w:rsidR="005008EB" w:rsidRPr="00774326">
        <w:rPr>
          <w:rFonts w:ascii="Tahoma" w:hAnsi="Tahoma" w:cs="Tahoma"/>
        </w:rPr>
        <w:tab/>
      </w:r>
      <w:r w:rsidRPr="00774326">
        <w:rPr>
          <w:rFonts w:ascii="Tahoma" w:hAnsi="Tahoma" w:cs="Tahoma"/>
        </w:rPr>
        <w:t>Sistema Nacional de Evaluación de Impacto Ambiental</w:t>
      </w:r>
    </w:p>
    <w:p w14:paraId="6A1C2C88" w14:textId="77777777" w:rsidR="00381E16" w:rsidRPr="00774326" w:rsidRDefault="00381E16" w:rsidP="00FC4ABD">
      <w:pPr>
        <w:rPr>
          <w:rFonts w:ascii="Tahoma" w:hAnsi="Tahoma" w:cs="Tahoma"/>
        </w:rPr>
      </w:pPr>
    </w:p>
    <w:p w14:paraId="4AE4C5CB" w14:textId="74F50CAB" w:rsidR="005070F3" w:rsidRPr="00774326" w:rsidRDefault="005070F3" w:rsidP="00875922">
      <w:pPr>
        <w:pStyle w:val="Ttulo1"/>
        <w:rPr>
          <w:rFonts w:ascii="Tahoma" w:hAnsi="Tahoma" w:cs="Tahoma"/>
          <w:sz w:val="22"/>
          <w:szCs w:val="22"/>
        </w:rPr>
      </w:pPr>
      <w:bookmarkStart w:id="0" w:name="_Toc40643059"/>
      <w:r w:rsidRPr="00774326">
        <w:rPr>
          <w:rFonts w:ascii="Tahoma" w:hAnsi="Tahoma" w:cs="Tahoma"/>
          <w:sz w:val="22"/>
          <w:szCs w:val="22"/>
        </w:rPr>
        <w:lastRenderedPageBreak/>
        <w:t>INTRODUCCIÓN</w:t>
      </w:r>
      <w:bookmarkEnd w:id="0"/>
    </w:p>
    <w:p w14:paraId="48D658A9" w14:textId="050B06AD" w:rsidR="0032320E" w:rsidRPr="00774326" w:rsidRDefault="0032320E" w:rsidP="0011467B">
      <w:pPr>
        <w:rPr>
          <w:rFonts w:ascii="Tahoma" w:hAnsi="Tahoma" w:cs="Tahoma"/>
        </w:rPr>
      </w:pPr>
      <w:r w:rsidRPr="00774326">
        <w:rPr>
          <w:rFonts w:ascii="Tahoma" w:hAnsi="Tahoma" w:cs="Tahoma"/>
        </w:rPr>
        <w:t xml:space="preserve">Los Bifenilos Policlorados (PCB) </w:t>
      </w:r>
      <w:r w:rsidR="0070616F" w:rsidRPr="00774326">
        <w:rPr>
          <w:rFonts w:ascii="Tahoma" w:hAnsi="Tahoma" w:cs="Tahoma"/>
        </w:rPr>
        <w:t>son un gr</w:t>
      </w:r>
      <w:r w:rsidR="00624F05" w:rsidRPr="00774326">
        <w:rPr>
          <w:rFonts w:ascii="Tahoma" w:hAnsi="Tahoma" w:cs="Tahoma"/>
        </w:rPr>
        <w:t>u</w:t>
      </w:r>
      <w:r w:rsidR="0070616F" w:rsidRPr="00774326">
        <w:rPr>
          <w:rFonts w:ascii="Tahoma" w:hAnsi="Tahoma" w:cs="Tahoma"/>
        </w:rPr>
        <w:t xml:space="preserve">po de sustancias químicas que </w:t>
      </w:r>
      <w:r w:rsidRPr="00774326">
        <w:rPr>
          <w:rFonts w:ascii="Tahoma" w:hAnsi="Tahoma" w:cs="Tahoma"/>
        </w:rPr>
        <w:t xml:space="preserve">fueron </w:t>
      </w:r>
      <w:r w:rsidR="006F6A4D" w:rsidRPr="00774326">
        <w:rPr>
          <w:rFonts w:ascii="Tahoma" w:hAnsi="Tahoma" w:cs="Tahoma"/>
        </w:rPr>
        <w:t xml:space="preserve">ampliamente </w:t>
      </w:r>
      <w:r w:rsidRPr="00774326">
        <w:rPr>
          <w:rFonts w:ascii="Tahoma" w:hAnsi="Tahoma" w:cs="Tahoma"/>
        </w:rPr>
        <w:t>utilizados en</w:t>
      </w:r>
      <w:r w:rsidR="006F6A4D" w:rsidRPr="00774326">
        <w:rPr>
          <w:rFonts w:ascii="Tahoma" w:hAnsi="Tahoma" w:cs="Tahoma"/>
        </w:rPr>
        <w:t xml:space="preserve"> todo el mundo</w:t>
      </w:r>
      <w:r w:rsidRPr="00774326">
        <w:rPr>
          <w:rFonts w:ascii="Tahoma" w:hAnsi="Tahoma" w:cs="Tahoma"/>
        </w:rPr>
        <w:t xml:space="preserve">, </w:t>
      </w:r>
      <w:r w:rsidR="007C252D" w:rsidRPr="00774326">
        <w:rPr>
          <w:rFonts w:ascii="Tahoma" w:hAnsi="Tahoma" w:cs="Tahoma"/>
        </w:rPr>
        <w:t xml:space="preserve">encontrándose entre otros, en </w:t>
      </w:r>
      <w:r w:rsidRPr="00774326">
        <w:rPr>
          <w:rFonts w:ascii="Tahoma" w:hAnsi="Tahoma" w:cs="Tahoma"/>
        </w:rPr>
        <w:t>el aceite dieléctrico de transformadores, condensadores</w:t>
      </w:r>
      <w:r w:rsidR="006F6A4D" w:rsidRPr="00774326">
        <w:rPr>
          <w:rFonts w:ascii="Tahoma" w:hAnsi="Tahoma" w:cs="Tahoma"/>
        </w:rPr>
        <w:t xml:space="preserve">, balastros, cables húmedos y  un sinnúmero de </w:t>
      </w:r>
      <w:r w:rsidR="006F6A4D" w:rsidRPr="00524660">
        <w:rPr>
          <w:rFonts w:ascii="Tahoma" w:hAnsi="Tahoma" w:cs="Tahoma"/>
        </w:rPr>
        <w:t>otras aplicaciones</w:t>
      </w:r>
      <w:r w:rsidR="005008EB" w:rsidRPr="00524660">
        <w:rPr>
          <w:rFonts w:ascii="Tahoma" w:hAnsi="Tahoma" w:cs="Tahoma"/>
        </w:rPr>
        <w:t>.</w:t>
      </w:r>
      <w:r w:rsidR="006F6A4D" w:rsidRPr="00774326">
        <w:rPr>
          <w:rFonts w:ascii="Tahoma" w:hAnsi="Tahoma" w:cs="Tahoma"/>
        </w:rPr>
        <w:t xml:space="preserve"> </w:t>
      </w:r>
    </w:p>
    <w:p w14:paraId="63E8046B" w14:textId="3FE9A637" w:rsidR="0011467B" w:rsidRPr="00524660" w:rsidRDefault="007C252D" w:rsidP="0011467B">
      <w:pPr>
        <w:rPr>
          <w:rFonts w:ascii="Tahoma" w:hAnsi="Tahoma" w:cs="Tahoma"/>
        </w:rPr>
      </w:pPr>
      <w:r w:rsidRPr="00524660">
        <w:rPr>
          <w:rFonts w:ascii="Tahoma" w:hAnsi="Tahoma" w:cs="Tahoma"/>
        </w:rPr>
        <w:t xml:space="preserve">Al respecto, </w:t>
      </w:r>
      <w:r w:rsidR="0011467B" w:rsidRPr="00524660">
        <w:rPr>
          <w:rFonts w:ascii="Tahoma" w:hAnsi="Tahoma" w:cs="Tahoma"/>
        </w:rPr>
        <w:t xml:space="preserve">los PCB que se comercializaron </w:t>
      </w:r>
      <w:r w:rsidR="002F152D" w:rsidRPr="00524660">
        <w:rPr>
          <w:rFonts w:ascii="Tahoma" w:hAnsi="Tahoma" w:cs="Tahoma"/>
        </w:rPr>
        <w:t xml:space="preserve">a nivel mundial </w:t>
      </w:r>
      <w:r w:rsidR="0011467B" w:rsidRPr="00524660">
        <w:rPr>
          <w:rFonts w:ascii="Tahoma" w:hAnsi="Tahoma" w:cs="Tahoma"/>
        </w:rPr>
        <w:t xml:space="preserve">entre los años </w:t>
      </w:r>
      <w:r w:rsidR="002F152D" w:rsidRPr="00524660">
        <w:rPr>
          <w:rFonts w:ascii="Tahoma" w:hAnsi="Tahoma" w:cs="Tahoma"/>
        </w:rPr>
        <w:t>3</w:t>
      </w:r>
      <w:r w:rsidR="0011467B" w:rsidRPr="00524660">
        <w:rPr>
          <w:rFonts w:ascii="Tahoma" w:hAnsi="Tahoma" w:cs="Tahoma"/>
        </w:rPr>
        <w:t xml:space="preserve">0 hasta </w:t>
      </w:r>
      <w:r w:rsidR="0032320E" w:rsidRPr="00524660">
        <w:rPr>
          <w:rFonts w:ascii="Tahoma" w:hAnsi="Tahoma" w:cs="Tahoma"/>
        </w:rPr>
        <w:t xml:space="preserve">inicios de </w:t>
      </w:r>
      <w:r w:rsidR="0011467B" w:rsidRPr="00524660">
        <w:rPr>
          <w:rFonts w:ascii="Tahoma" w:hAnsi="Tahoma" w:cs="Tahoma"/>
        </w:rPr>
        <w:t>los 80</w:t>
      </w:r>
      <w:r w:rsidR="0032320E" w:rsidRPr="00524660">
        <w:rPr>
          <w:rFonts w:ascii="Tahoma" w:hAnsi="Tahoma" w:cs="Tahoma"/>
        </w:rPr>
        <w:t>’s</w:t>
      </w:r>
      <w:r w:rsidR="0011467B" w:rsidRPr="00524660">
        <w:rPr>
          <w:rFonts w:ascii="Tahoma" w:hAnsi="Tahoma" w:cs="Tahoma"/>
        </w:rPr>
        <w:t xml:space="preserve"> del siglo</w:t>
      </w:r>
      <w:r w:rsidR="006F6A4D" w:rsidRPr="00524660">
        <w:rPr>
          <w:rFonts w:ascii="Tahoma" w:hAnsi="Tahoma" w:cs="Tahoma"/>
        </w:rPr>
        <w:t xml:space="preserve"> pasado</w:t>
      </w:r>
      <w:r w:rsidR="0032320E" w:rsidRPr="00524660">
        <w:rPr>
          <w:rFonts w:ascii="Tahoma" w:hAnsi="Tahoma" w:cs="Tahoma"/>
        </w:rPr>
        <w:t>, pu</w:t>
      </w:r>
      <w:r w:rsidR="006F6A4D" w:rsidRPr="00524660">
        <w:rPr>
          <w:rFonts w:ascii="Tahoma" w:hAnsi="Tahoma" w:cs="Tahoma"/>
        </w:rPr>
        <w:t>e</w:t>
      </w:r>
      <w:r w:rsidR="0032320E" w:rsidRPr="00524660">
        <w:rPr>
          <w:rFonts w:ascii="Tahoma" w:hAnsi="Tahoma" w:cs="Tahoma"/>
        </w:rPr>
        <w:t>de</w:t>
      </w:r>
      <w:r w:rsidR="006F6A4D" w:rsidRPr="00524660">
        <w:rPr>
          <w:rFonts w:ascii="Tahoma" w:hAnsi="Tahoma" w:cs="Tahoma"/>
        </w:rPr>
        <w:t>n</w:t>
      </w:r>
      <w:r w:rsidR="0032320E" w:rsidRPr="00524660">
        <w:rPr>
          <w:rFonts w:ascii="Tahoma" w:hAnsi="Tahoma" w:cs="Tahoma"/>
        </w:rPr>
        <w:t xml:space="preserve"> hallar</w:t>
      </w:r>
      <w:r w:rsidR="006F6A4D" w:rsidRPr="00524660">
        <w:rPr>
          <w:rFonts w:ascii="Tahoma" w:hAnsi="Tahoma" w:cs="Tahoma"/>
        </w:rPr>
        <w:t>se</w:t>
      </w:r>
      <w:r w:rsidR="0032320E" w:rsidRPr="00524660">
        <w:rPr>
          <w:rFonts w:ascii="Tahoma" w:hAnsi="Tahoma" w:cs="Tahoma"/>
        </w:rPr>
        <w:t xml:space="preserve"> hasta hoy</w:t>
      </w:r>
      <w:r w:rsidR="006F6A4D" w:rsidRPr="00524660">
        <w:rPr>
          <w:rFonts w:ascii="Tahoma" w:hAnsi="Tahoma" w:cs="Tahoma"/>
        </w:rPr>
        <w:t xml:space="preserve"> en equipos </w:t>
      </w:r>
      <w:r w:rsidR="0032320E" w:rsidRPr="00524660">
        <w:rPr>
          <w:rFonts w:ascii="Tahoma" w:hAnsi="Tahoma" w:cs="Tahoma"/>
        </w:rPr>
        <w:t xml:space="preserve">que pueden contener o estar contaminados con </w:t>
      </w:r>
      <w:r w:rsidRPr="00524660">
        <w:rPr>
          <w:rFonts w:ascii="Tahoma" w:hAnsi="Tahoma" w:cs="Tahoma"/>
        </w:rPr>
        <w:t>esta sustancia</w:t>
      </w:r>
      <w:r w:rsidR="0032320E" w:rsidRPr="00524660">
        <w:rPr>
          <w:rFonts w:ascii="Tahoma" w:hAnsi="Tahoma" w:cs="Tahoma"/>
        </w:rPr>
        <w:t xml:space="preserve">. Evaluaciones realizadas </w:t>
      </w:r>
      <w:r w:rsidR="0011467B" w:rsidRPr="00524660">
        <w:rPr>
          <w:rFonts w:ascii="Tahoma" w:hAnsi="Tahoma" w:cs="Tahoma"/>
        </w:rPr>
        <w:t xml:space="preserve">en el país </w:t>
      </w:r>
      <w:r w:rsidR="0032320E" w:rsidRPr="00524660">
        <w:rPr>
          <w:rFonts w:ascii="Tahoma" w:hAnsi="Tahoma" w:cs="Tahoma"/>
        </w:rPr>
        <w:t xml:space="preserve">determinaron </w:t>
      </w:r>
      <w:r w:rsidR="0011467B" w:rsidRPr="00524660">
        <w:rPr>
          <w:rFonts w:ascii="Tahoma" w:hAnsi="Tahoma" w:cs="Tahoma"/>
        </w:rPr>
        <w:t>que el 25% de los equipos contaminados</w:t>
      </w:r>
      <w:r w:rsidR="00624F05" w:rsidRPr="00524660">
        <w:rPr>
          <w:rFonts w:ascii="Tahoma" w:hAnsi="Tahoma" w:cs="Tahoma"/>
        </w:rPr>
        <w:t xml:space="preserve"> que actualmente están en uso en un gran </w:t>
      </w:r>
      <w:r w:rsidR="008507B5" w:rsidRPr="00524660">
        <w:rPr>
          <w:rFonts w:ascii="Tahoma" w:hAnsi="Tahoma" w:cs="Tahoma"/>
        </w:rPr>
        <w:t>número</w:t>
      </w:r>
      <w:r w:rsidR="00624F05" w:rsidRPr="00524660">
        <w:rPr>
          <w:rFonts w:ascii="Tahoma" w:hAnsi="Tahoma" w:cs="Tahoma"/>
        </w:rPr>
        <w:t xml:space="preserve"> de </w:t>
      </w:r>
      <w:r w:rsidR="009B694C" w:rsidRPr="00524660">
        <w:rPr>
          <w:rFonts w:ascii="Tahoma" w:hAnsi="Tahoma" w:cs="Tahoma"/>
        </w:rPr>
        <w:t>empresas</w:t>
      </w:r>
      <w:r w:rsidR="00624F05" w:rsidRPr="00524660">
        <w:rPr>
          <w:rFonts w:ascii="Tahoma" w:hAnsi="Tahoma" w:cs="Tahoma"/>
        </w:rPr>
        <w:t xml:space="preserve"> eléctricas</w:t>
      </w:r>
      <w:r w:rsidR="0011467B" w:rsidRPr="00524660">
        <w:rPr>
          <w:rFonts w:ascii="Tahoma" w:hAnsi="Tahoma" w:cs="Tahoma"/>
        </w:rPr>
        <w:t xml:space="preserve"> </w:t>
      </w:r>
      <w:r w:rsidR="0032320E" w:rsidRPr="00524660">
        <w:rPr>
          <w:rFonts w:ascii="Tahoma" w:hAnsi="Tahoma" w:cs="Tahoma"/>
        </w:rPr>
        <w:t>fueron</w:t>
      </w:r>
      <w:r w:rsidR="0011467B" w:rsidRPr="00524660">
        <w:rPr>
          <w:rFonts w:ascii="Tahoma" w:hAnsi="Tahoma" w:cs="Tahoma"/>
        </w:rPr>
        <w:t xml:space="preserve"> fabricado</w:t>
      </w:r>
      <w:r w:rsidR="0032320E" w:rsidRPr="00524660">
        <w:rPr>
          <w:rFonts w:ascii="Tahoma" w:hAnsi="Tahoma" w:cs="Tahoma"/>
        </w:rPr>
        <w:t>s</w:t>
      </w:r>
      <w:r w:rsidR="0011467B" w:rsidRPr="00524660">
        <w:rPr>
          <w:rFonts w:ascii="Tahoma" w:hAnsi="Tahoma" w:cs="Tahoma"/>
        </w:rPr>
        <w:t xml:space="preserve"> después de 1983</w:t>
      </w:r>
      <w:sdt>
        <w:sdtPr>
          <w:rPr>
            <w:rFonts w:ascii="Tahoma" w:hAnsi="Tahoma" w:cs="Tahoma"/>
          </w:rPr>
          <w:id w:val="-1591461262"/>
          <w:citation/>
        </w:sdtPr>
        <w:sdtEndPr/>
        <w:sdtContent>
          <w:r w:rsidR="0011467B" w:rsidRPr="00524660">
            <w:rPr>
              <w:rFonts w:ascii="Tahoma" w:hAnsi="Tahoma" w:cs="Tahoma"/>
            </w:rPr>
            <w:fldChar w:fldCharType="begin"/>
          </w:r>
          <w:r w:rsidR="0011467B" w:rsidRPr="00524660">
            <w:rPr>
              <w:rFonts w:ascii="Tahoma" w:hAnsi="Tahoma" w:cs="Tahoma"/>
            </w:rPr>
            <w:instrText xml:space="preserve"> CITATION Pro17 \l 1033 </w:instrText>
          </w:r>
          <w:r w:rsidR="0011467B" w:rsidRPr="00524660">
            <w:rPr>
              <w:rFonts w:ascii="Tahoma" w:hAnsi="Tahoma" w:cs="Tahoma"/>
            </w:rPr>
            <w:fldChar w:fldCharType="separate"/>
          </w:r>
          <w:r w:rsidR="000A1E16" w:rsidRPr="00524660">
            <w:rPr>
              <w:rFonts w:ascii="Tahoma" w:hAnsi="Tahoma" w:cs="Tahoma"/>
              <w:noProof/>
            </w:rPr>
            <w:t xml:space="preserve"> (Proyecto GF/PER/10/001 "Manejo y Disposición Ambientalmente Racional de Bifenilos Policlorados (PCB)", 2017)</w:t>
          </w:r>
          <w:r w:rsidR="0011467B" w:rsidRPr="00524660">
            <w:rPr>
              <w:rFonts w:ascii="Tahoma" w:hAnsi="Tahoma" w:cs="Tahoma"/>
            </w:rPr>
            <w:fldChar w:fldCharType="end"/>
          </w:r>
        </w:sdtContent>
      </w:sdt>
      <w:r w:rsidR="0011467B" w:rsidRPr="00524660">
        <w:rPr>
          <w:rFonts w:ascii="Tahoma" w:hAnsi="Tahoma" w:cs="Tahoma"/>
        </w:rPr>
        <w:t xml:space="preserve">, </w:t>
      </w:r>
      <w:r w:rsidR="00443524" w:rsidRPr="00524660">
        <w:rPr>
          <w:rFonts w:ascii="Tahoma" w:hAnsi="Tahoma" w:cs="Tahoma"/>
        </w:rPr>
        <w:t>año en el que</w:t>
      </w:r>
      <w:r w:rsidR="0011467B" w:rsidRPr="00524660">
        <w:rPr>
          <w:rFonts w:ascii="Tahoma" w:hAnsi="Tahoma" w:cs="Tahoma"/>
        </w:rPr>
        <w:t xml:space="preserve"> ya no estaba permitida su fabricación y </w:t>
      </w:r>
      <w:r w:rsidR="00EA5162" w:rsidRPr="00524660">
        <w:rPr>
          <w:rFonts w:ascii="Tahoma" w:hAnsi="Tahoma" w:cs="Tahoma"/>
        </w:rPr>
        <w:t>comercialización. Esto</w:t>
      </w:r>
      <w:r w:rsidR="005E6AB7" w:rsidRPr="00524660">
        <w:rPr>
          <w:rFonts w:ascii="Tahoma" w:hAnsi="Tahoma" w:cs="Tahoma"/>
        </w:rPr>
        <w:t xml:space="preserve"> ha generado una </w:t>
      </w:r>
      <w:r w:rsidR="00EA5162" w:rsidRPr="00524660">
        <w:rPr>
          <w:rFonts w:ascii="Tahoma" w:hAnsi="Tahoma" w:cs="Tahoma"/>
        </w:rPr>
        <w:t xml:space="preserve"> extensiva contaminación cruzada.</w:t>
      </w:r>
    </w:p>
    <w:p w14:paraId="4802C5EE" w14:textId="1A0E3A71" w:rsidR="00EA5162" w:rsidRPr="00774326" w:rsidRDefault="005E6AB7" w:rsidP="0011467B">
      <w:pPr>
        <w:rPr>
          <w:rFonts w:ascii="Tahoma" w:hAnsi="Tahoma" w:cs="Tahoma"/>
        </w:rPr>
      </w:pPr>
      <w:r w:rsidRPr="00524660">
        <w:rPr>
          <w:rFonts w:ascii="Tahoma" w:hAnsi="Tahoma" w:cs="Tahoma"/>
        </w:rPr>
        <w:t>Por otro lado, y t</w:t>
      </w:r>
      <w:r w:rsidR="00EA5162" w:rsidRPr="00524660">
        <w:rPr>
          <w:rFonts w:ascii="Tahoma" w:hAnsi="Tahoma" w:cs="Tahoma"/>
        </w:rPr>
        <w:t>eniendo en cuenta que el país ha ratificado</w:t>
      </w:r>
      <w:r w:rsidR="008C5A5C" w:rsidRPr="00524660">
        <w:rPr>
          <w:rFonts w:ascii="Tahoma" w:hAnsi="Tahoma" w:cs="Tahoma"/>
        </w:rPr>
        <w:t xml:space="preserve"> mediante Decreto Supremo N° 067-2005-RE,</w:t>
      </w:r>
      <w:r w:rsidR="00EA5162" w:rsidRPr="00524660">
        <w:rPr>
          <w:rFonts w:ascii="Tahoma" w:hAnsi="Tahoma" w:cs="Tahoma"/>
        </w:rPr>
        <w:t xml:space="preserve"> el Convenio de Estocolmo </w:t>
      </w:r>
      <w:r w:rsidR="00116019" w:rsidRPr="00524660">
        <w:rPr>
          <w:rFonts w:ascii="Tahoma" w:hAnsi="Tahoma" w:cs="Tahoma"/>
        </w:rPr>
        <w:t xml:space="preserve">sobre los Contaminantes Orgánicos Persistentes -COP, el cual </w:t>
      </w:r>
      <w:r w:rsidR="006F6A4D" w:rsidRPr="00524660">
        <w:rPr>
          <w:rFonts w:ascii="Tahoma" w:hAnsi="Tahoma" w:cs="Tahoma"/>
        </w:rPr>
        <w:t xml:space="preserve">establece, entre otras cosas, que los países deben adoptar medidas </w:t>
      </w:r>
      <w:r w:rsidR="00EA5162" w:rsidRPr="00524660">
        <w:rPr>
          <w:rFonts w:ascii="Tahoma" w:hAnsi="Tahoma" w:cs="Tahoma"/>
        </w:rPr>
        <w:t>para la eliminación de</w:t>
      </w:r>
      <w:r w:rsidR="008C5A5C" w:rsidRPr="00524660">
        <w:rPr>
          <w:rFonts w:ascii="Tahoma" w:hAnsi="Tahoma" w:cs="Tahoma"/>
        </w:rPr>
        <w:t xml:space="preserve"> los</w:t>
      </w:r>
      <w:r w:rsidR="00EA5162" w:rsidRPr="00524660">
        <w:rPr>
          <w:rFonts w:ascii="Tahoma" w:hAnsi="Tahoma" w:cs="Tahoma"/>
        </w:rPr>
        <w:t xml:space="preserve"> PCB hasta el año 2028</w:t>
      </w:r>
      <w:r w:rsidR="008C5A5C" w:rsidRPr="00524660">
        <w:rPr>
          <w:rFonts w:ascii="Tahoma" w:hAnsi="Tahoma" w:cs="Tahoma"/>
        </w:rPr>
        <w:t>;</w:t>
      </w:r>
      <w:r w:rsidR="00EA5162" w:rsidRPr="00524660">
        <w:rPr>
          <w:rFonts w:ascii="Tahoma" w:hAnsi="Tahoma" w:cs="Tahoma"/>
        </w:rPr>
        <w:t xml:space="preserve"> es muy importante saber la cantidad, concentración y ubicación de los componentes contaminados con </w:t>
      </w:r>
      <w:r w:rsidR="008C5A5C" w:rsidRPr="00524660">
        <w:rPr>
          <w:rFonts w:ascii="Tahoma" w:hAnsi="Tahoma" w:cs="Tahoma"/>
        </w:rPr>
        <w:t>dicha sustancia</w:t>
      </w:r>
      <w:r w:rsidR="00EA5162" w:rsidRPr="00524660">
        <w:rPr>
          <w:rFonts w:ascii="Tahoma" w:hAnsi="Tahoma" w:cs="Tahoma"/>
        </w:rPr>
        <w:t xml:space="preserve"> en el sector electricidad </w:t>
      </w:r>
      <w:r w:rsidR="008C5A5C" w:rsidRPr="00524660">
        <w:rPr>
          <w:rFonts w:ascii="Tahoma" w:hAnsi="Tahoma" w:cs="Tahoma"/>
        </w:rPr>
        <w:t xml:space="preserve">así como para </w:t>
      </w:r>
      <w:r w:rsidR="00EA5162" w:rsidRPr="00524660">
        <w:rPr>
          <w:rFonts w:ascii="Tahoma" w:hAnsi="Tahoma" w:cs="Tahoma"/>
        </w:rPr>
        <w:t xml:space="preserve"> otros sectores productivos).</w:t>
      </w:r>
    </w:p>
    <w:p w14:paraId="0BCAE61E" w14:textId="77777777" w:rsidR="0053467B" w:rsidRDefault="00EA5162" w:rsidP="0011467B">
      <w:pPr>
        <w:rPr>
          <w:rFonts w:ascii="Tahoma" w:hAnsi="Tahoma" w:cs="Tahoma"/>
        </w:rPr>
      </w:pPr>
      <w:r w:rsidRPr="00774326">
        <w:rPr>
          <w:rFonts w:ascii="Tahoma" w:hAnsi="Tahoma" w:cs="Tahoma"/>
        </w:rPr>
        <w:t>Ante este panorama la identificación, evaluación y cuantificación de</w:t>
      </w:r>
      <w:r w:rsidR="008C5A5C" w:rsidRPr="00774326">
        <w:rPr>
          <w:rFonts w:ascii="Tahoma" w:hAnsi="Tahoma" w:cs="Tahoma"/>
        </w:rPr>
        <w:t xml:space="preserve"> los</w:t>
      </w:r>
      <w:r w:rsidRPr="00774326">
        <w:rPr>
          <w:rFonts w:ascii="Tahoma" w:hAnsi="Tahoma" w:cs="Tahoma"/>
        </w:rPr>
        <w:t xml:space="preserve"> PCB en el sector electricidad constituye </w:t>
      </w:r>
      <w:r w:rsidR="00AC6E60" w:rsidRPr="00774326">
        <w:rPr>
          <w:rFonts w:ascii="Tahoma" w:hAnsi="Tahoma" w:cs="Tahoma"/>
        </w:rPr>
        <w:t>un</w:t>
      </w:r>
      <w:r w:rsidRPr="00774326">
        <w:rPr>
          <w:rFonts w:ascii="Tahoma" w:hAnsi="Tahoma" w:cs="Tahoma"/>
        </w:rPr>
        <w:t xml:space="preserve">a </w:t>
      </w:r>
      <w:r w:rsidR="00AC6E60" w:rsidRPr="00774326">
        <w:rPr>
          <w:rFonts w:ascii="Tahoma" w:hAnsi="Tahoma" w:cs="Tahoma"/>
        </w:rPr>
        <w:t xml:space="preserve">de las </w:t>
      </w:r>
      <w:r w:rsidRPr="00774326">
        <w:rPr>
          <w:rFonts w:ascii="Tahoma" w:hAnsi="Tahoma" w:cs="Tahoma"/>
        </w:rPr>
        <w:t>meta</w:t>
      </w:r>
      <w:r w:rsidR="00AC6E60" w:rsidRPr="00774326">
        <w:rPr>
          <w:rFonts w:ascii="Tahoma" w:hAnsi="Tahoma" w:cs="Tahoma"/>
        </w:rPr>
        <w:t>s</w:t>
      </w:r>
      <w:r w:rsidRPr="00774326">
        <w:rPr>
          <w:rFonts w:ascii="Tahoma" w:hAnsi="Tahoma" w:cs="Tahoma"/>
        </w:rPr>
        <w:t xml:space="preserve"> más importante</w:t>
      </w:r>
      <w:r w:rsidR="00AC6E60" w:rsidRPr="00774326">
        <w:rPr>
          <w:rFonts w:ascii="Tahoma" w:hAnsi="Tahoma" w:cs="Tahoma"/>
        </w:rPr>
        <w:t xml:space="preserve">s a lograr, </w:t>
      </w:r>
      <w:r w:rsidRPr="00774326">
        <w:rPr>
          <w:rFonts w:ascii="Tahoma" w:hAnsi="Tahoma" w:cs="Tahoma"/>
        </w:rPr>
        <w:t xml:space="preserve">si se quiere </w:t>
      </w:r>
      <w:r w:rsidR="00AC6E60" w:rsidRPr="00774326">
        <w:rPr>
          <w:rFonts w:ascii="Tahoma" w:hAnsi="Tahoma" w:cs="Tahoma"/>
        </w:rPr>
        <w:t>protege</w:t>
      </w:r>
      <w:r w:rsidRPr="00774326">
        <w:rPr>
          <w:rFonts w:ascii="Tahoma" w:hAnsi="Tahoma" w:cs="Tahoma"/>
        </w:rPr>
        <w:t xml:space="preserve">r la salud de las personas y </w:t>
      </w:r>
      <w:r w:rsidR="00AC6E60" w:rsidRPr="00774326">
        <w:rPr>
          <w:rFonts w:ascii="Tahoma" w:hAnsi="Tahoma" w:cs="Tahoma"/>
        </w:rPr>
        <w:t>e</w:t>
      </w:r>
      <w:r w:rsidRPr="00774326">
        <w:rPr>
          <w:rFonts w:ascii="Tahoma" w:hAnsi="Tahoma" w:cs="Tahoma"/>
        </w:rPr>
        <w:t>l medio ambiente del riesgo que significa para la salud</w:t>
      </w:r>
      <w:r w:rsidR="00AC6E60" w:rsidRPr="00774326">
        <w:rPr>
          <w:rFonts w:ascii="Tahoma" w:hAnsi="Tahoma" w:cs="Tahoma"/>
        </w:rPr>
        <w:t>,</w:t>
      </w:r>
      <w:r w:rsidRPr="00774326">
        <w:rPr>
          <w:rFonts w:ascii="Tahoma" w:hAnsi="Tahoma" w:cs="Tahoma"/>
        </w:rPr>
        <w:t xml:space="preserve"> la contaminación con este elemento que por sus características de persistencia</w:t>
      </w:r>
      <w:r w:rsidR="00443524" w:rsidRPr="00774326">
        <w:rPr>
          <w:rFonts w:ascii="Tahoma" w:hAnsi="Tahoma" w:cs="Tahoma"/>
        </w:rPr>
        <w:t xml:space="preserve">, toxicidad, </w:t>
      </w:r>
      <w:r w:rsidR="005F1CC9" w:rsidRPr="00774326">
        <w:rPr>
          <w:rFonts w:ascii="Tahoma" w:hAnsi="Tahoma" w:cs="Tahoma"/>
        </w:rPr>
        <w:t>bioacumulación</w:t>
      </w:r>
      <w:r w:rsidR="00443524" w:rsidRPr="00774326">
        <w:rPr>
          <w:rFonts w:ascii="Tahoma" w:hAnsi="Tahoma" w:cs="Tahoma"/>
        </w:rPr>
        <w:t>, biomagnificación</w:t>
      </w:r>
      <w:r w:rsidRPr="00774326">
        <w:rPr>
          <w:rFonts w:ascii="Tahoma" w:hAnsi="Tahoma" w:cs="Tahoma"/>
        </w:rPr>
        <w:t xml:space="preserve"> y </w:t>
      </w:r>
      <w:r w:rsidR="00692731" w:rsidRPr="00774326">
        <w:rPr>
          <w:rFonts w:ascii="Tahoma" w:hAnsi="Tahoma" w:cs="Tahoma"/>
        </w:rPr>
        <w:t xml:space="preserve">facilidad de </w:t>
      </w:r>
      <w:r w:rsidRPr="00774326">
        <w:rPr>
          <w:rFonts w:ascii="Tahoma" w:hAnsi="Tahoma" w:cs="Tahoma"/>
        </w:rPr>
        <w:t>transporte</w:t>
      </w:r>
      <w:r w:rsidR="0053467B">
        <w:rPr>
          <w:rFonts w:ascii="Tahoma" w:hAnsi="Tahoma" w:cs="Tahoma"/>
        </w:rPr>
        <w:t xml:space="preserve"> a través del agua y</w:t>
      </w:r>
      <w:r w:rsidR="00692731" w:rsidRPr="00774326">
        <w:rPr>
          <w:rFonts w:ascii="Tahoma" w:hAnsi="Tahoma" w:cs="Tahoma"/>
        </w:rPr>
        <w:t xml:space="preserve"> el aire</w:t>
      </w:r>
      <w:r w:rsidR="0053467B">
        <w:rPr>
          <w:rFonts w:ascii="Tahoma" w:hAnsi="Tahoma" w:cs="Tahoma"/>
        </w:rPr>
        <w:t>.</w:t>
      </w:r>
    </w:p>
    <w:p w14:paraId="203460B2" w14:textId="4F8DEB0A" w:rsidR="00EA5162" w:rsidRPr="00774326" w:rsidRDefault="008C5A5C" w:rsidP="0011467B">
      <w:pPr>
        <w:rPr>
          <w:rFonts w:ascii="Tahoma" w:hAnsi="Tahoma" w:cs="Tahoma"/>
        </w:rPr>
      </w:pPr>
      <w:r w:rsidRPr="00774326">
        <w:rPr>
          <w:rFonts w:ascii="Tahoma" w:hAnsi="Tahoma" w:cs="Tahoma"/>
        </w:rPr>
        <w:t>L</w:t>
      </w:r>
      <w:r w:rsidR="00EA5162" w:rsidRPr="00774326">
        <w:rPr>
          <w:rFonts w:ascii="Tahoma" w:hAnsi="Tahoma" w:cs="Tahoma"/>
        </w:rPr>
        <w:t>os PCB no son</w:t>
      </w:r>
      <w:r w:rsidR="005F1CC9" w:rsidRPr="00774326">
        <w:rPr>
          <w:rFonts w:ascii="Tahoma" w:hAnsi="Tahoma" w:cs="Tahoma"/>
        </w:rPr>
        <w:t xml:space="preserve"> sustancias tóxicas</w:t>
      </w:r>
      <w:r w:rsidR="00EA5162" w:rsidRPr="00774326">
        <w:rPr>
          <w:rFonts w:ascii="Tahoma" w:hAnsi="Tahoma" w:cs="Tahoma"/>
        </w:rPr>
        <w:t xml:space="preserve"> que se generan con las actividades antropogénicas, estos elementos fueron fabricados y utilizados y se mantienen en </w:t>
      </w:r>
      <w:r w:rsidR="00041608" w:rsidRPr="00774326">
        <w:rPr>
          <w:rFonts w:ascii="Tahoma" w:hAnsi="Tahoma" w:cs="Tahoma"/>
        </w:rPr>
        <w:t>aplicaciones</w:t>
      </w:r>
      <w:r w:rsidR="00EA5162" w:rsidRPr="00774326">
        <w:rPr>
          <w:rFonts w:ascii="Tahoma" w:hAnsi="Tahoma" w:cs="Tahoma"/>
        </w:rPr>
        <w:t xml:space="preserve"> que lo contiene</w:t>
      </w:r>
      <w:r w:rsidR="005F1CC9" w:rsidRPr="00774326">
        <w:rPr>
          <w:rFonts w:ascii="Tahoma" w:hAnsi="Tahoma" w:cs="Tahoma"/>
        </w:rPr>
        <w:t>n</w:t>
      </w:r>
      <w:r w:rsidR="00EA5162" w:rsidRPr="00774326">
        <w:rPr>
          <w:rFonts w:ascii="Tahoma" w:hAnsi="Tahoma" w:cs="Tahoma"/>
        </w:rPr>
        <w:t xml:space="preserve"> o han </w:t>
      </w:r>
      <w:r w:rsidR="005F1CC9" w:rsidRPr="00774326">
        <w:rPr>
          <w:rFonts w:ascii="Tahoma" w:hAnsi="Tahoma" w:cs="Tahoma"/>
        </w:rPr>
        <w:t>s</w:t>
      </w:r>
      <w:r w:rsidR="00EA5162" w:rsidRPr="00774326">
        <w:rPr>
          <w:rFonts w:ascii="Tahoma" w:hAnsi="Tahoma" w:cs="Tahoma"/>
        </w:rPr>
        <w:t xml:space="preserve">ido </w:t>
      </w:r>
      <w:r w:rsidR="00041608" w:rsidRPr="00774326">
        <w:rPr>
          <w:rFonts w:ascii="Tahoma" w:hAnsi="Tahoma" w:cs="Tahoma"/>
        </w:rPr>
        <w:t>contamin</w:t>
      </w:r>
      <w:r w:rsidR="005F1CC9" w:rsidRPr="00774326">
        <w:rPr>
          <w:rFonts w:ascii="Tahoma" w:hAnsi="Tahoma" w:cs="Tahoma"/>
        </w:rPr>
        <w:t>ados</w:t>
      </w:r>
      <w:r w:rsidR="00EA5162" w:rsidRPr="00774326">
        <w:rPr>
          <w:rFonts w:ascii="Tahoma" w:hAnsi="Tahoma" w:cs="Tahoma"/>
        </w:rPr>
        <w:t xml:space="preserve"> por contacto o mezcla hacia otros equipos o </w:t>
      </w:r>
      <w:r w:rsidR="00041608" w:rsidRPr="00774326">
        <w:rPr>
          <w:rFonts w:ascii="Tahoma" w:hAnsi="Tahoma" w:cs="Tahoma"/>
        </w:rPr>
        <w:t>aplicacione</w:t>
      </w:r>
      <w:r w:rsidR="00EA5162" w:rsidRPr="00774326">
        <w:rPr>
          <w:rFonts w:ascii="Tahoma" w:hAnsi="Tahoma" w:cs="Tahoma"/>
        </w:rPr>
        <w:t>s con las que tuvieron contacto.</w:t>
      </w:r>
      <w:r w:rsidR="00AE2FD4" w:rsidRPr="00774326">
        <w:rPr>
          <w:rFonts w:ascii="Tahoma" w:hAnsi="Tahoma" w:cs="Tahoma"/>
        </w:rPr>
        <w:t xml:space="preserve"> Su eliminación también es definitiva ya que no se regenera, salvo que vuelva a tener contacto con elementos contaminados, </w:t>
      </w:r>
      <w:r w:rsidRPr="00774326">
        <w:rPr>
          <w:rFonts w:ascii="Tahoma" w:hAnsi="Tahoma" w:cs="Tahoma"/>
        </w:rPr>
        <w:t xml:space="preserve">es </w:t>
      </w:r>
      <w:r w:rsidR="00AE2FD4" w:rsidRPr="00774326">
        <w:rPr>
          <w:rFonts w:ascii="Tahoma" w:hAnsi="Tahoma" w:cs="Tahoma"/>
        </w:rPr>
        <w:t xml:space="preserve">por ello </w:t>
      </w:r>
      <w:r w:rsidRPr="00774326">
        <w:rPr>
          <w:rFonts w:ascii="Tahoma" w:hAnsi="Tahoma" w:cs="Tahoma"/>
        </w:rPr>
        <w:t xml:space="preserve">que </w:t>
      </w:r>
      <w:r w:rsidR="0053467B">
        <w:rPr>
          <w:rFonts w:ascii="Tahoma" w:hAnsi="Tahoma" w:cs="Tahoma"/>
        </w:rPr>
        <w:t xml:space="preserve">el </w:t>
      </w:r>
      <w:r w:rsidR="00AE2FD4" w:rsidRPr="00774326">
        <w:rPr>
          <w:rFonts w:ascii="Tahoma" w:hAnsi="Tahoma" w:cs="Tahoma"/>
        </w:rPr>
        <w:t>país debe toma</w:t>
      </w:r>
      <w:r w:rsidR="00041608" w:rsidRPr="00774326">
        <w:rPr>
          <w:rFonts w:ascii="Tahoma" w:hAnsi="Tahoma" w:cs="Tahoma"/>
        </w:rPr>
        <w:t>r</w:t>
      </w:r>
      <w:r w:rsidR="00AE2FD4" w:rsidRPr="00774326">
        <w:rPr>
          <w:rFonts w:ascii="Tahoma" w:hAnsi="Tahoma" w:cs="Tahoma"/>
        </w:rPr>
        <w:t xml:space="preserve"> medidas viables y aplicar tecnologías probadas para acabar con est</w:t>
      </w:r>
      <w:r w:rsidRPr="00774326">
        <w:rPr>
          <w:rFonts w:ascii="Tahoma" w:hAnsi="Tahoma" w:cs="Tahoma"/>
        </w:rPr>
        <w:t>a sustancia</w:t>
      </w:r>
      <w:r w:rsidR="00AE2FD4" w:rsidRPr="00774326">
        <w:rPr>
          <w:rFonts w:ascii="Tahoma" w:hAnsi="Tahoma" w:cs="Tahoma"/>
        </w:rPr>
        <w:t xml:space="preserve"> tóxic</w:t>
      </w:r>
      <w:r w:rsidRPr="00774326">
        <w:rPr>
          <w:rFonts w:ascii="Tahoma" w:hAnsi="Tahoma" w:cs="Tahoma"/>
        </w:rPr>
        <w:t>a</w:t>
      </w:r>
      <w:r w:rsidR="00AE2FD4" w:rsidRPr="00774326">
        <w:rPr>
          <w:rFonts w:ascii="Tahoma" w:hAnsi="Tahoma" w:cs="Tahoma"/>
        </w:rPr>
        <w:t xml:space="preserve"> de manera más efectiva.</w:t>
      </w:r>
    </w:p>
    <w:p w14:paraId="26D576A9" w14:textId="7F3B9B47" w:rsidR="00041608" w:rsidRPr="00774326" w:rsidRDefault="00041608" w:rsidP="00041608">
      <w:pPr>
        <w:rPr>
          <w:rFonts w:ascii="Tahoma" w:hAnsi="Tahoma" w:cs="Tahoma"/>
        </w:rPr>
      </w:pPr>
      <w:r w:rsidRPr="00774326">
        <w:rPr>
          <w:rFonts w:ascii="Tahoma" w:hAnsi="Tahoma" w:cs="Tahoma"/>
        </w:rPr>
        <w:t xml:space="preserve">En este contexto, el inventario de PCB constituye </w:t>
      </w:r>
      <w:r w:rsidR="00443524" w:rsidRPr="00774326">
        <w:rPr>
          <w:rFonts w:ascii="Tahoma" w:hAnsi="Tahoma" w:cs="Tahoma"/>
        </w:rPr>
        <w:t xml:space="preserve">un proceso fundamental </w:t>
      </w:r>
      <w:r w:rsidRPr="00774326">
        <w:rPr>
          <w:rFonts w:ascii="Tahoma" w:hAnsi="Tahoma" w:cs="Tahoma"/>
        </w:rPr>
        <w:t>para realizar una Gestión Ambiental</w:t>
      </w:r>
      <w:r w:rsidR="00692731" w:rsidRPr="00774326">
        <w:rPr>
          <w:rFonts w:ascii="Tahoma" w:hAnsi="Tahoma" w:cs="Tahoma"/>
        </w:rPr>
        <w:t>mente</w:t>
      </w:r>
      <w:r w:rsidRPr="00774326">
        <w:rPr>
          <w:rFonts w:ascii="Tahoma" w:hAnsi="Tahoma" w:cs="Tahoma"/>
        </w:rPr>
        <w:t xml:space="preserve"> </w:t>
      </w:r>
      <w:r w:rsidR="00443524" w:rsidRPr="00774326">
        <w:rPr>
          <w:rFonts w:ascii="Tahoma" w:hAnsi="Tahoma" w:cs="Tahoma"/>
        </w:rPr>
        <w:t xml:space="preserve">Racional </w:t>
      </w:r>
      <w:r w:rsidR="00692731" w:rsidRPr="00774326">
        <w:rPr>
          <w:rFonts w:ascii="Tahoma" w:hAnsi="Tahoma" w:cs="Tahoma"/>
        </w:rPr>
        <w:t xml:space="preserve">(GAR) </w:t>
      </w:r>
      <w:r w:rsidRPr="00774326">
        <w:rPr>
          <w:rFonts w:ascii="Tahoma" w:hAnsi="Tahoma" w:cs="Tahoma"/>
        </w:rPr>
        <w:t xml:space="preserve">de los </w:t>
      </w:r>
      <w:r w:rsidR="00A12D17" w:rsidRPr="00774326">
        <w:rPr>
          <w:rFonts w:ascii="Tahoma" w:hAnsi="Tahoma" w:cs="Tahoma"/>
        </w:rPr>
        <w:t>PCB</w:t>
      </w:r>
      <w:r w:rsidR="00443524" w:rsidRPr="00774326">
        <w:rPr>
          <w:rFonts w:ascii="Tahoma" w:hAnsi="Tahoma" w:cs="Tahoma"/>
        </w:rPr>
        <w:t xml:space="preserve"> </w:t>
      </w:r>
      <w:r w:rsidRPr="00774326">
        <w:rPr>
          <w:rFonts w:ascii="Tahoma" w:hAnsi="Tahoma" w:cs="Tahoma"/>
        </w:rPr>
        <w:t xml:space="preserve">dentro de cualquier organización, </w:t>
      </w:r>
      <w:r w:rsidR="005F1CC9" w:rsidRPr="00774326">
        <w:rPr>
          <w:rFonts w:ascii="Tahoma" w:hAnsi="Tahoma" w:cs="Tahoma"/>
        </w:rPr>
        <w:t xml:space="preserve">a fin de </w:t>
      </w:r>
      <w:r w:rsidRPr="00774326">
        <w:rPr>
          <w:rFonts w:ascii="Tahoma" w:hAnsi="Tahoma" w:cs="Tahoma"/>
        </w:rPr>
        <w:t xml:space="preserve">lograr </w:t>
      </w:r>
      <w:r w:rsidR="00220E29" w:rsidRPr="00774326">
        <w:rPr>
          <w:rFonts w:ascii="Tahoma" w:hAnsi="Tahoma" w:cs="Tahoma"/>
        </w:rPr>
        <w:t>al 2028, su</w:t>
      </w:r>
      <w:r w:rsidRPr="00774326">
        <w:rPr>
          <w:rFonts w:ascii="Tahoma" w:hAnsi="Tahoma" w:cs="Tahoma"/>
        </w:rPr>
        <w:t xml:space="preserve"> eliminación total.</w:t>
      </w:r>
    </w:p>
    <w:p w14:paraId="470C60FB" w14:textId="3B97DE20" w:rsidR="008C5A5C" w:rsidRPr="00774326" w:rsidRDefault="00AE2FD4" w:rsidP="0011467B">
      <w:pPr>
        <w:rPr>
          <w:rFonts w:ascii="Tahoma" w:hAnsi="Tahoma" w:cs="Tahoma"/>
        </w:rPr>
      </w:pPr>
      <w:r w:rsidRPr="00774326">
        <w:rPr>
          <w:rFonts w:ascii="Tahoma" w:hAnsi="Tahoma" w:cs="Tahoma"/>
        </w:rPr>
        <w:t xml:space="preserve">Siendo el primer paso para </w:t>
      </w:r>
      <w:r w:rsidR="00041608" w:rsidRPr="00774326">
        <w:rPr>
          <w:rFonts w:ascii="Tahoma" w:hAnsi="Tahoma" w:cs="Tahoma"/>
        </w:rPr>
        <w:t>l</w:t>
      </w:r>
      <w:r w:rsidRPr="00774326">
        <w:rPr>
          <w:rFonts w:ascii="Tahoma" w:hAnsi="Tahoma" w:cs="Tahoma"/>
        </w:rPr>
        <w:t>a eliminación</w:t>
      </w:r>
      <w:r w:rsidR="00041608" w:rsidRPr="00774326">
        <w:rPr>
          <w:rFonts w:ascii="Tahoma" w:hAnsi="Tahoma" w:cs="Tahoma"/>
        </w:rPr>
        <w:t xml:space="preserve"> de PCB, </w:t>
      </w:r>
      <w:r w:rsidR="00220E29" w:rsidRPr="00774326">
        <w:rPr>
          <w:rFonts w:ascii="Tahoma" w:hAnsi="Tahoma" w:cs="Tahoma"/>
        </w:rPr>
        <w:t xml:space="preserve">la </w:t>
      </w:r>
      <w:r w:rsidRPr="00774326">
        <w:rPr>
          <w:rFonts w:ascii="Tahoma" w:hAnsi="Tahoma" w:cs="Tahoma"/>
        </w:rPr>
        <w:t>elabora</w:t>
      </w:r>
      <w:r w:rsidR="00220E29" w:rsidRPr="00774326">
        <w:rPr>
          <w:rFonts w:ascii="Tahoma" w:hAnsi="Tahoma" w:cs="Tahoma"/>
        </w:rPr>
        <w:t>ción d</w:t>
      </w:r>
      <w:r w:rsidR="0053467B">
        <w:rPr>
          <w:rFonts w:ascii="Tahoma" w:hAnsi="Tahoma" w:cs="Tahoma"/>
        </w:rPr>
        <w:t>el i</w:t>
      </w:r>
      <w:r w:rsidRPr="00774326">
        <w:rPr>
          <w:rFonts w:ascii="Tahoma" w:hAnsi="Tahoma" w:cs="Tahoma"/>
        </w:rPr>
        <w:t xml:space="preserve">nventario de </w:t>
      </w:r>
      <w:r w:rsidR="00A12D17" w:rsidRPr="00774326">
        <w:rPr>
          <w:rFonts w:ascii="Tahoma" w:hAnsi="Tahoma" w:cs="Tahoma"/>
        </w:rPr>
        <w:t>existencias</w:t>
      </w:r>
      <w:r w:rsidR="005F1CC9" w:rsidRPr="00774326">
        <w:rPr>
          <w:rFonts w:ascii="Tahoma" w:hAnsi="Tahoma" w:cs="Tahoma"/>
        </w:rPr>
        <w:t xml:space="preserve"> y</w:t>
      </w:r>
      <w:r w:rsidR="00A12D17" w:rsidRPr="00774326">
        <w:rPr>
          <w:rFonts w:ascii="Tahoma" w:hAnsi="Tahoma" w:cs="Tahoma"/>
        </w:rPr>
        <w:t xml:space="preserve"> residuos contaminados con </w:t>
      </w:r>
      <w:r w:rsidRPr="00774326">
        <w:rPr>
          <w:rFonts w:ascii="Tahoma" w:hAnsi="Tahoma" w:cs="Tahoma"/>
        </w:rPr>
        <w:t>PCB</w:t>
      </w:r>
      <w:r w:rsidR="008C5A5C" w:rsidRPr="00774326">
        <w:rPr>
          <w:rFonts w:ascii="Tahoma" w:hAnsi="Tahoma" w:cs="Tahoma"/>
        </w:rPr>
        <w:t>.</w:t>
      </w:r>
      <w:r w:rsidRPr="00774326">
        <w:rPr>
          <w:rFonts w:ascii="Tahoma" w:hAnsi="Tahoma" w:cs="Tahoma"/>
        </w:rPr>
        <w:t xml:space="preserve"> </w:t>
      </w:r>
    </w:p>
    <w:p w14:paraId="6FC4FCE4" w14:textId="431BEB87" w:rsidR="00AE2FD4" w:rsidRPr="00774326" w:rsidRDefault="008C5A5C" w:rsidP="0011467B">
      <w:pPr>
        <w:rPr>
          <w:rFonts w:ascii="Tahoma" w:hAnsi="Tahoma" w:cs="Tahoma"/>
        </w:rPr>
      </w:pPr>
      <w:r w:rsidRPr="00524660">
        <w:rPr>
          <w:rFonts w:ascii="Tahoma" w:hAnsi="Tahoma" w:cs="Tahoma"/>
        </w:rPr>
        <w:t>Es preciso indicar, que</w:t>
      </w:r>
      <w:r w:rsidR="00524660">
        <w:rPr>
          <w:rFonts w:ascii="Tahoma" w:hAnsi="Tahoma" w:cs="Tahoma"/>
        </w:rPr>
        <w:t xml:space="preserve"> L</w:t>
      </w:r>
      <w:r w:rsidR="00AE2FD4" w:rsidRPr="00524660">
        <w:rPr>
          <w:rFonts w:ascii="Tahoma" w:hAnsi="Tahoma" w:cs="Tahoma"/>
        </w:rPr>
        <w:t>a presente guía alcanza m</w:t>
      </w:r>
      <w:r w:rsidR="00443524" w:rsidRPr="00524660">
        <w:rPr>
          <w:rFonts w:ascii="Tahoma" w:hAnsi="Tahoma" w:cs="Tahoma"/>
        </w:rPr>
        <w:t>é</w:t>
      </w:r>
      <w:r w:rsidR="00AE2FD4" w:rsidRPr="00524660">
        <w:rPr>
          <w:rFonts w:ascii="Tahoma" w:hAnsi="Tahoma" w:cs="Tahoma"/>
        </w:rPr>
        <w:t xml:space="preserve">todos y procedimientos </w:t>
      </w:r>
      <w:r w:rsidR="00166F1E" w:rsidRPr="00524660">
        <w:rPr>
          <w:rFonts w:ascii="Tahoma" w:hAnsi="Tahoma" w:cs="Tahoma"/>
        </w:rPr>
        <w:t xml:space="preserve">que vienen siendo </w:t>
      </w:r>
      <w:r w:rsidR="00443524" w:rsidRPr="00524660">
        <w:rPr>
          <w:rFonts w:ascii="Tahoma" w:hAnsi="Tahoma" w:cs="Tahoma"/>
        </w:rPr>
        <w:t>utilizados</w:t>
      </w:r>
      <w:r w:rsidR="00AE2FD4" w:rsidRPr="00524660">
        <w:rPr>
          <w:rFonts w:ascii="Tahoma" w:hAnsi="Tahoma" w:cs="Tahoma"/>
        </w:rPr>
        <w:t xml:space="preserve"> en el país y en </w:t>
      </w:r>
      <w:r w:rsidR="00220E29" w:rsidRPr="00524660">
        <w:rPr>
          <w:rFonts w:ascii="Tahoma" w:hAnsi="Tahoma" w:cs="Tahoma"/>
        </w:rPr>
        <w:t>A</w:t>
      </w:r>
      <w:r w:rsidR="00AE2FD4" w:rsidRPr="00524660">
        <w:rPr>
          <w:rFonts w:ascii="Tahoma" w:hAnsi="Tahoma" w:cs="Tahoma"/>
        </w:rPr>
        <w:t xml:space="preserve">mérica </w:t>
      </w:r>
      <w:r w:rsidR="00220E29" w:rsidRPr="00524660">
        <w:rPr>
          <w:rFonts w:ascii="Tahoma" w:hAnsi="Tahoma" w:cs="Tahoma"/>
        </w:rPr>
        <w:t>L</w:t>
      </w:r>
      <w:r w:rsidR="00AE2FD4" w:rsidRPr="00524660">
        <w:rPr>
          <w:rFonts w:ascii="Tahoma" w:hAnsi="Tahoma" w:cs="Tahoma"/>
        </w:rPr>
        <w:t>atina de manera que cumpl</w:t>
      </w:r>
      <w:r w:rsidR="005F1CC9" w:rsidRPr="00524660">
        <w:rPr>
          <w:rFonts w:ascii="Tahoma" w:hAnsi="Tahoma" w:cs="Tahoma"/>
        </w:rPr>
        <w:t>a</w:t>
      </w:r>
      <w:r w:rsidR="00166F1E" w:rsidRPr="00524660">
        <w:rPr>
          <w:rFonts w:ascii="Tahoma" w:hAnsi="Tahoma" w:cs="Tahoma"/>
        </w:rPr>
        <w:t>n</w:t>
      </w:r>
      <w:r w:rsidR="00AE2FD4" w:rsidRPr="00524660">
        <w:rPr>
          <w:rFonts w:ascii="Tahoma" w:hAnsi="Tahoma" w:cs="Tahoma"/>
        </w:rPr>
        <w:t xml:space="preserve"> con los requisitos de efectividad técnica y económica deseable</w:t>
      </w:r>
      <w:r w:rsidR="00166F1E" w:rsidRPr="00524660">
        <w:rPr>
          <w:rFonts w:ascii="Tahoma" w:hAnsi="Tahoma" w:cs="Tahoma"/>
        </w:rPr>
        <w:t xml:space="preserve"> para fines de un inventario</w:t>
      </w:r>
      <w:r w:rsidR="00AE2FD4" w:rsidRPr="00524660">
        <w:rPr>
          <w:rFonts w:ascii="Tahoma" w:hAnsi="Tahoma" w:cs="Tahoma"/>
        </w:rPr>
        <w:t>.</w:t>
      </w:r>
    </w:p>
    <w:p w14:paraId="5F338DD6" w14:textId="5FC467BB" w:rsidR="00166F1E" w:rsidRPr="00774326" w:rsidRDefault="00E631A4" w:rsidP="00DF2370">
      <w:pPr>
        <w:rPr>
          <w:rFonts w:ascii="Tahoma" w:hAnsi="Tahoma" w:cs="Tahoma"/>
        </w:rPr>
      </w:pPr>
      <w:r w:rsidRPr="006E68AD">
        <w:rPr>
          <w:rFonts w:ascii="Tahoma" w:hAnsi="Tahoma" w:cs="Tahoma"/>
        </w:rPr>
        <w:lastRenderedPageBreak/>
        <w:t>En este punto e</w:t>
      </w:r>
      <w:r w:rsidR="00166F1E" w:rsidRPr="006E68AD">
        <w:rPr>
          <w:rFonts w:ascii="Tahoma" w:hAnsi="Tahoma" w:cs="Tahoma"/>
        </w:rPr>
        <w:t xml:space="preserve">s pertinente señalar que el Convenio de Estocolmo sobre los Contaminantes Orgánicos Persistentes </w:t>
      </w:r>
      <w:r w:rsidR="00116019" w:rsidRPr="006E68AD">
        <w:rPr>
          <w:rFonts w:ascii="Tahoma" w:hAnsi="Tahoma" w:cs="Tahoma"/>
        </w:rPr>
        <w:t xml:space="preserve">-COP- </w:t>
      </w:r>
      <w:r w:rsidR="00166F1E" w:rsidRPr="006E68AD">
        <w:rPr>
          <w:rFonts w:ascii="Tahoma" w:hAnsi="Tahoma" w:cs="Tahoma"/>
        </w:rPr>
        <w:t>señala en</w:t>
      </w:r>
      <w:r w:rsidR="00AF2A18" w:rsidRPr="006E68AD">
        <w:rPr>
          <w:rFonts w:ascii="Tahoma" w:hAnsi="Tahoma" w:cs="Tahoma"/>
        </w:rPr>
        <w:t xml:space="preserve"> el inciso a) de</w:t>
      </w:r>
      <w:r w:rsidR="00166F1E" w:rsidRPr="006E68AD">
        <w:rPr>
          <w:rFonts w:ascii="Tahoma" w:hAnsi="Tahoma" w:cs="Tahoma"/>
        </w:rPr>
        <w:t xml:space="preserve"> la Parte II </w:t>
      </w:r>
      <w:r w:rsidR="00AF2A18" w:rsidRPr="006E68AD">
        <w:rPr>
          <w:rFonts w:ascii="Tahoma" w:hAnsi="Tahoma" w:cs="Tahoma"/>
        </w:rPr>
        <w:t xml:space="preserve">(Bifenilos Policlorados) </w:t>
      </w:r>
      <w:r w:rsidR="00166F1E" w:rsidRPr="006E68AD">
        <w:rPr>
          <w:rFonts w:ascii="Tahoma" w:hAnsi="Tahoma" w:cs="Tahoma"/>
        </w:rPr>
        <w:t>del Anexo A</w:t>
      </w:r>
      <w:r w:rsidR="00AF2A18" w:rsidRPr="006E68AD">
        <w:rPr>
          <w:rFonts w:ascii="Tahoma" w:hAnsi="Tahoma" w:cs="Tahoma"/>
        </w:rPr>
        <w:t xml:space="preserve"> (eliminación)</w:t>
      </w:r>
      <w:r w:rsidR="00166F1E" w:rsidRPr="006E68AD">
        <w:rPr>
          <w:rFonts w:ascii="Tahoma" w:hAnsi="Tahoma" w:cs="Tahoma"/>
        </w:rPr>
        <w:t>, que cada Parte</w:t>
      </w:r>
      <w:r w:rsidR="00166F1E" w:rsidRPr="006E68AD">
        <w:rPr>
          <w:rStyle w:val="Refdenotaalpie"/>
          <w:rFonts w:ascii="Tahoma" w:hAnsi="Tahoma" w:cs="Tahoma"/>
        </w:rPr>
        <w:footnoteReference w:id="1"/>
      </w:r>
      <w:r w:rsidR="00166F1E" w:rsidRPr="006E68AD">
        <w:rPr>
          <w:rFonts w:ascii="Tahoma" w:hAnsi="Tahoma" w:cs="Tahoma"/>
        </w:rPr>
        <w:t xml:space="preserve"> deberá:</w:t>
      </w:r>
    </w:p>
    <w:p w14:paraId="1EA92910" w14:textId="77777777" w:rsidR="008B60D2" w:rsidRPr="005D674B" w:rsidRDefault="00E631A4" w:rsidP="008B60D2">
      <w:pPr>
        <w:rPr>
          <w:rFonts w:ascii="Tahoma" w:hAnsi="Tahoma" w:cs="Tahoma"/>
          <w:i/>
        </w:rPr>
      </w:pPr>
      <w:r w:rsidRPr="00774326">
        <w:rPr>
          <w:rFonts w:ascii="Tahoma" w:hAnsi="Tahoma" w:cs="Tahoma"/>
        </w:rPr>
        <w:t>“</w:t>
      </w:r>
      <w:r w:rsidR="008B60D2" w:rsidRPr="008B60D2">
        <w:rPr>
          <w:rFonts w:ascii="Tahoma" w:hAnsi="Tahoma" w:cs="Tahoma"/>
        </w:rPr>
        <w:t>a</w:t>
      </w:r>
      <w:r w:rsidR="008B60D2" w:rsidRPr="005D674B">
        <w:rPr>
          <w:rFonts w:ascii="Tahoma" w:hAnsi="Tahoma" w:cs="Tahoma"/>
          <w:i/>
        </w:rPr>
        <w:t>) Con respecto a la eliminación del uso de los bifenilos policlorados en equipos (por ejemplo, transformadores, condensadores u otros receptáculos que contengan existencias de líquidos residuales) a más tardar en 2025, con sujeción al examen que haga la Conferencia de las Partes, adoptar medidas de conformidad con las siguientes prioridades:</w:t>
      </w:r>
    </w:p>
    <w:p w14:paraId="501002D9" w14:textId="6572CFB2" w:rsidR="008B60D2" w:rsidRPr="005D674B" w:rsidRDefault="008B60D2" w:rsidP="008B60D2">
      <w:pPr>
        <w:pStyle w:val="Prrafodelista"/>
        <w:numPr>
          <w:ilvl w:val="0"/>
          <w:numId w:val="25"/>
        </w:numPr>
        <w:rPr>
          <w:rFonts w:ascii="Tahoma" w:hAnsi="Tahoma" w:cs="Tahoma"/>
          <w:i/>
        </w:rPr>
      </w:pPr>
      <w:r w:rsidRPr="005D674B">
        <w:rPr>
          <w:rFonts w:ascii="Tahoma" w:hAnsi="Tahoma" w:cs="Tahoma"/>
          <w:i/>
        </w:rPr>
        <w:t>Realizar esfuerzos decididos por identificar, etiquetar y retirar de uso todo equipo que contenga más de un 10% de bifenilos policlorados y volúmenes superiores a 5 litros;</w:t>
      </w:r>
    </w:p>
    <w:p w14:paraId="4E5F73E8" w14:textId="4FA1F9DA" w:rsidR="008B60D2" w:rsidRPr="005D674B" w:rsidRDefault="008B60D2" w:rsidP="008B60D2">
      <w:pPr>
        <w:pStyle w:val="Prrafodelista"/>
        <w:numPr>
          <w:ilvl w:val="0"/>
          <w:numId w:val="25"/>
        </w:numPr>
        <w:rPr>
          <w:rFonts w:ascii="Tahoma" w:hAnsi="Tahoma" w:cs="Tahoma"/>
          <w:i/>
        </w:rPr>
      </w:pPr>
      <w:r w:rsidRPr="005D674B">
        <w:rPr>
          <w:rFonts w:ascii="Tahoma" w:hAnsi="Tahoma" w:cs="Tahoma"/>
          <w:i/>
        </w:rPr>
        <w:t>Realizar esfuerzos decididos por identificar, etiquetar y retirar de uso todo equipo que contenga de más de un 0,05% de bifenilos policlorados y volúmenes superiores a los 5 litros;</w:t>
      </w:r>
    </w:p>
    <w:p w14:paraId="797BB4DE" w14:textId="0FA1DC6E" w:rsidR="008B60D2" w:rsidRPr="008B60D2" w:rsidRDefault="008B60D2" w:rsidP="008B60D2">
      <w:pPr>
        <w:pStyle w:val="Prrafodelista"/>
        <w:numPr>
          <w:ilvl w:val="0"/>
          <w:numId w:val="25"/>
        </w:numPr>
        <w:rPr>
          <w:rFonts w:ascii="Tahoma" w:hAnsi="Tahoma" w:cs="Tahoma"/>
        </w:rPr>
      </w:pPr>
      <w:r w:rsidRPr="005D674B">
        <w:rPr>
          <w:rFonts w:ascii="Tahoma" w:hAnsi="Tahoma" w:cs="Tahoma"/>
          <w:i/>
        </w:rPr>
        <w:t>Esforzarse por identificar y retirar de uso todo equipo que contenga más de un 0,005% de bifenilos policlorados y volúmenes superiores a 0,05 litros</w:t>
      </w:r>
      <w:r w:rsidR="005D674B">
        <w:rPr>
          <w:rFonts w:ascii="Tahoma" w:hAnsi="Tahoma" w:cs="Tahoma"/>
          <w:i/>
        </w:rPr>
        <w:t>”</w:t>
      </w:r>
      <w:r w:rsidRPr="008B60D2">
        <w:rPr>
          <w:rFonts w:ascii="Tahoma" w:hAnsi="Tahoma" w:cs="Tahoma"/>
        </w:rPr>
        <w:t>;</w:t>
      </w:r>
    </w:p>
    <w:p w14:paraId="77324831" w14:textId="341CD787" w:rsidR="005F1074" w:rsidRPr="007C2D22" w:rsidRDefault="00E631A4">
      <w:pPr>
        <w:rPr>
          <w:rFonts w:ascii="Tahoma" w:hAnsi="Tahoma" w:cs="Tahoma"/>
        </w:rPr>
      </w:pPr>
      <w:r w:rsidRPr="007C2D22">
        <w:rPr>
          <w:rFonts w:ascii="Tahoma" w:hAnsi="Tahoma" w:cs="Tahoma"/>
        </w:rPr>
        <w:t xml:space="preserve">Del mismo modo, </w:t>
      </w:r>
      <w:r w:rsidR="00AF2A18" w:rsidRPr="007C2D22">
        <w:rPr>
          <w:rFonts w:ascii="Tahoma" w:hAnsi="Tahoma" w:cs="Tahoma"/>
        </w:rPr>
        <w:t xml:space="preserve">acorde con lo establecido en el inciso </w:t>
      </w:r>
      <w:r w:rsidR="00BE3E14" w:rsidRPr="007C2D22">
        <w:rPr>
          <w:rFonts w:ascii="Tahoma" w:hAnsi="Tahoma" w:cs="Tahoma"/>
        </w:rPr>
        <w:t xml:space="preserve">e) de la Parte II del Anexo A se deberá </w:t>
      </w:r>
      <w:r w:rsidR="005F1074" w:rsidRPr="007C2D22">
        <w:rPr>
          <w:rFonts w:ascii="Tahoma" w:hAnsi="Tahoma" w:cs="Tahoma"/>
        </w:rPr>
        <w:t>realizar esfuerzos</w:t>
      </w:r>
      <w:r w:rsidR="00BE3E14" w:rsidRPr="007C2D22">
        <w:rPr>
          <w:rFonts w:ascii="Tahoma" w:hAnsi="Tahoma" w:cs="Tahoma"/>
        </w:rPr>
        <w:t xml:space="preserve"> decididos </w:t>
      </w:r>
      <w:r w:rsidR="005F1074" w:rsidRPr="007C2D22">
        <w:rPr>
          <w:rFonts w:ascii="Tahoma" w:hAnsi="Tahoma" w:cs="Tahoma"/>
        </w:rPr>
        <w:t>para lograr una gestión ambientalmente racional de</w:t>
      </w:r>
      <w:r w:rsidR="00E721ED" w:rsidRPr="007C2D22">
        <w:rPr>
          <w:rFonts w:ascii="Tahoma" w:hAnsi="Tahoma" w:cs="Tahoma"/>
        </w:rPr>
        <w:t xml:space="preserve"> </w:t>
      </w:r>
      <w:r w:rsidR="005F1074" w:rsidRPr="007C2D22">
        <w:rPr>
          <w:rFonts w:ascii="Tahoma" w:hAnsi="Tahoma" w:cs="Tahoma"/>
        </w:rPr>
        <w:t>desechos de los líquidos que contengan bifenilos policlorados y de los equipos contaminados</w:t>
      </w:r>
      <w:r w:rsidR="00E721ED" w:rsidRPr="007C2D22">
        <w:rPr>
          <w:rFonts w:ascii="Tahoma" w:hAnsi="Tahoma" w:cs="Tahoma"/>
        </w:rPr>
        <w:t xml:space="preserve"> </w:t>
      </w:r>
      <w:r w:rsidR="005F1074" w:rsidRPr="007C2D22">
        <w:rPr>
          <w:rFonts w:ascii="Tahoma" w:hAnsi="Tahoma" w:cs="Tahoma"/>
        </w:rPr>
        <w:t>con</w:t>
      </w:r>
      <w:r w:rsidR="00BE3E14" w:rsidRPr="007C2D22">
        <w:rPr>
          <w:rFonts w:ascii="Tahoma" w:hAnsi="Tahoma" w:cs="Tahoma"/>
        </w:rPr>
        <w:t xml:space="preserve"> bifenilos policlorados </w:t>
      </w:r>
      <w:r w:rsidR="005F1074" w:rsidRPr="007C2D22">
        <w:rPr>
          <w:rFonts w:ascii="Tahoma" w:hAnsi="Tahoma" w:cs="Tahoma"/>
        </w:rPr>
        <w:t>con un contenido superior al 0,005%, de</w:t>
      </w:r>
      <w:r w:rsidR="00E721ED" w:rsidRPr="007C2D22">
        <w:rPr>
          <w:rFonts w:ascii="Tahoma" w:hAnsi="Tahoma" w:cs="Tahoma"/>
        </w:rPr>
        <w:t xml:space="preserve"> </w:t>
      </w:r>
      <w:r w:rsidR="005F1074" w:rsidRPr="007C2D22">
        <w:rPr>
          <w:rFonts w:ascii="Tahoma" w:hAnsi="Tahoma" w:cs="Tahoma"/>
        </w:rPr>
        <w:t>conformidad con el párrafo 1 del artículo 6, tan pronto como sea posible pero a más tardar en</w:t>
      </w:r>
      <w:r w:rsidR="00E721ED" w:rsidRPr="007C2D22">
        <w:rPr>
          <w:rFonts w:ascii="Tahoma" w:hAnsi="Tahoma" w:cs="Tahoma"/>
        </w:rPr>
        <w:t xml:space="preserve"> </w:t>
      </w:r>
      <w:r w:rsidR="005F1074" w:rsidRPr="007C2D22">
        <w:rPr>
          <w:rFonts w:ascii="Tahoma" w:hAnsi="Tahoma" w:cs="Tahoma"/>
        </w:rPr>
        <w:t>2028, con sujeción al examen que haga la Conferencia de las Partes</w:t>
      </w:r>
      <w:r w:rsidR="00E721ED" w:rsidRPr="007C2D22">
        <w:rPr>
          <w:rFonts w:ascii="Tahoma" w:hAnsi="Tahoma" w:cs="Tahoma"/>
        </w:rPr>
        <w:t>.</w:t>
      </w:r>
    </w:p>
    <w:p w14:paraId="57D9500C" w14:textId="092B86FD" w:rsidR="00166F1E" w:rsidRPr="00774326" w:rsidRDefault="00963B3D">
      <w:pPr>
        <w:rPr>
          <w:rFonts w:ascii="Tahoma" w:hAnsi="Tahoma" w:cs="Tahoma"/>
        </w:rPr>
      </w:pPr>
      <w:r w:rsidRPr="00774326">
        <w:rPr>
          <w:rFonts w:ascii="Tahoma" w:hAnsi="Tahoma" w:cs="Tahoma"/>
        </w:rPr>
        <w:t xml:space="preserve">De otro lado,  el </w:t>
      </w:r>
      <w:r w:rsidR="00E555B0" w:rsidRPr="00774326">
        <w:rPr>
          <w:rFonts w:ascii="Tahoma" w:hAnsi="Tahoma" w:cs="Tahoma"/>
        </w:rPr>
        <w:t>artículo</w:t>
      </w:r>
      <w:r w:rsidRPr="00774326">
        <w:rPr>
          <w:rFonts w:ascii="Tahoma" w:hAnsi="Tahoma" w:cs="Tahoma"/>
        </w:rPr>
        <w:t xml:space="preserve"> 85 del </w:t>
      </w:r>
      <w:r w:rsidR="004B0A6A" w:rsidRPr="00774326">
        <w:rPr>
          <w:rFonts w:ascii="Tahoma" w:hAnsi="Tahoma" w:cs="Tahoma"/>
        </w:rPr>
        <w:t>Reglamento para la Protección Ambiental de las Actividades Eléctricas</w:t>
      </w:r>
      <w:r w:rsidR="00E631A4" w:rsidRPr="00774326">
        <w:rPr>
          <w:rFonts w:ascii="Tahoma" w:hAnsi="Tahoma" w:cs="Tahoma"/>
        </w:rPr>
        <w:t xml:space="preserve"> (en adelante, RPAAE)</w:t>
      </w:r>
      <w:r w:rsidR="004B0A6A" w:rsidRPr="00774326">
        <w:rPr>
          <w:rFonts w:ascii="Tahoma" w:hAnsi="Tahoma" w:cs="Tahoma"/>
        </w:rPr>
        <w:t xml:space="preserve">, aprobado por </w:t>
      </w:r>
      <w:r w:rsidRPr="00774326">
        <w:rPr>
          <w:rFonts w:ascii="Tahoma" w:hAnsi="Tahoma" w:cs="Tahoma"/>
        </w:rPr>
        <w:t>D</w:t>
      </w:r>
      <w:r w:rsidR="00E555B0" w:rsidRPr="00774326">
        <w:rPr>
          <w:rFonts w:ascii="Tahoma" w:hAnsi="Tahoma" w:cs="Tahoma"/>
        </w:rPr>
        <w:t xml:space="preserve">ecreto </w:t>
      </w:r>
      <w:r w:rsidRPr="00774326">
        <w:rPr>
          <w:rFonts w:ascii="Tahoma" w:hAnsi="Tahoma" w:cs="Tahoma"/>
        </w:rPr>
        <w:t>S</w:t>
      </w:r>
      <w:r w:rsidR="00E555B0" w:rsidRPr="00774326">
        <w:rPr>
          <w:rFonts w:ascii="Tahoma" w:hAnsi="Tahoma" w:cs="Tahoma"/>
        </w:rPr>
        <w:t>upremo</w:t>
      </w:r>
      <w:r w:rsidRPr="00774326">
        <w:rPr>
          <w:rFonts w:ascii="Tahoma" w:hAnsi="Tahoma" w:cs="Tahoma"/>
        </w:rPr>
        <w:t xml:space="preserve"> N</w:t>
      </w:r>
      <w:r w:rsidR="004B0A6A" w:rsidRPr="00774326">
        <w:rPr>
          <w:rFonts w:ascii="Tahoma" w:hAnsi="Tahoma" w:cs="Tahoma"/>
        </w:rPr>
        <w:t>°</w:t>
      </w:r>
      <w:r w:rsidRPr="00774326">
        <w:rPr>
          <w:rFonts w:ascii="Tahoma" w:hAnsi="Tahoma" w:cs="Tahoma"/>
        </w:rPr>
        <w:t xml:space="preserve"> 014-2019-EM establece que el Titular que utilice o almacene equipos que</w:t>
      </w:r>
      <w:r w:rsidR="00227442" w:rsidRPr="00774326">
        <w:rPr>
          <w:rFonts w:ascii="Tahoma" w:hAnsi="Tahoma" w:cs="Tahoma"/>
        </w:rPr>
        <w:t xml:space="preserve"> </w:t>
      </w:r>
      <w:r w:rsidRPr="00774326">
        <w:rPr>
          <w:rFonts w:ascii="Tahoma" w:hAnsi="Tahoma" w:cs="Tahoma"/>
        </w:rPr>
        <w:t>contienen aceites dieléctricos con PCB o que estén</w:t>
      </w:r>
      <w:r w:rsidR="00227442" w:rsidRPr="00774326">
        <w:rPr>
          <w:rFonts w:ascii="Tahoma" w:hAnsi="Tahoma" w:cs="Tahoma"/>
        </w:rPr>
        <w:t xml:space="preserve"> </w:t>
      </w:r>
      <w:r w:rsidRPr="00774326">
        <w:rPr>
          <w:rFonts w:ascii="Tahoma" w:hAnsi="Tahoma" w:cs="Tahoma"/>
        </w:rPr>
        <w:t>contaminados con ellos</w:t>
      </w:r>
      <w:r w:rsidR="00E631A4" w:rsidRPr="00774326">
        <w:rPr>
          <w:rFonts w:ascii="Tahoma" w:hAnsi="Tahoma" w:cs="Tahoma"/>
        </w:rPr>
        <w:t>,</w:t>
      </w:r>
      <w:r w:rsidRPr="00774326">
        <w:rPr>
          <w:rFonts w:ascii="Tahoma" w:hAnsi="Tahoma" w:cs="Tahoma"/>
        </w:rPr>
        <w:t xml:space="preserve"> debe solicitar la evaluación de</w:t>
      </w:r>
      <w:r w:rsidR="00227442" w:rsidRPr="00774326">
        <w:rPr>
          <w:rFonts w:ascii="Tahoma" w:hAnsi="Tahoma" w:cs="Tahoma"/>
        </w:rPr>
        <w:t xml:space="preserve"> </w:t>
      </w:r>
      <w:r w:rsidRPr="00774326">
        <w:rPr>
          <w:rFonts w:ascii="Tahoma" w:hAnsi="Tahoma" w:cs="Tahoma"/>
        </w:rPr>
        <w:t xml:space="preserve">un </w:t>
      </w:r>
      <w:r w:rsidR="00227442" w:rsidRPr="00774326">
        <w:rPr>
          <w:rFonts w:ascii="Tahoma" w:hAnsi="Tahoma" w:cs="Tahoma"/>
        </w:rPr>
        <w:t>Plan de Gestión Ambiental de Bifenilos Policlorados (</w:t>
      </w:r>
      <w:r w:rsidRPr="00774326">
        <w:rPr>
          <w:rFonts w:ascii="Tahoma" w:hAnsi="Tahoma" w:cs="Tahoma"/>
        </w:rPr>
        <w:t>PGAPCB</w:t>
      </w:r>
      <w:r w:rsidR="00227442" w:rsidRPr="00774326">
        <w:rPr>
          <w:rFonts w:ascii="Tahoma" w:hAnsi="Tahoma" w:cs="Tahoma"/>
        </w:rPr>
        <w:t xml:space="preserve">) </w:t>
      </w:r>
      <w:r w:rsidRPr="00774326">
        <w:rPr>
          <w:rFonts w:ascii="Tahoma" w:hAnsi="Tahoma" w:cs="Tahoma"/>
        </w:rPr>
        <w:t>que contenga la identificación, inventario</w:t>
      </w:r>
      <w:r w:rsidR="00227442" w:rsidRPr="00774326">
        <w:rPr>
          <w:rFonts w:ascii="Tahoma" w:hAnsi="Tahoma" w:cs="Tahoma"/>
        </w:rPr>
        <w:t xml:space="preserve"> </w:t>
      </w:r>
      <w:r w:rsidRPr="00774326">
        <w:rPr>
          <w:rFonts w:ascii="Tahoma" w:hAnsi="Tahoma" w:cs="Tahoma"/>
        </w:rPr>
        <w:t>y cronograma de eliminación ambientalmente racional</w:t>
      </w:r>
      <w:r w:rsidR="00227442" w:rsidRPr="00774326">
        <w:rPr>
          <w:rFonts w:ascii="Tahoma" w:hAnsi="Tahoma" w:cs="Tahoma"/>
        </w:rPr>
        <w:t xml:space="preserve"> </w:t>
      </w:r>
      <w:r w:rsidRPr="00774326">
        <w:rPr>
          <w:rFonts w:ascii="Tahoma" w:hAnsi="Tahoma" w:cs="Tahoma"/>
        </w:rPr>
        <w:t>de los fluidos, residuos o instalaciones que contengan o</w:t>
      </w:r>
      <w:r w:rsidR="00227442" w:rsidRPr="00774326">
        <w:rPr>
          <w:rFonts w:ascii="Tahoma" w:hAnsi="Tahoma" w:cs="Tahoma"/>
        </w:rPr>
        <w:t xml:space="preserve"> </w:t>
      </w:r>
      <w:r w:rsidRPr="00774326">
        <w:rPr>
          <w:rFonts w:ascii="Tahoma" w:hAnsi="Tahoma" w:cs="Tahoma"/>
        </w:rPr>
        <w:t xml:space="preserve">estén contaminados con </w:t>
      </w:r>
      <w:r w:rsidR="00E631A4" w:rsidRPr="00774326">
        <w:rPr>
          <w:rFonts w:ascii="Tahoma" w:hAnsi="Tahoma" w:cs="Tahoma"/>
        </w:rPr>
        <w:t>esta sustancia</w:t>
      </w:r>
      <w:r w:rsidR="00227442" w:rsidRPr="00774326">
        <w:rPr>
          <w:rFonts w:ascii="Tahoma" w:hAnsi="Tahoma" w:cs="Tahoma"/>
        </w:rPr>
        <w:t xml:space="preserve">; asimismo, el Titular está obligado a realizar la disposición final o descontaminación de los fluidos, residuos, instalaciones o equipos que contengan o estén contaminados con PCB, de acuerdo al PGAPCB aprobado para tal fin y en  cumplimiento del plazo establecido en el Convenio de Estocolmo sobre Contaminantes Orgánicos Persistentes – COP. </w:t>
      </w:r>
    </w:p>
    <w:p w14:paraId="1031FA87" w14:textId="4DAD94BC" w:rsidR="00AE2FD4" w:rsidRPr="00774326" w:rsidRDefault="00AE2FD4">
      <w:pPr>
        <w:rPr>
          <w:rFonts w:ascii="Tahoma" w:hAnsi="Tahoma" w:cs="Tahoma"/>
        </w:rPr>
      </w:pPr>
      <w:r w:rsidRPr="00774326">
        <w:rPr>
          <w:rFonts w:ascii="Tahoma" w:hAnsi="Tahoma" w:cs="Tahoma"/>
        </w:rPr>
        <w:t>Para el caso del Inventario de PCB será necesari</w:t>
      </w:r>
      <w:r w:rsidR="00220E29" w:rsidRPr="00774326">
        <w:rPr>
          <w:rFonts w:ascii="Tahoma" w:hAnsi="Tahoma" w:cs="Tahoma"/>
        </w:rPr>
        <w:t>a</w:t>
      </w:r>
      <w:r w:rsidRPr="00774326">
        <w:rPr>
          <w:rFonts w:ascii="Tahoma" w:hAnsi="Tahoma" w:cs="Tahoma"/>
        </w:rPr>
        <w:t xml:space="preserve"> la identificación de PCB </w:t>
      </w:r>
      <w:r w:rsidR="00220E29" w:rsidRPr="00774326">
        <w:rPr>
          <w:rFonts w:ascii="Tahoma" w:hAnsi="Tahoma" w:cs="Tahoma"/>
        </w:rPr>
        <w:t>en e</w:t>
      </w:r>
      <w:r w:rsidRPr="00774326">
        <w:rPr>
          <w:rFonts w:ascii="Tahoma" w:hAnsi="Tahoma" w:cs="Tahoma"/>
        </w:rPr>
        <w:t xml:space="preserve">l 100% de equipos </w:t>
      </w:r>
      <w:r w:rsidR="00220E29" w:rsidRPr="00774326">
        <w:rPr>
          <w:rFonts w:ascii="Tahoma" w:hAnsi="Tahoma" w:cs="Tahoma"/>
        </w:rPr>
        <w:t xml:space="preserve">(transformadores y condensadores) </w:t>
      </w:r>
      <w:r w:rsidRPr="00774326">
        <w:rPr>
          <w:rFonts w:ascii="Tahoma" w:hAnsi="Tahoma" w:cs="Tahoma"/>
        </w:rPr>
        <w:t>que mantiene</w:t>
      </w:r>
      <w:r w:rsidR="00227442" w:rsidRPr="00774326">
        <w:rPr>
          <w:rFonts w:ascii="Tahoma" w:hAnsi="Tahoma" w:cs="Tahoma"/>
        </w:rPr>
        <w:t>n</w:t>
      </w:r>
      <w:r w:rsidRPr="00774326">
        <w:rPr>
          <w:rFonts w:ascii="Tahoma" w:hAnsi="Tahoma" w:cs="Tahoma"/>
        </w:rPr>
        <w:t xml:space="preserve"> las </w:t>
      </w:r>
      <w:r w:rsidR="009B694C" w:rsidRPr="00774326">
        <w:rPr>
          <w:rFonts w:ascii="Tahoma" w:hAnsi="Tahoma" w:cs="Tahoma"/>
        </w:rPr>
        <w:t xml:space="preserve">empresas </w:t>
      </w:r>
      <w:r w:rsidRPr="00774326">
        <w:rPr>
          <w:rFonts w:ascii="Tahoma" w:hAnsi="Tahoma" w:cs="Tahoma"/>
        </w:rPr>
        <w:t>del subsector</w:t>
      </w:r>
      <w:r w:rsidR="00E555B0" w:rsidRPr="00774326">
        <w:rPr>
          <w:rFonts w:ascii="Tahoma" w:hAnsi="Tahoma" w:cs="Tahoma"/>
        </w:rPr>
        <w:t xml:space="preserve"> electricidad</w:t>
      </w:r>
      <w:r w:rsidRPr="00774326">
        <w:rPr>
          <w:rFonts w:ascii="Tahoma" w:hAnsi="Tahoma" w:cs="Tahoma"/>
        </w:rPr>
        <w:t>. L</w:t>
      </w:r>
      <w:r w:rsidR="00227442" w:rsidRPr="00774326">
        <w:rPr>
          <w:rFonts w:ascii="Tahoma" w:hAnsi="Tahoma" w:cs="Tahoma"/>
        </w:rPr>
        <w:t xml:space="preserve">a información que </w:t>
      </w:r>
      <w:r w:rsidRPr="00774326">
        <w:rPr>
          <w:rFonts w:ascii="Tahoma" w:hAnsi="Tahoma" w:cs="Tahoma"/>
        </w:rPr>
        <w:t>formar</w:t>
      </w:r>
      <w:r w:rsidR="00227442" w:rsidRPr="00774326">
        <w:rPr>
          <w:rFonts w:ascii="Tahoma" w:hAnsi="Tahoma" w:cs="Tahoma"/>
        </w:rPr>
        <w:t>á</w:t>
      </w:r>
      <w:r w:rsidRPr="00774326">
        <w:rPr>
          <w:rFonts w:ascii="Tahoma" w:hAnsi="Tahoma" w:cs="Tahoma"/>
        </w:rPr>
        <w:t xml:space="preserve"> parte del inventario  deberá pro</w:t>
      </w:r>
      <w:r w:rsidR="00E631A4" w:rsidRPr="00774326">
        <w:rPr>
          <w:rFonts w:ascii="Tahoma" w:hAnsi="Tahoma" w:cs="Tahoma"/>
        </w:rPr>
        <w:t>venir</w:t>
      </w:r>
      <w:r w:rsidRPr="00774326">
        <w:rPr>
          <w:rFonts w:ascii="Tahoma" w:hAnsi="Tahoma" w:cs="Tahoma"/>
        </w:rPr>
        <w:t xml:space="preserve"> de </w:t>
      </w:r>
      <w:r w:rsidR="003207AD" w:rsidRPr="00774326">
        <w:rPr>
          <w:rFonts w:ascii="Tahoma" w:hAnsi="Tahoma" w:cs="Tahoma"/>
        </w:rPr>
        <w:t xml:space="preserve">cualquiera de </w:t>
      </w:r>
      <w:r w:rsidRPr="00774326">
        <w:rPr>
          <w:rFonts w:ascii="Tahoma" w:hAnsi="Tahoma" w:cs="Tahoma"/>
        </w:rPr>
        <w:t>l</w:t>
      </w:r>
      <w:r w:rsidR="00227442" w:rsidRPr="00774326">
        <w:rPr>
          <w:rFonts w:ascii="Tahoma" w:hAnsi="Tahoma" w:cs="Tahoma"/>
        </w:rPr>
        <w:t>a</w:t>
      </w:r>
      <w:r w:rsidRPr="00774326">
        <w:rPr>
          <w:rFonts w:ascii="Tahoma" w:hAnsi="Tahoma" w:cs="Tahoma"/>
        </w:rPr>
        <w:t>s siguientes</w:t>
      </w:r>
      <w:r w:rsidR="003207AD" w:rsidRPr="00774326">
        <w:rPr>
          <w:rFonts w:ascii="Tahoma" w:hAnsi="Tahoma" w:cs="Tahoma"/>
        </w:rPr>
        <w:t xml:space="preserve"> </w:t>
      </w:r>
      <w:r w:rsidR="00227442" w:rsidRPr="00774326">
        <w:rPr>
          <w:rFonts w:ascii="Tahoma" w:hAnsi="Tahoma" w:cs="Tahoma"/>
        </w:rPr>
        <w:t>fuentes</w:t>
      </w:r>
      <w:r w:rsidR="003207AD" w:rsidRPr="00774326">
        <w:rPr>
          <w:rFonts w:ascii="Tahoma" w:hAnsi="Tahoma" w:cs="Tahoma"/>
        </w:rPr>
        <w:t>:</w:t>
      </w:r>
    </w:p>
    <w:p w14:paraId="13F61A23" w14:textId="632A0413" w:rsidR="003207AD" w:rsidRPr="00524660" w:rsidRDefault="003207AD" w:rsidP="003207AD">
      <w:pPr>
        <w:pStyle w:val="Listaconvietas"/>
        <w:rPr>
          <w:rFonts w:ascii="Tahoma" w:hAnsi="Tahoma" w:cs="Tahoma"/>
        </w:rPr>
      </w:pPr>
      <w:r w:rsidRPr="00524660">
        <w:rPr>
          <w:rFonts w:ascii="Tahoma" w:hAnsi="Tahoma" w:cs="Tahoma"/>
        </w:rPr>
        <w:t>En caso de equipos nuevos: Certificado del proveedor amparado en</w:t>
      </w:r>
      <w:r w:rsidR="00227442" w:rsidRPr="00524660">
        <w:rPr>
          <w:rFonts w:ascii="Tahoma" w:hAnsi="Tahoma" w:cs="Tahoma"/>
        </w:rPr>
        <w:t xml:space="preserve"> informes de</w:t>
      </w:r>
      <w:r w:rsidRPr="00524660">
        <w:rPr>
          <w:rFonts w:ascii="Tahoma" w:hAnsi="Tahoma" w:cs="Tahoma"/>
        </w:rPr>
        <w:t xml:space="preserve"> </w:t>
      </w:r>
      <w:r w:rsidR="00E631A4" w:rsidRPr="00524660">
        <w:rPr>
          <w:rFonts w:ascii="Tahoma" w:hAnsi="Tahoma" w:cs="Tahoma"/>
        </w:rPr>
        <w:t>d</w:t>
      </w:r>
      <w:r w:rsidRPr="00524660">
        <w:rPr>
          <w:rFonts w:ascii="Tahoma" w:hAnsi="Tahoma" w:cs="Tahoma"/>
        </w:rPr>
        <w:t>escarte</w:t>
      </w:r>
      <w:r w:rsidR="003A334A" w:rsidRPr="00524660">
        <w:rPr>
          <w:rFonts w:ascii="Tahoma" w:hAnsi="Tahoma" w:cs="Tahoma"/>
        </w:rPr>
        <w:t xml:space="preserve"> (</w:t>
      </w:r>
      <w:r w:rsidR="00E631A4" w:rsidRPr="00524660">
        <w:rPr>
          <w:rFonts w:ascii="Tahoma" w:hAnsi="Tahoma" w:cs="Tahoma"/>
        </w:rPr>
        <w:t>a</w:t>
      </w:r>
      <w:r w:rsidR="003A334A" w:rsidRPr="00524660">
        <w:rPr>
          <w:rFonts w:ascii="Tahoma" w:hAnsi="Tahoma" w:cs="Tahoma"/>
        </w:rPr>
        <w:t xml:space="preserve">nálisis </w:t>
      </w:r>
      <w:r w:rsidR="00E631A4" w:rsidRPr="00524660">
        <w:rPr>
          <w:rFonts w:ascii="Tahoma" w:hAnsi="Tahoma" w:cs="Tahoma"/>
        </w:rPr>
        <w:t>c</w:t>
      </w:r>
      <w:r w:rsidR="003A334A" w:rsidRPr="00524660">
        <w:rPr>
          <w:rFonts w:ascii="Tahoma" w:hAnsi="Tahoma" w:cs="Tahoma"/>
        </w:rPr>
        <w:t>olorimétrico)</w:t>
      </w:r>
      <w:r w:rsidRPr="00524660">
        <w:rPr>
          <w:rFonts w:ascii="Tahoma" w:hAnsi="Tahoma" w:cs="Tahoma"/>
        </w:rPr>
        <w:t xml:space="preserve"> o </w:t>
      </w:r>
      <w:r w:rsidR="00E631A4" w:rsidRPr="00524660">
        <w:rPr>
          <w:rFonts w:ascii="Tahoma" w:hAnsi="Tahoma" w:cs="Tahoma"/>
        </w:rPr>
        <w:t>a</w:t>
      </w:r>
      <w:r w:rsidRPr="00524660">
        <w:rPr>
          <w:rFonts w:ascii="Tahoma" w:hAnsi="Tahoma" w:cs="Tahoma"/>
        </w:rPr>
        <w:t xml:space="preserve">nálisis </w:t>
      </w:r>
      <w:r w:rsidR="00E631A4" w:rsidRPr="00524660">
        <w:rPr>
          <w:rFonts w:ascii="Tahoma" w:hAnsi="Tahoma" w:cs="Tahoma"/>
        </w:rPr>
        <w:t>c</w:t>
      </w:r>
      <w:r w:rsidRPr="00524660">
        <w:rPr>
          <w:rFonts w:ascii="Tahoma" w:hAnsi="Tahoma" w:cs="Tahoma"/>
        </w:rPr>
        <w:t>romatográfico</w:t>
      </w:r>
      <w:r w:rsidR="00E631A4" w:rsidRPr="00524660">
        <w:rPr>
          <w:rFonts w:ascii="Tahoma" w:hAnsi="Tahoma" w:cs="Tahoma"/>
        </w:rPr>
        <w:t>,</w:t>
      </w:r>
      <w:r w:rsidR="00A12D17" w:rsidRPr="00524660">
        <w:rPr>
          <w:rFonts w:ascii="Tahoma" w:hAnsi="Tahoma" w:cs="Tahoma"/>
        </w:rPr>
        <w:t xml:space="preserve"> de ser necesario</w:t>
      </w:r>
      <w:r w:rsidRPr="00524660">
        <w:rPr>
          <w:rFonts w:ascii="Tahoma" w:hAnsi="Tahoma" w:cs="Tahoma"/>
        </w:rPr>
        <w:t>.</w:t>
      </w:r>
    </w:p>
    <w:p w14:paraId="70BC74C0" w14:textId="09CD883E" w:rsidR="003207AD" w:rsidRPr="00524660" w:rsidRDefault="003207AD" w:rsidP="00FC4ABD">
      <w:pPr>
        <w:pStyle w:val="Listaconvietas"/>
        <w:rPr>
          <w:rFonts w:ascii="Tahoma" w:hAnsi="Tahoma" w:cs="Tahoma"/>
        </w:rPr>
      </w:pPr>
      <w:r w:rsidRPr="00524660">
        <w:rPr>
          <w:rFonts w:ascii="Tahoma" w:hAnsi="Tahoma" w:cs="Tahoma"/>
        </w:rPr>
        <w:t xml:space="preserve">En caso de equipos en </w:t>
      </w:r>
      <w:r w:rsidR="008A6EB1" w:rsidRPr="00524660">
        <w:rPr>
          <w:rFonts w:ascii="Tahoma" w:hAnsi="Tahoma" w:cs="Tahoma"/>
        </w:rPr>
        <w:t>uso</w:t>
      </w:r>
      <w:r w:rsidR="00877E8E" w:rsidRPr="00524660">
        <w:rPr>
          <w:rFonts w:ascii="Tahoma" w:hAnsi="Tahoma" w:cs="Tahoma"/>
        </w:rPr>
        <w:t>,</w:t>
      </w:r>
      <w:r w:rsidR="008A6EB1" w:rsidRPr="00524660">
        <w:rPr>
          <w:rFonts w:ascii="Tahoma" w:hAnsi="Tahoma" w:cs="Tahoma"/>
        </w:rPr>
        <w:t xml:space="preserve"> desuso, dados de baja y/o desechados</w:t>
      </w:r>
      <w:r w:rsidRPr="00524660">
        <w:rPr>
          <w:rFonts w:ascii="Tahoma" w:hAnsi="Tahoma" w:cs="Tahoma"/>
        </w:rPr>
        <w:t xml:space="preserve">: </w:t>
      </w:r>
      <w:r w:rsidR="00227442" w:rsidRPr="00524660">
        <w:rPr>
          <w:rFonts w:ascii="Tahoma" w:hAnsi="Tahoma" w:cs="Tahoma"/>
        </w:rPr>
        <w:t xml:space="preserve">Informe de </w:t>
      </w:r>
      <w:r w:rsidR="00E631A4" w:rsidRPr="00524660">
        <w:rPr>
          <w:rFonts w:ascii="Tahoma" w:hAnsi="Tahoma" w:cs="Tahoma"/>
        </w:rPr>
        <w:t>r</w:t>
      </w:r>
      <w:r w:rsidRPr="00524660">
        <w:rPr>
          <w:rFonts w:ascii="Tahoma" w:hAnsi="Tahoma" w:cs="Tahoma"/>
        </w:rPr>
        <w:t xml:space="preserve">esultados de </w:t>
      </w:r>
      <w:r w:rsidR="00E631A4" w:rsidRPr="00524660">
        <w:rPr>
          <w:rFonts w:ascii="Tahoma" w:hAnsi="Tahoma" w:cs="Tahoma"/>
        </w:rPr>
        <w:t>d</w:t>
      </w:r>
      <w:r w:rsidRPr="00524660">
        <w:rPr>
          <w:rFonts w:ascii="Tahoma" w:hAnsi="Tahoma" w:cs="Tahoma"/>
        </w:rPr>
        <w:t>escarte</w:t>
      </w:r>
      <w:r w:rsidR="003A334A" w:rsidRPr="00524660">
        <w:rPr>
          <w:rFonts w:ascii="Tahoma" w:hAnsi="Tahoma" w:cs="Tahoma"/>
        </w:rPr>
        <w:t xml:space="preserve"> (</w:t>
      </w:r>
      <w:r w:rsidR="00E631A4" w:rsidRPr="00524660">
        <w:rPr>
          <w:rFonts w:ascii="Tahoma" w:hAnsi="Tahoma" w:cs="Tahoma"/>
        </w:rPr>
        <w:t>a</w:t>
      </w:r>
      <w:r w:rsidR="003A334A" w:rsidRPr="00524660">
        <w:rPr>
          <w:rFonts w:ascii="Tahoma" w:hAnsi="Tahoma" w:cs="Tahoma"/>
        </w:rPr>
        <w:t xml:space="preserve">nálisis </w:t>
      </w:r>
      <w:r w:rsidR="00E631A4" w:rsidRPr="00524660">
        <w:rPr>
          <w:rFonts w:ascii="Tahoma" w:hAnsi="Tahoma" w:cs="Tahoma"/>
        </w:rPr>
        <w:t>c</w:t>
      </w:r>
      <w:r w:rsidR="003A334A" w:rsidRPr="00524660">
        <w:rPr>
          <w:rFonts w:ascii="Tahoma" w:hAnsi="Tahoma" w:cs="Tahoma"/>
        </w:rPr>
        <w:t xml:space="preserve">olorimétrico) </w:t>
      </w:r>
      <w:r w:rsidRPr="00524660">
        <w:rPr>
          <w:rFonts w:ascii="Tahoma" w:hAnsi="Tahoma" w:cs="Tahoma"/>
        </w:rPr>
        <w:t xml:space="preserve">y/o </w:t>
      </w:r>
      <w:r w:rsidR="00E631A4" w:rsidRPr="00524660">
        <w:rPr>
          <w:rFonts w:ascii="Tahoma" w:hAnsi="Tahoma" w:cs="Tahoma"/>
        </w:rPr>
        <w:t>a</w:t>
      </w:r>
      <w:r w:rsidRPr="00524660">
        <w:rPr>
          <w:rFonts w:ascii="Tahoma" w:hAnsi="Tahoma" w:cs="Tahoma"/>
        </w:rPr>
        <w:t xml:space="preserve">nálisis </w:t>
      </w:r>
      <w:r w:rsidR="00E631A4" w:rsidRPr="00524660">
        <w:rPr>
          <w:rFonts w:ascii="Tahoma" w:hAnsi="Tahoma" w:cs="Tahoma"/>
        </w:rPr>
        <w:t>c</w:t>
      </w:r>
      <w:r w:rsidRPr="00524660">
        <w:rPr>
          <w:rFonts w:ascii="Tahoma" w:hAnsi="Tahoma" w:cs="Tahoma"/>
        </w:rPr>
        <w:t>romatográfico</w:t>
      </w:r>
      <w:r w:rsidR="00E555B0" w:rsidRPr="00524660">
        <w:rPr>
          <w:rFonts w:ascii="Tahoma" w:hAnsi="Tahoma" w:cs="Tahoma"/>
        </w:rPr>
        <w:t>,</w:t>
      </w:r>
      <w:r w:rsidR="00A12D17" w:rsidRPr="00524660">
        <w:rPr>
          <w:rFonts w:ascii="Tahoma" w:hAnsi="Tahoma" w:cs="Tahoma"/>
        </w:rPr>
        <w:t xml:space="preserve"> de ser necesario</w:t>
      </w:r>
      <w:r w:rsidRPr="00524660">
        <w:rPr>
          <w:rFonts w:ascii="Tahoma" w:hAnsi="Tahoma" w:cs="Tahoma"/>
        </w:rPr>
        <w:t>.</w:t>
      </w:r>
    </w:p>
    <w:p w14:paraId="5FF84D94" w14:textId="04C01A1A" w:rsidR="003207AD" w:rsidRPr="00774326" w:rsidRDefault="003207AD" w:rsidP="00413EEF">
      <w:pPr>
        <w:rPr>
          <w:rFonts w:ascii="Tahoma" w:hAnsi="Tahoma" w:cs="Tahoma"/>
        </w:rPr>
      </w:pPr>
      <w:r w:rsidRPr="00524660">
        <w:rPr>
          <w:rFonts w:ascii="Tahoma" w:hAnsi="Tahoma" w:cs="Tahoma"/>
        </w:rPr>
        <w:lastRenderedPageBreak/>
        <w:t>Por lo tanto</w:t>
      </w:r>
      <w:r w:rsidR="00FC4ABD" w:rsidRPr="00524660">
        <w:rPr>
          <w:rFonts w:ascii="Tahoma" w:hAnsi="Tahoma" w:cs="Tahoma"/>
        </w:rPr>
        <w:t>,</w:t>
      </w:r>
      <w:r w:rsidRPr="00524660">
        <w:rPr>
          <w:rFonts w:ascii="Tahoma" w:hAnsi="Tahoma" w:cs="Tahoma"/>
        </w:rPr>
        <w:t xml:space="preserve"> la presente guía otorgará las pautas para lograr un Inventario de PCB confiable y que permita </w:t>
      </w:r>
      <w:r w:rsidR="00227442" w:rsidRPr="00524660">
        <w:rPr>
          <w:rFonts w:ascii="Tahoma" w:hAnsi="Tahoma" w:cs="Tahoma"/>
        </w:rPr>
        <w:t xml:space="preserve">la </w:t>
      </w:r>
      <w:r w:rsidRPr="00524660">
        <w:rPr>
          <w:rFonts w:ascii="Tahoma" w:hAnsi="Tahoma" w:cs="Tahoma"/>
        </w:rPr>
        <w:t xml:space="preserve">eliminación </w:t>
      </w:r>
      <w:r w:rsidR="00227442" w:rsidRPr="00524660">
        <w:rPr>
          <w:rFonts w:ascii="Tahoma" w:hAnsi="Tahoma" w:cs="Tahoma"/>
        </w:rPr>
        <w:t xml:space="preserve">de los </w:t>
      </w:r>
      <w:r w:rsidR="00A12D17" w:rsidRPr="00524660">
        <w:rPr>
          <w:rFonts w:ascii="Tahoma" w:hAnsi="Tahoma" w:cs="Tahoma"/>
        </w:rPr>
        <w:t>PCB</w:t>
      </w:r>
      <w:r w:rsidR="00227442" w:rsidRPr="00524660">
        <w:rPr>
          <w:rFonts w:ascii="Tahoma" w:hAnsi="Tahoma" w:cs="Tahoma"/>
        </w:rPr>
        <w:t xml:space="preserve"> presentes en estas fuentes, </w:t>
      </w:r>
      <w:r w:rsidRPr="00524660">
        <w:rPr>
          <w:rFonts w:ascii="Tahoma" w:hAnsi="Tahoma" w:cs="Tahoma"/>
        </w:rPr>
        <w:t>de manera más adecuada y viable en el país.</w:t>
      </w:r>
    </w:p>
    <w:p w14:paraId="4584D5D6" w14:textId="6D7D8DBD" w:rsidR="005070F3" w:rsidRPr="00774326" w:rsidRDefault="00451075" w:rsidP="00413EEF">
      <w:pPr>
        <w:pStyle w:val="Ttulo2"/>
        <w:spacing w:after="120"/>
        <w:rPr>
          <w:rFonts w:ascii="Tahoma" w:hAnsi="Tahoma" w:cs="Tahoma"/>
          <w:color w:val="auto"/>
          <w:sz w:val="22"/>
          <w:szCs w:val="22"/>
        </w:rPr>
      </w:pPr>
      <w:bookmarkStart w:id="1" w:name="_Toc40643060"/>
      <w:r w:rsidRPr="00774326">
        <w:rPr>
          <w:rFonts w:ascii="Tahoma" w:hAnsi="Tahoma" w:cs="Tahoma"/>
          <w:color w:val="auto"/>
          <w:sz w:val="22"/>
          <w:szCs w:val="22"/>
        </w:rPr>
        <w:t>OBJETIVO</w:t>
      </w:r>
      <w:bookmarkEnd w:id="1"/>
    </w:p>
    <w:p w14:paraId="6EE92165" w14:textId="3FBF5509" w:rsidR="005A4824" w:rsidRPr="00774326" w:rsidRDefault="005A4824" w:rsidP="00C911F9">
      <w:pPr>
        <w:pStyle w:val="Ttulo3"/>
        <w:spacing w:after="120"/>
        <w:ind w:left="709"/>
        <w:rPr>
          <w:rFonts w:ascii="Tahoma" w:hAnsi="Tahoma" w:cs="Tahoma"/>
          <w:color w:val="auto"/>
          <w:szCs w:val="22"/>
        </w:rPr>
      </w:pPr>
      <w:bookmarkStart w:id="2" w:name="_Toc40643061"/>
      <w:r w:rsidRPr="00774326">
        <w:rPr>
          <w:rFonts w:ascii="Tahoma" w:hAnsi="Tahoma" w:cs="Tahoma"/>
          <w:color w:val="auto"/>
          <w:szCs w:val="22"/>
        </w:rPr>
        <w:t>Objetivo General</w:t>
      </w:r>
      <w:bookmarkEnd w:id="2"/>
    </w:p>
    <w:p w14:paraId="04B3723E" w14:textId="201B01EE" w:rsidR="00813304" w:rsidRPr="00774326" w:rsidRDefault="00813304" w:rsidP="00813304">
      <w:pPr>
        <w:rPr>
          <w:rFonts w:ascii="Tahoma" w:hAnsi="Tahoma" w:cs="Tahoma"/>
        </w:rPr>
      </w:pPr>
      <w:r w:rsidRPr="00774326">
        <w:rPr>
          <w:rFonts w:ascii="Tahoma" w:hAnsi="Tahoma" w:cs="Tahoma"/>
        </w:rPr>
        <w:t>El objetivo de la pre</w:t>
      </w:r>
      <w:r w:rsidR="00982EF7" w:rsidRPr="00774326">
        <w:rPr>
          <w:rFonts w:ascii="Tahoma" w:hAnsi="Tahoma" w:cs="Tahoma"/>
        </w:rPr>
        <w:t>se</w:t>
      </w:r>
      <w:r w:rsidRPr="00774326">
        <w:rPr>
          <w:rFonts w:ascii="Tahoma" w:hAnsi="Tahoma" w:cs="Tahoma"/>
        </w:rPr>
        <w:t>nte guía es otorgar a</w:t>
      </w:r>
      <w:r w:rsidR="001C43BD" w:rsidRPr="00774326">
        <w:rPr>
          <w:rFonts w:ascii="Tahoma" w:hAnsi="Tahoma" w:cs="Tahoma"/>
        </w:rPr>
        <w:t xml:space="preserve">l </w:t>
      </w:r>
      <w:r w:rsidR="009B694C" w:rsidRPr="00774326">
        <w:rPr>
          <w:rFonts w:ascii="Tahoma" w:hAnsi="Tahoma" w:cs="Tahoma"/>
        </w:rPr>
        <w:t>Titular de la actividad eléctrica</w:t>
      </w:r>
      <w:r w:rsidRPr="00774326">
        <w:rPr>
          <w:rFonts w:ascii="Tahoma" w:hAnsi="Tahoma" w:cs="Tahoma"/>
        </w:rPr>
        <w:t xml:space="preserve"> los lineamientos </w:t>
      </w:r>
      <w:r w:rsidR="00AB5363" w:rsidRPr="00774326">
        <w:rPr>
          <w:rFonts w:ascii="Tahoma" w:hAnsi="Tahoma" w:cs="Tahoma"/>
        </w:rPr>
        <w:t xml:space="preserve">necesarios </w:t>
      </w:r>
      <w:r w:rsidRPr="00774326">
        <w:rPr>
          <w:rFonts w:ascii="Tahoma" w:hAnsi="Tahoma" w:cs="Tahoma"/>
        </w:rPr>
        <w:t xml:space="preserve">que </w:t>
      </w:r>
      <w:r w:rsidR="003D2739" w:rsidRPr="00774326">
        <w:rPr>
          <w:rFonts w:ascii="Tahoma" w:hAnsi="Tahoma" w:cs="Tahoma"/>
        </w:rPr>
        <w:t xml:space="preserve">les </w:t>
      </w:r>
      <w:r w:rsidRPr="00774326">
        <w:rPr>
          <w:rFonts w:ascii="Tahoma" w:hAnsi="Tahoma" w:cs="Tahoma"/>
        </w:rPr>
        <w:t>permita</w:t>
      </w:r>
      <w:r w:rsidR="00AB5363" w:rsidRPr="00774326">
        <w:rPr>
          <w:rFonts w:ascii="Tahoma" w:hAnsi="Tahoma" w:cs="Tahoma"/>
        </w:rPr>
        <w:t>n</w:t>
      </w:r>
      <w:r w:rsidRPr="00774326">
        <w:rPr>
          <w:rFonts w:ascii="Tahoma" w:hAnsi="Tahoma" w:cs="Tahoma"/>
        </w:rPr>
        <w:t xml:space="preserve"> levantar  información ordenada, clasificada y confiable para contar con un Inventario de Existencia</w:t>
      </w:r>
      <w:r w:rsidR="00875652" w:rsidRPr="00774326">
        <w:rPr>
          <w:rFonts w:ascii="Tahoma" w:hAnsi="Tahoma" w:cs="Tahoma"/>
        </w:rPr>
        <w:t>s</w:t>
      </w:r>
      <w:r w:rsidR="00877E8E" w:rsidRPr="00774326">
        <w:rPr>
          <w:rFonts w:ascii="Tahoma" w:hAnsi="Tahoma" w:cs="Tahoma"/>
        </w:rPr>
        <w:t xml:space="preserve"> (equipos en uso, desuso, dados de baja y/o desechados)</w:t>
      </w:r>
      <w:r w:rsidR="00897918" w:rsidRPr="00774326">
        <w:rPr>
          <w:rFonts w:ascii="Tahoma" w:hAnsi="Tahoma" w:cs="Tahoma"/>
        </w:rPr>
        <w:t xml:space="preserve"> y </w:t>
      </w:r>
      <w:r w:rsidRPr="00774326">
        <w:rPr>
          <w:rFonts w:ascii="Tahoma" w:hAnsi="Tahoma" w:cs="Tahoma"/>
        </w:rPr>
        <w:t xml:space="preserve">Residuos </w:t>
      </w:r>
      <w:r w:rsidR="00381E16" w:rsidRPr="00774326">
        <w:rPr>
          <w:rFonts w:ascii="Tahoma" w:hAnsi="Tahoma" w:cs="Tahoma"/>
        </w:rPr>
        <w:t xml:space="preserve">Contaminados </w:t>
      </w:r>
      <w:r w:rsidRPr="00774326">
        <w:rPr>
          <w:rFonts w:ascii="Tahoma" w:hAnsi="Tahoma" w:cs="Tahoma"/>
        </w:rPr>
        <w:t>con Bifenilos Policlorados (PCB).</w:t>
      </w:r>
    </w:p>
    <w:p w14:paraId="4461D0CB" w14:textId="4302CE11" w:rsidR="005A4824" w:rsidRPr="00774326" w:rsidRDefault="005A4824" w:rsidP="00C911F9">
      <w:pPr>
        <w:pStyle w:val="Ttulo3"/>
        <w:ind w:left="709"/>
        <w:rPr>
          <w:rFonts w:ascii="Tahoma" w:hAnsi="Tahoma" w:cs="Tahoma"/>
          <w:color w:val="auto"/>
          <w:szCs w:val="22"/>
        </w:rPr>
      </w:pPr>
      <w:bookmarkStart w:id="3" w:name="_Toc40643062"/>
      <w:r w:rsidRPr="00774326">
        <w:rPr>
          <w:rFonts w:ascii="Tahoma" w:hAnsi="Tahoma" w:cs="Tahoma"/>
          <w:color w:val="auto"/>
          <w:szCs w:val="22"/>
        </w:rPr>
        <w:t>Objetivos Específicos</w:t>
      </w:r>
      <w:bookmarkEnd w:id="3"/>
    </w:p>
    <w:p w14:paraId="1BFE694D" w14:textId="04C765AD" w:rsidR="005A4824" w:rsidRPr="00774326" w:rsidRDefault="004A3862" w:rsidP="00413EEF">
      <w:pPr>
        <w:rPr>
          <w:rFonts w:ascii="Tahoma" w:hAnsi="Tahoma" w:cs="Tahoma"/>
        </w:rPr>
      </w:pPr>
      <w:r w:rsidRPr="00774326">
        <w:rPr>
          <w:rFonts w:ascii="Tahoma" w:hAnsi="Tahoma" w:cs="Tahoma"/>
        </w:rPr>
        <w:t>Los objetivos específicos de la presente guía son:</w:t>
      </w:r>
    </w:p>
    <w:p w14:paraId="04EE1764" w14:textId="670A1668" w:rsidR="00885420" w:rsidRPr="00774326" w:rsidRDefault="004A3862" w:rsidP="004A3862">
      <w:pPr>
        <w:pStyle w:val="Listaconvietas"/>
        <w:rPr>
          <w:rFonts w:ascii="Tahoma" w:hAnsi="Tahoma" w:cs="Tahoma"/>
        </w:rPr>
      </w:pPr>
      <w:r w:rsidRPr="00774326">
        <w:rPr>
          <w:rFonts w:ascii="Tahoma" w:hAnsi="Tahoma" w:cs="Tahoma"/>
        </w:rPr>
        <w:t>Proponer un</w:t>
      </w:r>
      <w:r w:rsidR="00E555B0" w:rsidRPr="00774326">
        <w:rPr>
          <w:rFonts w:ascii="Tahoma" w:hAnsi="Tahoma" w:cs="Tahoma"/>
        </w:rPr>
        <w:t>a</w:t>
      </w:r>
      <w:r w:rsidRPr="00774326">
        <w:rPr>
          <w:rFonts w:ascii="Tahoma" w:hAnsi="Tahoma" w:cs="Tahoma"/>
        </w:rPr>
        <w:t xml:space="preserve"> </w:t>
      </w:r>
      <w:r w:rsidR="009240A8" w:rsidRPr="00774326">
        <w:rPr>
          <w:rFonts w:ascii="Tahoma" w:hAnsi="Tahoma" w:cs="Tahoma"/>
        </w:rPr>
        <w:t xml:space="preserve">base </w:t>
      </w:r>
      <w:r w:rsidRPr="00774326">
        <w:rPr>
          <w:rFonts w:ascii="Tahoma" w:hAnsi="Tahoma" w:cs="Tahoma"/>
        </w:rPr>
        <w:t xml:space="preserve">de </w:t>
      </w:r>
      <w:r w:rsidR="009240A8" w:rsidRPr="00774326">
        <w:rPr>
          <w:rFonts w:ascii="Tahoma" w:hAnsi="Tahoma" w:cs="Tahoma"/>
        </w:rPr>
        <w:t xml:space="preserve">datos </w:t>
      </w:r>
      <w:r w:rsidRPr="00774326">
        <w:rPr>
          <w:rFonts w:ascii="Tahoma" w:hAnsi="Tahoma" w:cs="Tahoma"/>
        </w:rPr>
        <w:t xml:space="preserve">de </w:t>
      </w:r>
      <w:r w:rsidR="009240A8" w:rsidRPr="00774326">
        <w:rPr>
          <w:rFonts w:ascii="Tahoma" w:hAnsi="Tahoma" w:cs="Tahoma"/>
        </w:rPr>
        <w:t>existencias</w:t>
      </w:r>
      <w:r w:rsidR="00877E8E" w:rsidRPr="00774326">
        <w:rPr>
          <w:rFonts w:ascii="Tahoma" w:hAnsi="Tahoma" w:cs="Tahoma"/>
        </w:rPr>
        <w:t xml:space="preserve"> (equipos en uso, desuso, dados de baja y/o desechados)</w:t>
      </w:r>
      <w:r w:rsidR="00897918" w:rsidRPr="00774326">
        <w:rPr>
          <w:rFonts w:ascii="Tahoma" w:hAnsi="Tahoma" w:cs="Tahoma"/>
        </w:rPr>
        <w:t xml:space="preserve"> y</w:t>
      </w:r>
      <w:r w:rsidR="00381E16" w:rsidRPr="00774326">
        <w:rPr>
          <w:rFonts w:ascii="Tahoma" w:hAnsi="Tahoma" w:cs="Tahoma"/>
        </w:rPr>
        <w:t xml:space="preserve"> </w:t>
      </w:r>
      <w:r w:rsidR="009240A8" w:rsidRPr="00774326">
        <w:rPr>
          <w:rFonts w:ascii="Tahoma" w:hAnsi="Tahoma" w:cs="Tahoma"/>
        </w:rPr>
        <w:t xml:space="preserve">residuos contaminados </w:t>
      </w:r>
      <w:r w:rsidRPr="00774326">
        <w:rPr>
          <w:rFonts w:ascii="Tahoma" w:hAnsi="Tahoma" w:cs="Tahoma"/>
        </w:rPr>
        <w:t>para la recopilación de información específica</w:t>
      </w:r>
      <w:r w:rsidR="003D2739" w:rsidRPr="00774326">
        <w:rPr>
          <w:rFonts w:ascii="Tahoma" w:hAnsi="Tahoma" w:cs="Tahoma"/>
        </w:rPr>
        <w:t xml:space="preserve"> de las probables fuentes de PCB</w:t>
      </w:r>
      <w:r w:rsidR="00885420" w:rsidRPr="00774326">
        <w:rPr>
          <w:rFonts w:ascii="Tahoma" w:hAnsi="Tahoma" w:cs="Tahoma"/>
        </w:rPr>
        <w:t>.</w:t>
      </w:r>
    </w:p>
    <w:p w14:paraId="2EEAF504" w14:textId="536D3FC7" w:rsidR="004A3862" w:rsidRPr="00774326" w:rsidRDefault="00885420" w:rsidP="004A3862">
      <w:pPr>
        <w:pStyle w:val="Listaconvietas"/>
        <w:rPr>
          <w:rFonts w:ascii="Tahoma" w:hAnsi="Tahoma" w:cs="Tahoma"/>
        </w:rPr>
      </w:pPr>
      <w:r w:rsidRPr="00774326">
        <w:rPr>
          <w:rFonts w:ascii="Tahoma" w:hAnsi="Tahoma" w:cs="Tahoma"/>
        </w:rPr>
        <w:t>Proponer una base de</w:t>
      </w:r>
      <w:r w:rsidR="00D81DCB" w:rsidRPr="00774326">
        <w:rPr>
          <w:rFonts w:ascii="Tahoma" w:hAnsi="Tahoma" w:cs="Tahoma"/>
        </w:rPr>
        <w:t xml:space="preserve"> datos de</w:t>
      </w:r>
      <w:r w:rsidRPr="00774326">
        <w:rPr>
          <w:rFonts w:ascii="Tahoma" w:hAnsi="Tahoma" w:cs="Tahoma"/>
        </w:rPr>
        <w:t xml:space="preserve"> los equipos libres de PCB que contengan o hayan contenido fluidos aislantes en estado líquido.</w:t>
      </w:r>
    </w:p>
    <w:p w14:paraId="15391ADA" w14:textId="1C7FDCFA" w:rsidR="004A3862" w:rsidRPr="00774326" w:rsidRDefault="004A3862" w:rsidP="004A3862">
      <w:pPr>
        <w:pStyle w:val="Listaconvietas"/>
        <w:rPr>
          <w:rFonts w:ascii="Tahoma" w:hAnsi="Tahoma" w:cs="Tahoma"/>
        </w:rPr>
      </w:pPr>
      <w:r w:rsidRPr="00774326">
        <w:rPr>
          <w:rFonts w:ascii="Tahoma" w:hAnsi="Tahoma" w:cs="Tahoma"/>
        </w:rPr>
        <w:t>Identificar los métodos disponibles para la identificación de PCB</w:t>
      </w:r>
      <w:r w:rsidR="009240A8" w:rsidRPr="00774326">
        <w:rPr>
          <w:rFonts w:ascii="Tahoma" w:hAnsi="Tahoma" w:cs="Tahoma"/>
        </w:rPr>
        <w:t>.</w:t>
      </w:r>
    </w:p>
    <w:p w14:paraId="59D5B2E2" w14:textId="704D2FEB" w:rsidR="00955F9A" w:rsidRPr="00774326" w:rsidRDefault="004A3862" w:rsidP="00955F9A">
      <w:pPr>
        <w:pStyle w:val="Listaconvietas"/>
        <w:rPr>
          <w:rFonts w:ascii="Tahoma" w:hAnsi="Tahoma" w:cs="Tahoma"/>
        </w:rPr>
      </w:pPr>
      <w:r w:rsidRPr="00774326">
        <w:rPr>
          <w:rFonts w:ascii="Tahoma" w:hAnsi="Tahoma" w:cs="Tahoma"/>
        </w:rPr>
        <w:t>Establ</w:t>
      </w:r>
      <w:r w:rsidR="00955F9A" w:rsidRPr="00774326">
        <w:rPr>
          <w:rFonts w:ascii="Tahoma" w:hAnsi="Tahoma" w:cs="Tahoma"/>
        </w:rPr>
        <w:t>e</w:t>
      </w:r>
      <w:r w:rsidRPr="00774326">
        <w:rPr>
          <w:rFonts w:ascii="Tahoma" w:hAnsi="Tahoma" w:cs="Tahoma"/>
        </w:rPr>
        <w:t xml:space="preserve">cer </w:t>
      </w:r>
      <w:r w:rsidR="00955F9A" w:rsidRPr="00774326">
        <w:rPr>
          <w:rFonts w:ascii="Tahoma" w:hAnsi="Tahoma" w:cs="Tahoma"/>
        </w:rPr>
        <w:t>los procedimientos para la extracción de muestras, su manejo y cadena de custodia que asegure</w:t>
      </w:r>
      <w:r w:rsidR="009240A8" w:rsidRPr="00774326">
        <w:rPr>
          <w:rFonts w:ascii="Tahoma" w:hAnsi="Tahoma" w:cs="Tahoma"/>
        </w:rPr>
        <w:t>n</w:t>
      </w:r>
      <w:r w:rsidR="00955F9A" w:rsidRPr="00774326">
        <w:rPr>
          <w:rFonts w:ascii="Tahoma" w:hAnsi="Tahoma" w:cs="Tahoma"/>
        </w:rPr>
        <w:t xml:space="preserve"> resultados </w:t>
      </w:r>
      <w:r w:rsidR="00227442" w:rsidRPr="00774326">
        <w:rPr>
          <w:rFonts w:ascii="Tahoma" w:hAnsi="Tahoma" w:cs="Tahoma"/>
        </w:rPr>
        <w:t>confiables</w:t>
      </w:r>
      <w:r w:rsidR="009240A8" w:rsidRPr="00774326">
        <w:rPr>
          <w:rFonts w:ascii="Tahoma" w:hAnsi="Tahoma" w:cs="Tahoma"/>
        </w:rPr>
        <w:t>.</w:t>
      </w:r>
    </w:p>
    <w:p w14:paraId="18BAD5F0" w14:textId="1BBE0A4F" w:rsidR="00955F9A" w:rsidRPr="00774326" w:rsidRDefault="00955F9A" w:rsidP="00955F9A">
      <w:pPr>
        <w:pStyle w:val="Listaconvietas"/>
        <w:rPr>
          <w:rFonts w:ascii="Tahoma" w:hAnsi="Tahoma" w:cs="Tahoma"/>
        </w:rPr>
      </w:pPr>
      <w:r w:rsidRPr="00774326">
        <w:rPr>
          <w:rFonts w:ascii="Tahoma" w:hAnsi="Tahoma" w:cs="Tahoma"/>
        </w:rPr>
        <w:t>Proponer el mecanismo de reporte de resultados</w:t>
      </w:r>
      <w:r w:rsidR="009240A8" w:rsidRPr="00774326">
        <w:rPr>
          <w:rFonts w:ascii="Tahoma" w:hAnsi="Tahoma" w:cs="Tahoma"/>
        </w:rPr>
        <w:t>.</w:t>
      </w:r>
    </w:p>
    <w:p w14:paraId="1EF011CE" w14:textId="4725C5BA" w:rsidR="00817D84" w:rsidRPr="00524660" w:rsidRDefault="00817D84" w:rsidP="00817D84">
      <w:pPr>
        <w:rPr>
          <w:rFonts w:ascii="Tahoma" w:hAnsi="Tahoma" w:cs="Tahoma"/>
        </w:rPr>
      </w:pPr>
      <w:r w:rsidRPr="00524660">
        <w:rPr>
          <w:rFonts w:ascii="Tahoma" w:hAnsi="Tahoma" w:cs="Tahoma"/>
        </w:rPr>
        <w:t>De esta manera será posible conocer con  mayor precisión:</w:t>
      </w:r>
    </w:p>
    <w:p w14:paraId="7AE7C168" w14:textId="23774CC2" w:rsidR="00817D84" w:rsidRPr="00524660" w:rsidRDefault="00817D84" w:rsidP="00817D84">
      <w:pPr>
        <w:pStyle w:val="Listaconvietas"/>
        <w:rPr>
          <w:rFonts w:ascii="Tahoma" w:hAnsi="Tahoma" w:cs="Tahoma"/>
        </w:rPr>
      </w:pPr>
      <w:r w:rsidRPr="00524660">
        <w:rPr>
          <w:rFonts w:ascii="Tahoma" w:hAnsi="Tahoma" w:cs="Tahoma"/>
        </w:rPr>
        <w:t>Las existencias</w:t>
      </w:r>
      <w:r w:rsidR="00897918" w:rsidRPr="00524660">
        <w:rPr>
          <w:rFonts w:ascii="Tahoma" w:hAnsi="Tahoma" w:cs="Tahoma"/>
        </w:rPr>
        <w:t xml:space="preserve"> </w:t>
      </w:r>
      <w:r w:rsidR="003218F3" w:rsidRPr="00524660">
        <w:rPr>
          <w:rFonts w:ascii="Tahoma" w:hAnsi="Tahoma" w:cs="Tahoma"/>
        </w:rPr>
        <w:t>y residuos</w:t>
      </w:r>
      <w:r w:rsidRPr="00524660">
        <w:rPr>
          <w:rFonts w:ascii="Tahoma" w:hAnsi="Tahoma" w:cs="Tahoma"/>
        </w:rPr>
        <w:t xml:space="preserve"> </w:t>
      </w:r>
      <w:r w:rsidR="006E4755" w:rsidRPr="00524660">
        <w:rPr>
          <w:rFonts w:ascii="Tahoma" w:hAnsi="Tahoma" w:cs="Tahoma"/>
        </w:rPr>
        <w:t>contaminados que</w:t>
      </w:r>
      <w:r w:rsidRPr="00524660">
        <w:rPr>
          <w:rFonts w:ascii="Tahoma" w:hAnsi="Tahoma" w:cs="Tahoma"/>
        </w:rPr>
        <w:t xml:space="preserve"> son, contienen o están contaminados con PCB (transformadores, condensadores, etc.)</w:t>
      </w:r>
      <w:r w:rsidR="009240A8" w:rsidRPr="00524660">
        <w:rPr>
          <w:rFonts w:ascii="Tahoma" w:hAnsi="Tahoma" w:cs="Tahoma"/>
        </w:rPr>
        <w:t>.</w:t>
      </w:r>
    </w:p>
    <w:p w14:paraId="27F3AE1D" w14:textId="32C86C12" w:rsidR="00817D84" w:rsidRPr="00524660" w:rsidRDefault="009240A8" w:rsidP="00817D84">
      <w:pPr>
        <w:pStyle w:val="Listaconvietas"/>
        <w:rPr>
          <w:rFonts w:ascii="Tahoma" w:hAnsi="Tahoma" w:cs="Tahoma"/>
        </w:rPr>
      </w:pPr>
      <w:r w:rsidRPr="00524660">
        <w:rPr>
          <w:rFonts w:ascii="Tahoma" w:hAnsi="Tahoma" w:cs="Tahoma"/>
        </w:rPr>
        <w:t>Las c</w:t>
      </w:r>
      <w:r w:rsidR="00817D84" w:rsidRPr="00524660">
        <w:rPr>
          <w:rFonts w:ascii="Tahoma" w:hAnsi="Tahoma" w:cs="Tahoma"/>
        </w:rPr>
        <w:t>aracterísticas técnicas de las existencias</w:t>
      </w:r>
      <w:r w:rsidR="00C20B42" w:rsidRPr="00524660">
        <w:rPr>
          <w:rFonts w:ascii="Tahoma" w:hAnsi="Tahoma" w:cs="Tahoma"/>
        </w:rPr>
        <w:t xml:space="preserve"> </w:t>
      </w:r>
      <w:r w:rsidR="00897918" w:rsidRPr="00524660">
        <w:rPr>
          <w:rFonts w:ascii="Tahoma" w:hAnsi="Tahoma" w:cs="Tahoma"/>
        </w:rPr>
        <w:t>y</w:t>
      </w:r>
      <w:r w:rsidR="00817D84" w:rsidRPr="00524660">
        <w:rPr>
          <w:rFonts w:ascii="Tahoma" w:hAnsi="Tahoma" w:cs="Tahoma"/>
        </w:rPr>
        <w:t xml:space="preserve"> residuos contaminados con PCB</w:t>
      </w:r>
      <w:r w:rsidRPr="00524660">
        <w:rPr>
          <w:rFonts w:ascii="Tahoma" w:hAnsi="Tahoma" w:cs="Tahoma"/>
        </w:rPr>
        <w:t>.</w:t>
      </w:r>
    </w:p>
    <w:p w14:paraId="4A6B67C6" w14:textId="08275BFC" w:rsidR="00817D84" w:rsidRPr="00524660" w:rsidRDefault="00817D84" w:rsidP="00817D84">
      <w:pPr>
        <w:pStyle w:val="Listaconvietas"/>
        <w:rPr>
          <w:rFonts w:ascii="Tahoma" w:hAnsi="Tahoma" w:cs="Tahoma"/>
        </w:rPr>
      </w:pPr>
      <w:r w:rsidRPr="00524660">
        <w:rPr>
          <w:rFonts w:ascii="Tahoma" w:hAnsi="Tahoma" w:cs="Tahoma"/>
        </w:rPr>
        <w:t>La concentración de PCB que está presente en la matriz</w:t>
      </w:r>
      <w:r w:rsidR="009240A8" w:rsidRPr="00524660">
        <w:rPr>
          <w:rFonts w:ascii="Tahoma" w:hAnsi="Tahoma" w:cs="Tahoma"/>
        </w:rPr>
        <w:t>.</w:t>
      </w:r>
    </w:p>
    <w:p w14:paraId="1578FD96" w14:textId="4DE6ADDA" w:rsidR="00817D84" w:rsidRPr="00524660" w:rsidRDefault="00817D84" w:rsidP="00817D84">
      <w:pPr>
        <w:pStyle w:val="Listaconvietas"/>
        <w:rPr>
          <w:rFonts w:ascii="Tahoma" w:hAnsi="Tahoma" w:cs="Tahoma"/>
        </w:rPr>
      </w:pPr>
      <w:r w:rsidRPr="00524660">
        <w:rPr>
          <w:rFonts w:ascii="Tahoma" w:hAnsi="Tahoma" w:cs="Tahoma"/>
        </w:rPr>
        <w:t>La localización geográfica de las existencias</w:t>
      </w:r>
      <w:r w:rsidR="00C20B42" w:rsidRPr="00524660">
        <w:rPr>
          <w:rFonts w:ascii="Tahoma" w:hAnsi="Tahoma" w:cs="Tahoma"/>
        </w:rPr>
        <w:t xml:space="preserve"> </w:t>
      </w:r>
      <w:r w:rsidR="00897918" w:rsidRPr="00524660">
        <w:rPr>
          <w:rFonts w:ascii="Tahoma" w:hAnsi="Tahoma" w:cs="Tahoma"/>
        </w:rPr>
        <w:t>y</w:t>
      </w:r>
      <w:r w:rsidRPr="00524660">
        <w:rPr>
          <w:rFonts w:ascii="Tahoma" w:hAnsi="Tahoma" w:cs="Tahoma"/>
        </w:rPr>
        <w:t xml:space="preserve"> residuos contaminados con PCB</w:t>
      </w:r>
      <w:r w:rsidR="009240A8" w:rsidRPr="00524660">
        <w:rPr>
          <w:rFonts w:ascii="Tahoma" w:hAnsi="Tahoma" w:cs="Tahoma"/>
        </w:rPr>
        <w:t>.</w:t>
      </w:r>
    </w:p>
    <w:p w14:paraId="5DA5111F" w14:textId="2E79C654" w:rsidR="00817D84" w:rsidRPr="00524660" w:rsidRDefault="009240A8" w:rsidP="00817D84">
      <w:pPr>
        <w:pStyle w:val="Listaconvietas"/>
        <w:rPr>
          <w:rFonts w:ascii="Tahoma" w:hAnsi="Tahoma" w:cs="Tahoma"/>
        </w:rPr>
      </w:pPr>
      <w:r w:rsidRPr="00524660">
        <w:rPr>
          <w:rFonts w:ascii="Tahoma" w:hAnsi="Tahoma" w:cs="Tahoma"/>
        </w:rPr>
        <w:t>La s</w:t>
      </w:r>
      <w:r w:rsidR="00817D84" w:rsidRPr="00524660">
        <w:rPr>
          <w:rFonts w:ascii="Tahoma" w:hAnsi="Tahoma" w:cs="Tahoma"/>
        </w:rPr>
        <w:t>ituación en la que se encuentra la eliminación de PCB, de acuerdo al Plan de Gestión Ambiental de PCB</w:t>
      </w:r>
      <w:r w:rsidRPr="00524660">
        <w:rPr>
          <w:rFonts w:ascii="Tahoma" w:hAnsi="Tahoma" w:cs="Tahoma"/>
        </w:rPr>
        <w:t xml:space="preserve"> (PGAPCB).</w:t>
      </w:r>
    </w:p>
    <w:p w14:paraId="140C4B76" w14:textId="5232B98B" w:rsidR="005070F3" w:rsidRPr="00774326" w:rsidRDefault="00451075" w:rsidP="00413EEF">
      <w:pPr>
        <w:pStyle w:val="Ttulo2"/>
        <w:rPr>
          <w:rFonts w:ascii="Tahoma" w:hAnsi="Tahoma" w:cs="Tahoma"/>
          <w:color w:val="auto"/>
          <w:sz w:val="22"/>
          <w:szCs w:val="22"/>
        </w:rPr>
      </w:pPr>
      <w:bookmarkStart w:id="4" w:name="_Toc40643063"/>
      <w:r w:rsidRPr="00774326">
        <w:rPr>
          <w:rFonts w:ascii="Tahoma" w:hAnsi="Tahoma" w:cs="Tahoma"/>
          <w:color w:val="auto"/>
          <w:sz w:val="22"/>
          <w:szCs w:val="22"/>
        </w:rPr>
        <w:t>ALCANCE</w:t>
      </w:r>
      <w:bookmarkEnd w:id="4"/>
    </w:p>
    <w:p w14:paraId="7F04E069" w14:textId="0F1F483D" w:rsidR="00955F9A" w:rsidRPr="00774326" w:rsidRDefault="00955F9A" w:rsidP="00413EEF">
      <w:pPr>
        <w:rPr>
          <w:rFonts w:ascii="Tahoma" w:hAnsi="Tahoma" w:cs="Tahoma"/>
        </w:rPr>
      </w:pPr>
      <w:r w:rsidRPr="00774326">
        <w:rPr>
          <w:rFonts w:ascii="Tahoma" w:hAnsi="Tahoma" w:cs="Tahoma"/>
        </w:rPr>
        <w:t xml:space="preserve">La presente Guía se aplica a todas las actividades del </w:t>
      </w:r>
      <w:r w:rsidR="00E555B0" w:rsidRPr="00774326">
        <w:rPr>
          <w:rFonts w:ascii="Tahoma" w:hAnsi="Tahoma" w:cs="Tahoma"/>
        </w:rPr>
        <w:t>sub</w:t>
      </w:r>
      <w:r w:rsidRPr="00774326">
        <w:rPr>
          <w:rFonts w:ascii="Tahoma" w:hAnsi="Tahoma" w:cs="Tahoma"/>
        </w:rPr>
        <w:t>sector electricidad (generación, transmisión y distribución) que utilice</w:t>
      </w:r>
      <w:r w:rsidR="00982EF7" w:rsidRPr="00774326">
        <w:rPr>
          <w:rFonts w:ascii="Tahoma" w:hAnsi="Tahoma" w:cs="Tahoma"/>
        </w:rPr>
        <w:t>n</w:t>
      </w:r>
      <w:r w:rsidRPr="00774326">
        <w:rPr>
          <w:rFonts w:ascii="Tahoma" w:hAnsi="Tahoma" w:cs="Tahoma"/>
        </w:rPr>
        <w:t xml:space="preserve"> equipos y dispositivos en los cuales se </w:t>
      </w:r>
      <w:r w:rsidR="00982EF7" w:rsidRPr="00774326">
        <w:rPr>
          <w:rFonts w:ascii="Tahoma" w:hAnsi="Tahoma" w:cs="Tahoma"/>
        </w:rPr>
        <w:t xml:space="preserve">podrían haber usado </w:t>
      </w:r>
      <w:r w:rsidRPr="00774326">
        <w:rPr>
          <w:rFonts w:ascii="Tahoma" w:hAnsi="Tahoma" w:cs="Tahoma"/>
        </w:rPr>
        <w:t xml:space="preserve">PCB </w:t>
      </w:r>
      <w:r w:rsidR="00AB5363">
        <w:rPr>
          <w:rFonts w:ascii="Tahoma" w:hAnsi="Tahoma" w:cs="Tahoma"/>
        </w:rPr>
        <w:t>en</w:t>
      </w:r>
      <w:r w:rsidRPr="00774326">
        <w:rPr>
          <w:rFonts w:ascii="Tahoma" w:hAnsi="Tahoma" w:cs="Tahoma"/>
        </w:rPr>
        <w:t xml:space="preserve"> su funcionamiento</w:t>
      </w:r>
      <w:r w:rsidR="00E555B0" w:rsidRPr="00774326">
        <w:rPr>
          <w:rFonts w:ascii="Tahoma" w:hAnsi="Tahoma" w:cs="Tahoma"/>
        </w:rPr>
        <w:t>.</w:t>
      </w:r>
    </w:p>
    <w:p w14:paraId="3E117A81" w14:textId="49DBC676" w:rsidR="005070F3" w:rsidRPr="00774326" w:rsidRDefault="00451075" w:rsidP="003E4D99">
      <w:pPr>
        <w:pStyle w:val="Ttulo2"/>
        <w:rPr>
          <w:rFonts w:ascii="Tahoma" w:hAnsi="Tahoma" w:cs="Tahoma"/>
          <w:color w:val="auto"/>
          <w:sz w:val="22"/>
          <w:szCs w:val="22"/>
        </w:rPr>
      </w:pPr>
      <w:bookmarkStart w:id="5" w:name="_Toc22207951"/>
      <w:bookmarkStart w:id="6" w:name="_Toc22208553"/>
      <w:bookmarkStart w:id="7" w:name="_Toc22217479"/>
      <w:bookmarkStart w:id="8" w:name="_Toc22207953"/>
      <w:bookmarkStart w:id="9" w:name="_Toc22208555"/>
      <w:bookmarkStart w:id="10" w:name="_Toc22217481"/>
      <w:bookmarkStart w:id="11" w:name="_Toc22207954"/>
      <w:bookmarkStart w:id="12" w:name="_Toc22208556"/>
      <w:bookmarkStart w:id="13" w:name="_Toc22217482"/>
      <w:bookmarkStart w:id="14" w:name="_Toc22207955"/>
      <w:bookmarkStart w:id="15" w:name="_Toc22208557"/>
      <w:bookmarkStart w:id="16" w:name="_Toc22217483"/>
      <w:bookmarkStart w:id="17" w:name="_Toc22207956"/>
      <w:bookmarkStart w:id="18" w:name="_Toc22208558"/>
      <w:bookmarkStart w:id="19" w:name="_Toc22217484"/>
      <w:bookmarkStart w:id="20" w:name="_Toc4064306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774326">
        <w:rPr>
          <w:rFonts w:ascii="Tahoma" w:hAnsi="Tahoma" w:cs="Tahoma"/>
          <w:color w:val="auto"/>
          <w:sz w:val="22"/>
          <w:szCs w:val="22"/>
        </w:rPr>
        <w:t>MARCO REGULATORIO</w:t>
      </w:r>
      <w:bookmarkEnd w:id="20"/>
    </w:p>
    <w:p w14:paraId="32C2F6D0" w14:textId="33FDD91A" w:rsidR="008571A2" w:rsidRDefault="00A26AA7" w:rsidP="003E4D99">
      <w:pPr>
        <w:rPr>
          <w:rFonts w:ascii="Tahoma" w:hAnsi="Tahoma" w:cs="Tahoma"/>
        </w:rPr>
      </w:pPr>
      <w:r w:rsidRPr="00774326">
        <w:rPr>
          <w:rFonts w:ascii="Tahoma" w:hAnsi="Tahoma" w:cs="Tahoma"/>
        </w:rPr>
        <w:t>La gestión ambientalmente racional de l</w:t>
      </w:r>
      <w:r w:rsidR="00754B2E" w:rsidRPr="00774326">
        <w:rPr>
          <w:rFonts w:ascii="Tahoma" w:hAnsi="Tahoma" w:cs="Tahoma"/>
        </w:rPr>
        <w:t>o</w:t>
      </w:r>
      <w:r w:rsidRPr="00774326">
        <w:rPr>
          <w:rFonts w:ascii="Tahoma" w:hAnsi="Tahoma" w:cs="Tahoma"/>
        </w:rPr>
        <w:t xml:space="preserve">s </w:t>
      </w:r>
      <w:r w:rsidR="00754B2E" w:rsidRPr="00774326">
        <w:rPr>
          <w:rFonts w:ascii="Tahoma" w:hAnsi="Tahoma" w:cs="Tahoma"/>
        </w:rPr>
        <w:t>PCB</w:t>
      </w:r>
      <w:r w:rsidR="00FC4ABD" w:rsidRPr="00774326">
        <w:rPr>
          <w:rFonts w:ascii="Tahoma" w:hAnsi="Tahoma" w:cs="Tahoma"/>
        </w:rPr>
        <w:t>,</w:t>
      </w:r>
      <w:r w:rsidR="00754B2E" w:rsidRPr="00774326">
        <w:rPr>
          <w:rFonts w:ascii="Tahoma" w:hAnsi="Tahoma" w:cs="Tahoma"/>
        </w:rPr>
        <w:t xml:space="preserve"> así como </w:t>
      </w:r>
      <w:r w:rsidR="000731A3" w:rsidRPr="00774326">
        <w:rPr>
          <w:rFonts w:ascii="Tahoma" w:hAnsi="Tahoma" w:cs="Tahoma"/>
        </w:rPr>
        <w:t xml:space="preserve">de </w:t>
      </w:r>
      <w:r w:rsidRPr="00774326">
        <w:rPr>
          <w:rFonts w:ascii="Tahoma" w:hAnsi="Tahoma" w:cs="Tahoma"/>
        </w:rPr>
        <w:t xml:space="preserve">sustancias químicas y residuos peligrosos se sustenta en </w:t>
      </w:r>
      <w:r w:rsidR="00AB5363">
        <w:rPr>
          <w:rFonts w:ascii="Tahoma" w:hAnsi="Tahoma" w:cs="Tahoma"/>
        </w:rPr>
        <w:t>las siguientes normas:</w:t>
      </w:r>
    </w:p>
    <w:p w14:paraId="572DD455" w14:textId="77777777" w:rsidR="00D924BF" w:rsidRDefault="00D924BF" w:rsidP="00787F11">
      <w:pPr>
        <w:rPr>
          <w:rFonts w:ascii="Tahoma" w:hAnsi="Tahoma" w:cs="Tahoma"/>
          <w:b/>
          <w:bCs/>
          <w:iCs/>
        </w:rPr>
      </w:pPr>
    </w:p>
    <w:p w14:paraId="14379939" w14:textId="77777777" w:rsidR="00D924BF" w:rsidRDefault="00D924BF" w:rsidP="00787F11">
      <w:pPr>
        <w:rPr>
          <w:rFonts w:ascii="Tahoma" w:hAnsi="Tahoma" w:cs="Tahoma"/>
          <w:b/>
          <w:bCs/>
          <w:iCs/>
        </w:rPr>
      </w:pPr>
    </w:p>
    <w:p w14:paraId="51AD20BA" w14:textId="77777777" w:rsidR="00D924BF" w:rsidRDefault="006F2D85" w:rsidP="00787F11">
      <w:pPr>
        <w:rPr>
          <w:rFonts w:ascii="Tahoma" w:hAnsi="Tahoma" w:cs="Tahoma"/>
          <w:b/>
          <w:bCs/>
          <w:iCs/>
        </w:rPr>
      </w:pPr>
      <w:r>
        <w:rPr>
          <w:rFonts w:ascii="Tahoma" w:hAnsi="Tahoma" w:cs="Tahoma"/>
          <w:b/>
          <w:bCs/>
          <w:iCs/>
        </w:rPr>
        <w:lastRenderedPageBreak/>
        <w:t>Decreto Ley N° 25844, Ley de Concesiones Eléctricas</w:t>
      </w:r>
    </w:p>
    <w:p w14:paraId="16F1AEB0" w14:textId="79CD61CC" w:rsidR="006F2D85" w:rsidRPr="00D924BF" w:rsidRDefault="006F2D85" w:rsidP="00787F11">
      <w:pPr>
        <w:rPr>
          <w:rFonts w:ascii="Tahoma" w:hAnsi="Tahoma" w:cs="Tahoma"/>
          <w:b/>
          <w:bCs/>
          <w:iCs/>
        </w:rPr>
      </w:pPr>
      <w:r>
        <w:rPr>
          <w:rFonts w:ascii="Tahoma" w:hAnsi="Tahoma" w:cs="Tahoma"/>
          <w:bCs/>
          <w:iCs/>
        </w:rPr>
        <w:t xml:space="preserve">Establece disposiciones referentes a las actividades relacionadas con la generación, trasmisión, distribución y comercialización de energía eléctrica. </w:t>
      </w:r>
    </w:p>
    <w:p w14:paraId="0D4BA51D" w14:textId="50C742AB" w:rsidR="00865072" w:rsidRPr="00774326" w:rsidRDefault="00865072" w:rsidP="00787F11">
      <w:pPr>
        <w:rPr>
          <w:rFonts w:ascii="Tahoma" w:hAnsi="Tahoma" w:cs="Tahoma"/>
          <w:b/>
          <w:bCs/>
          <w:iCs/>
        </w:rPr>
      </w:pPr>
      <w:r w:rsidRPr="00774326">
        <w:rPr>
          <w:rFonts w:ascii="Tahoma" w:hAnsi="Tahoma" w:cs="Tahoma"/>
          <w:b/>
          <w:bCs/>
          <w:iCs/>
        </w:rPr>
        <w:t>Decreto Supremo N° 012-2009</w:t>
      </w:r>
      <w:r w:rsidR="0028793E" w:rsidRPr="00774326">
        <w:rPr>
          <w:rFonts w:ascii="Tahoma" w:hAnsi="Tahoma" w:cs="Tahoma"/>
          <w:b/>
          <w:bCs/>
          <w:iCs/>
        </w:rPr>
        <w:t>-MINAM</w:t>
      </w:r>
      <w:r w:rsidR="0010293B" w:rsidRPr="00774326">
        <w:rPr>
          <w:rFonts w:ascii="Tahoma" w:hAnsi="Tahoma" w:cs="Tahoma"/>
          <w:b/>
          <w:bCs/>
          <w:iCs/>
        </w:rPr>
        <w:t xml:space="preserve">, </w:t>
      </w:r>
      <w:r w:rsidR="00AB5363">
        <w:rPr>
          <w:rFonts w:ascii="Tahoma" w:hAnsi="Tahoma" w:cs="Tahoma"/>
          <w:b/>
          <w:bCs/>
          <w:iCs/>
        </w:rPr>
        <w:t xml:space="preserve">que aprueba la </w:t>
      </w:r>
      <w:r w:rsidR="0010293B" w:rsidRPr="00774326">
        <w:rPr>
          <w:rFonts w:ascii="Tahoma" w:hAnsi="Tahoma" w:cs="Tahoma"/>
          <w:b/>
          <w:bCs/>
          <w:iCs/>
        </w:rPr>
        <w:t>Política Nacional del Ambiente</w:t>
      </w:r>
    </w:p>
    <w:p w14:paraId="15AD909F" w14:textId="764BA86C" w:rsidR="000C3A5A" w:rsidRPr="000C3A5A" w:rsidRDefault="000C3A5A" w:rsidP="000C3A5A">
      <w:pPr>
        <w:rPr>
          <w:rFonts w:ascii="Tahoma" w:hAnsi="Tahoma" w:cs="Tahoma"/>
        </w:rPr>
      </w:pPr>
      <w:r w:rsidRPr="000C3A5A">
        <w:rPr>
          <w:rFonts w:ascii="Tahoma" w:hAnsi="Tahoma" w:cs="Tahoma"/>
        </w:rPr>
        <w:t>La Política Nacional del Ambiente se presenta a la ciudadanía en cumplimiento del mandato establecido en el artículo 67 de la Constitución Política del Perú y en concordancia con la legislación que norma las políticas públicas ambientales. Esta política es uno de los principales instrumentos de gestión para el logro del desarrollo sostenible en el país y ha sido elaborada tomando en cuenta la Declaración de Río sobre el Medio Ambiente y Desarrollo, los Objetivos del Milenio formulados por la Organización de las Naciones Unidas y los demás tratados y declaraciones internacionales suscritos por el Estado Peruano en materia ambiental.</w:t>
      </w:r>
    </w:p>
    <w:p w14:paraId="7B881600" w14:textId="4F89278D" w:rsidR="000C3A5A" w:rsidRPr="000C3A5A" w:rsidRDefault="000C3A5A" w:rsidP="000C3A5A">
      <w:pPr>
        <w:rPr>
          <w:rFonts w:ascii="Tahoma" w:hAnsi="Tahoma" w:cs="Tahoma"/>
        </w:rPr>
      </w:pPr>
      <w:r w:rsidRPr="000C3A5A">
        <w:rPr>
          <w:rFonts w:ascii="Tahoma" w:hAnsi="Tahoma" w:cs="Tahoma"/>
        </w:rPr>
        <w:t>En tal sentido, en base al proceso de integración de los aspectos sociales, ambientales y económicos de las políticas públicas y la satisfacción de las necesidades de las actuales y futuras generaciones, la Política Nacional del Ambiente es un instrumento de cumplimiento obligatorio, que orienta las actividades públicas y privadas. Asimismo, esta política sirve de base para la formulación del Plan Nacional de Acción Ambiental, la Agenda Nacional de Acción Ambiental y otros instrumentos de gestión pública ambiental en el marco del Sistema Nacional de Gestión Ambiental.</w:t>
      </w:r>
    </w:p>
    <w:p w14:paraId="3E888FC2" w14:textId="5BBF30DA" w:rsidR="000C3A5A" w:rsidRPr="000C3A5A" w:rsidRDefault="000C3A5A" w:rsidP="000C3A5A">
      <w:pPr>
        <w:rPr>
          <w:rFonts w:ascii="Tahoma" w:hAnsi="Tahoma" w:cs="Tahoma"/>
        </w:rPr>
      </w:pPr>
      <w:r w:rsidRPr="000C3A5A">
        <w:rPr>
          <w:rFonts w:ascii="Tahoma" w:hAnsi="Tahoma" w:cs="Tahoma"/>
        </w:rPr>
        <w:t>La Política Nacional del Ambiente considera los lineamientos de las políticas públicas establecidos por la Ley Nº 29158, Ley Orgánica del Poder Ejecutivo y las disposiciones de la Ley Nº 28611, Ley General del Ambiente. Define los objetivos prioritarios, lineamientos, contenidos principales y estándares nacionales de obligatorio cumplimiento. Conforma la política general de gobierno en materia ambiental, la cual enmarca las políticas sectoriales, regionales y locales.</w:t>
      </w:r>
    </w:p>
    <w:p w14:paraId="4B32FA1C" w14:textId="50C1F2DC" w:rsidR="000C3A5A" w:rsidRPr="000C3A5A" w:rsidRDefault="000C3A5A" w:rsidP="000C3A5A">
      <w:pPr>
        <w:rPr>
          <w:rFonts w:ascii="Tahoma" w:hAnsi="Tahoma" w:cs="Tahoma"/>
        </w:rPr>
      </w:pPr>
      <w:r w:rsidRPr="000C3A5A">
        <w:rPr>
          <w:rFonts w:ascii="Tahoma" w:hAnsi="Tahoma" w:cs="Tahoma"/>
        </w:rPr>
        <w:t>La presente política ha sido formulada sobre la base del análisis de la situación ambiental del país, tomando en cuenta las políticas implícitas y lineamientos que sustentaron la elaboración de planes y estrategias nacionales en materias como diversidad biológica, bosques, cambio climático, residuos sólidos, saneamiento, sustancias químicas, entre otros. Asimismo, incluye los resultados del proceso de consulta pública descentralizado efectuado por el Ministerio del Ambiente.</w:t>
      </w:r>
    </w:p>
    <w:p w14:paraId="01312129" w14:textId="3B8ECFB1" w:rsidR="000C3A5A" w:rsidRDefault="000C3A5A" w:rsidP="000C3A5A">
      <w:pPr>
        <w:rPr>
          <w:rFonts w:ascii="Tahoma" w:hAnsi="Tahoma" w:cs="Tahoma"/>
        </w:rPr>
      </w:pPr>
      <w:r w:rsidRPr="000C3A5A">
        <w:rPr>
          <w:rFonts w:ascii="Tahoma" w:hAnsi="Tahoma" w:cs="Tahoma"/>
        </w:rPr>
        <w:t>La Política Nacional del Ambiente como herramienta del proceso estratégico de desarrollo del país, constituye la base para la conservación del ambiente, de modo tal que se propicie y asegure el uso sostenible, responsable, racional y ético de los recursos naturales y del medio que lo sustenta, para contribuir al desarrollo integral, social, económico y cultural del ser humano, en permanente armonía con su entorno.</w:t>
      </w:r>
    </w:p>
    <w:p w14:paraId="2D0BCBC4" w14:textId="0B5B026A" w:rsidR="00865072" w:rsidRPr="00774326" w:rsidRDefault="0010293B" w:rsidP="00787F11">
      <w:pPr>
        <w:rPr>
          <w:rFonts w:ascii="Tahoma" w:hAnsi="Tahoma" w:cs="Tahoma"/>
          <w:b/>
          <w:bCs/>
          <w:iCs/>
        </w:rPr>
      </w:pPr>
      <w:r w:rsidRPr="00774326">
        <w:rPr>
          <w:rFonts w:ascii="Tahoma" w:hAnsi="Tahoma" w:cs="Tahoma"/>
          <w:b/>
          <w:bCs/>
          <w:iCs/>
        </w:rPr>
        <w:t xml:space="preserve">Ley </w:t>
      </w:r>
      <w:r w:rsidR="0006781D" w:rsidRPr="00774326">
        <w:rPr>
          <w:rFonts w:ascii="Tahoma" w:hAnsi="Tahoma" w:cs="Tahoma"/>
          <w:b/>
          <w:bCs/>
          <w:iCs/>
        </w:rPr>
        <w:t xml:space="preserve">N° </w:t>
      </w:r>
      <w:r w:rsidRPr="00774326">
        <w:rPr>
          <w:rFonts w:ascii="Tahoma" w:hAnsi="Tahoma" w:cs="Tahoma"/>
          <w:b/>
          <w:bCs/>
          <w:iCs/>
        </w:rPr>
        <w:t xml:space="preserve">28611, </w:t>
      </w:r>
      <w:r w:rsidR="00865072" w:rsidRPr="00774326">
        <w:rPr>
          <w:rFonts w:ascii="Tahoma" w:hAnsi="Tahoma" w:cs="Tahoma"/>
          <w:b/>
          <w:bCs/>
          <w:iCs/>
        </w:rPr>
        <w:t xml:space="preserve">Ley General del Ambiente </w:t>
      </w:r>
    </w:p>
    <w:p w14:paraId="6778D36A" w14:textId="1EC2691E" w:rsidR="008571A2" w:rsidRDefault="00AB5363" w:rsidP="00865072">
      <w:pPr>
        <w:rPr>
          <w:rFonts w:ascii="Tahoma" w:hAnsi="Tahoma" w:cs="Tahoma"/>
        </w:rPr>
      </w:pPr>
      <w:r>
        <w:rPr>
          <w:rFonts w:ascii="Tahoma" w:hAnsi="Tahoma" w:cs="Tahoma"/>
        </w:rPr>
        <w:t>E</w:t>
      </w:r>
      <w:r w:rsidR="000C3A5A">
        <w:rPr>
          <w:rFonts w:ascii="Tahoma" w:hAnsi="Tahoma" w:cs="Tahoma"/>
        </w:rPr>
        <w:t>stablece en el numeral 24.1 del</w:t>
      </w:r>
      <w:r w:rsidR="008571A2" w:rsidRPr="00774326">
        <w:rPr>
          <w:rFonts w:ascii="Tahoma" w:hAnsi="Tahoma" w:cs="Tahoma"/>
        </w:rPr>
        <w:t xml:space="preserve"> </w:t>
      </w:r>
      <w:r w:rsidR="0028793E" w:rsidRPr="00774326">
        <w:rPr>
          <w:rFonts w:ascii="Tahoma" w:hAnsi="Tahoma" w:cs="Tahoma"/>
        </w:rPr>
        <w:t>artículo</w:t>
      </w:r>
      <w:r w:rsidR="008571A2" w:rsidRPr="00774326">
        <w:rPr>
          <w:rFonts w:ascii="Tahoma" w:hAnsi="Tahoma" w:cs="Tahoma"/>
        </w:rPr>
        <w:t xml:space="preserve"> 24° que toda actividad humana </w:t>
      </w:r>
      <w:r w:rsidR="00865072" w:rsidRPr="00774326">
        <w:rPr>
          <w:rFonts w:ascii="Tahoma" w:hAnsi="Tahoma" w:cs="Tahoma"/>
        </w:rPr>
        <w:t>que involucre el desarrollo de infraestructura y desarrollo económico, como</w:t>
      </w:r>
      <w:r w:rsidR="008571A2" w:rsidRPr="00774326">
        <w:rPr>
          <w:rFonts w:ascii="Tahoma" w:hAnsi="Tahoma" w:cs="Tahoma"/>
        </w:rPr>
        <w:t xml:space="preserve"> construcciones, obras, servicios y otras actividades, así como las políticas, planes y programas públicos susceptibles de causar impactos ambientales de carácter significativo, está sujeta al </w:t>
      </w:r>
      <w:r w:rsidR="008571A2" w:rsidRPr="00774326">
        <w:rPr>
          <w:rFonts w:ascii="Tahoma" w:hAnsi="Tahoma" w:cs="Tahoma"/>
        </w:rPr>
        <w:lastRenderedPageBreak/>
        <w:t>Sistema Nacional de Evaluac</w:t>
      </w:r>
      <w:r w:rsidR="000C3A5A">
        <w:rPr>
          <w:rFonts w:ascii="Tahoma" w:hAnsi="Tahoma" w:cs="Tahoma"/>
        </w:rPr>
        <w:t xml:space="preserve">ión de Impacto Ambiental – SEIA, el cual es administrado por la Autoridad Ambiental Nacional. </w:t>
      </w:r>
    </w:p>
    <w:p w14:paraId="345178EB" w14:textId="397E1295" w:rsidR="00865072" w:rsidRPr="00774326" w:rsidRDefault="00865072" w:rsidP="00787F11">
      <w:pPr>
        <w:rPr>
          <w:rFonts w:ascii="Tahoma" w:hAnsi="Tahoma" w:cs="Tahoma"/>
        </w:rPr>
      </w:pPr>
      <w:r w:rsidRPr="00774326">
        <w:rPr>
          <w:rFonts w:ascii="Tahoma" w:hAnsi="Tahoma" w:cs="Tahoma"/>
          <w:b/>
          <w:bCs/>
          <w:iCs/>
        </w:rPr>
        <w:t>Ley N° 27446, Ley del Sistema Nacional de Evaluación de</w:t>
      </w:r>
      <w:r w:rsidR="00AB5363">
        <w:rPr>
          <w:rFonts w:ascii="Tahoma" w:hAnsi="Tahoma" w:cs="Tahoma"/>
          <w:b/>
          <w:bCs/>
          <w:iCs/>
        </w:rPr>
        <w:t>l</w:t>
      </w:r>
      <w:r w:rsidRPr="00774326">
        <w:rPr>
          <w:rFonts w:ascii="Tahoma" w:hAnsi="Tahoma" w:cs="Tahoma"/>
          <w:b/>
          <w:bCs/>
          <w:iCs/>
        </w:rPr>
        <w:t xml:space="preserve"> Impacto Ambiental</w:t>
      </w:r>
      <w:r w:rsidR="00B1047C">
        <w:rPr>
          <w:rFonts w:ascii="Tahoma" w:hAnsi="Tahoma" w:cs="Tahoma"/>
          <w:b/>
          <w:bCs/>
          <w:iCs/>
        </w:rPr>
        <w:t xml:space="preserve"> (Ley del SEIA)</w:t>
      </w:r>
      <w:r w:rsidR="00790B53">
        <w:rPr>
          <w:rFonts w:ascii="Tahoma" w:hAnsi="Tahoma" w:cs="Tahoma"/>
          <w:b/>
          <w:bCs/>
          <w:iCs/>
        </w:rPr>
        <w:t xml:space="preserve"> </w:t>
      </w:r>
    </w:p>
    <w:p w14:paraId="21538571" w14:textId="2F3E8727" w:rsidR="008571A2" w:rsidRPr="00774326" w:rsidRDefault="00C243BF" w:rsidP="00C6444D">
      <w:pPr>
        <w:rPr>
          <w:rFonts w:ascii="Tahoma" w:hAnsi="Tahoma" w:cs="Tahoma"/>
        </w:rPr>
      </w:pPr>
      <w:r>
        <w:rPr>
          <w:rFonts w:ascii="Tahoma" w:hAnsi="Tahoma" w:cs="Tahoma"/>
        </w:rPr>
        <w:t>E</w:t>
      </w:r>
      <w:r w:rsidR="00C6444D" w:rsidRPr="00774326">
        <w:rPr>
          <w:rFonts w:ascii="Tahoma" w:hAnsi="Tahoma" w:cs="Tahoma"/>
        </w:rPr>
        <w:t xml:space="preserve">s la herramienta legislativa que instituyó el </w:t>
      </w:r>
      <w:r w:rsidR="008571A2" w:rsidRPr="00774326">
        <w:rPr>
          <w:rFonts w:ascii="Tahoma" w:hAnsi="Tahoma" w:cs="Tahoma"/>
        </w:rPr>
        <w:t>Sistema Nacional de Evaluación de</w:t>
      </w:r>
      <w:r>
        <w:rPr>
          <w:rFonts w:ascii="Tahoma" w:hAnsi="Tahoma" w:cs="Tahoma"/>
        </w:rPr>
        <w:t>l</w:t>
      </w:r>
      <w:r w:rsidR="008571A2" w:rsidRPr="00774326">
        <w:rPr>
          <w:rFonts w:ascii="Tahoma" w:hAnsi="Tahoma" w:cs="Tahoma"/>
        </w:rPr>
        <w:t xml:space="preserve"> Impacto Ambiental (SEIA)</w:t>
      </w:r>
      <w:r w:rsidR="00C6444D" w:rsidRPr="00774326">
        <w:rPr>
          <w:rFonts w:ascii="Tahoma" w:hAnsi="Tahoma" w:cs="Tahoma"/>
        </w:rPr>
        <w:t xml:space="preserve"> a nivel nacional y multisectorial </w:t>
      </w:r>
      <w:r>
        <w:rPr>
          <w:rFonts w:ascii="Tahoma" w:hAnsi="Tahoma" w:cs="Tahoma"/>
        </w:rPr>
        <w:t xml:space="preserve">y </w:t>
      </w:r>
      <w:r w:rsidR="00C6444D" w:rsidRPr="00774326">
        <w:rPr>
          <w:rFonts w:ascii="Tahoma" w:hAnsi="Tahoma" w:cs="Tahoma"/>
        </w:rPr>
        <w:t>que coordin</w:t>
      </w:r>
      <w:r w:rsidR="0010293B" w:rsidRPr="00774326">
        <w:rPr>
          <w:rFonts w:ascii="Tahoma" w:hAnsi="Tahoma" w:cs="Tahoma"/>
        </w:rPr>
        <w:t>a</w:t>
      </w:r>
      <w:r w:rsidR="00C6444D" w:rsidRPr="00774326">
        <w:rPr>
          <w:rFonts w:ascii="Tahoma" w:hAnsi="Tahoma" w:cs="Tahoma"/>
        </w:rPr>
        <w:t xml:space="preserve"> la</w:t>
      </w:r>
      <w:r w:rsidR="008571A2" w:rsidRPr="00774326">
        <w:rPr>
          <w:rFonts w:ascii="Tahoma" w:hAnsi="Tahoma" w:cs="Tahoma"/>
        </w:rPr>
        <w:t xml:space="preserve"> identificación</w:t>
      </w:r>
      <w:r w:rsidR="00C6444D" w:rsidRPr="00774326">
        <w:rPr>
          <w:rFonts w:ascii="Tahoma" w:hAnsi="Tahoma" w:cs="Tahoma"/>
        </w:rPr>
        <w:t>, evaluación</w:t>
      </w:r>
      <w:r w:rsidR="008571A2" w:rsidRPr="00774326">
        <w:rPr>
          <w:rFonts w:ascii="Tahoma" w:hAnsi="Tahoma" w:cs="Tahoma"/>
        </w:rPr>
        <w:t xml:space="preserve">, prevención, </w:t>
      </w:r>
      <w:r w:rsidR="00C6444D" w:rsidRPr="00774326">
        <w:rPr>
          <w:rFonts w:ascii="Tahoma" w:hAnsi="Tahoma" w:cs="Tahoma"/>
        </w:rPr>
        <w:t xml:space="preserve">mitigación, </w:t>
      </w:r>
      <w:r w:rsidR="008571A2" w:rsidRPr="00774326">
        <w:rPr>
          <w:rFonts w:ascii="Tahoma" w:hAnsi="Tahoma" w:cs="Tahoma"/>
        </w:rPr>
        <w:t>supervisión, control y corrección de los impactos negativos</w:t>
      </w:r>
      <w:r w:rsidR="00B1047C">
        <w:rPr>
          <w:rFonts w:ascii="Tahoma" w:hAnsi="Tahoma" w:cs="Tahoma"/>
        </w:rPr>
        <w:t xml:space="preserve">. A su vez, </w:t>
      </w:r>
      <w:r w:rsidR="00C6444D" w:rsidRPr="00774326">
        <w:rPr>
          <w:rFonts w:ascii="Tahoma" w:hAnsi="Tahoma" w:cs="Tahoma"/>
        </w:rPr>
        <w:t xml:space="preserve">potencia los impactos positivos </w:t>
      </w:r>
      <w:r w:rsidR="008571A2" w:rsidRPr="00774326">
        <w:rPr>
          <w:rFonts w:ascii="Tahoma" w:hAnsi="Tahoma" w:cs="Tahoma"/>
        </w:rPr>
        <w:t>derivados de las ac</w:t>
      </w:r>
      <w:r w:rsidR="00C6444D" w:rsidRPr="00774326">
        <w:rPr>
          <w:rFonts w:ascii="Tahoma" w:hAnsi="Tahoma" w:cs="Tahoma"/>
        </w:rPr>
        <w:t xml:space="preserve">tividades </w:t>
      </w:r>
      <w:r w:rsidR="008571A2" w:rsidRPr="00774326">
        <w:rPr>
          <w:rFonts w:ascii="Tahoma" w:hAnsi="Tahoma" w:cs="Tahoma"/>
        </w:rPr>
        <w:t xml:space="preserve">humanas </w:t>
      </w:r>
      <w:r w:rsidR="00C6444D" w:rsidRPr="00774326">
        <w:rPr>
          <w:rFonts w:ascii="Tahoma" w:hAnsi="Tahoma" w:cs="Tahoma"/>
        </w:rPr>
        <w:t>que comprometan al ambiente</w:t>
      </w:r>
      <w:r w:rsidR="008571A2" w:rsidRPr="00774326">
        <w:rPr>
          <w:rFonts w:ascii="Tahoma" w:hAnsi="Tahoma" w:cs="Tahoma"/>
        </w:rPr>
        <w:t>. Esta norma</w:t>
      </w:r>
      <w:r w:rsidR="00B1047C">
        <w:rPr>
          <w:rFonts w:ascii="Tahoma" w:hAnsi="Tahoma" w:cs="Tahoma"/>
        </w:rPr>
        <w:t xml:space="preserve"> también</w:t>
      </w:r>
      <w:r w:rsidR="008571A2" w:rsidRPr="00774326">
        <w:rPr>
          <w:rFonts w:ascii="Tahoma" w:hAnsi="Tahoma" w:cs="Tahoma"/>
        </w:rPr>
        <w:t xml:space="preserve"> establece </w:t>
      </w:r>
      <w:r w:rsidR="00C6444D" w:rsidRPr="00774326">
        <w:rPr>
          <w:rFonts w:ascii="Tahoma" w:hAnsi="Tahoma" w:cs="Tahoma"/>
        </w:rPr>
        <w:t>los procesos que permit</w:t>
      </w:r>
      <w:r w:rsidR="0010293B" w:rsidRPr="00774326">
        <w:rPr>
          <w:rFonts w:ascii="Tahoma" w:hAnsi="Tahoma" w:cs="Tahoma"/>
        </w:rPr>
        <w:t>e</w:t>
      </w:r>
      <w:r w:rsidR="00C6444D" w:rsidRPr="00774326">
        <w:rPr>
          <w:rFonts w:ascii="Tahoma" w:hAnsi="Tahoma" w:cs="Tahoma"/>
        </w:rPr>
        <w:t>n</w:t>
      </w:r>
      <w:r w:rsidR="00B1047C">
        <w:rPr>
          <w:rFonts w:ascii="Tahoma" w:hAnsi="Tahoma" w:cs="Tahoma"/>
        </w:rPr>
        <w:t xml:space="preserve"> llevar a cabo de manera adecuada una </w:t>
      </w:r>
      <w:r w:rsidR="00C6444D" w:rsidRPr="00774326">
        <w:rPr>
          <w:rFonts w:ascii="Tahoma" w:hAnsi="Tahoma" w:cs="Tahoma"/>
        </w:rPr>
        <w:t>evaluación ambiental</w:t>
      </w:r>
      <w:r w:rsidR="00B1047C">
        <w:rPr>
          <w:rFonts w:ascii="Tahoma" w:hAnsi="Tahoma" w:cs="Tahoma"/>
        </w:rPr>
        <w:t xml:space="preserve">, obtener </w:t>
      </w:r>
      <w:r w:rsidR="00C6444D" w:rsidRPr="00774326">
        <w:rPr>
          <w:rFonts w:ascii="Tahoma" w:hAnsi="Tahoma" w:cs="Tahoma"/>
        </w:rPr>
        <w:t xml:space="preserve">la certificación </w:t>
      </w:r>
      <w:r w:rsidR="00B1047C">
        <w:rPr>
          <w:rFonts w:ascii="Tahoma" w:hAnsi="Tahoma" w:cs="Tahoma"/>
        </w:rPr>
        <w:t xml:space="preserve">ambiental </w:t>
      </w:r>
      <w:r w:rsidR="00C6444D" w:rsidRPr="00774326">
        <w:rPr>
          <w:rFonts w:ascii="Tahoma" w:hAnsi="Tahoma" w:cs="Tahoma"/>
        </w:rPr>
        <w:t xml:space="preserve">y </w:t>
      </w:r>
      <w:r w:rsidR="00B1047C">
        <w:rPr>
          <w:rFonts w:ascii="Tahoma" w:hAnsi="Tahoma" w:cs="Tahoma"/>
        </w:rPr>
        <w:t>realizar el seguimiento de los compromisos ambientales que se establezcan en los Estudios Ambientales o Instrumentos de Gestión Ambiental Complementarios</w:t>
      </w:r>
      <w:r w:rsidR="008571A2" w:rsidRPr="00774326">
        <w:rPr>
          <w:rFonts w:ascii="Tahoma" w:hAnsi="Tahoma" w:cs="Tahoma"/>
        </w:rPr>
        <w:t xml:space="preserve">. </w:t>
      </w:r>
    </w:p>
    <w:p w14:paraId="314EC4A0" w14:textId="69731446" w:rsidR="00C6444D" w:rsidRPr="00774326" w:rsidRDefault="00C6444D" w:rsidP="00787F11">
      <w:pPr>
        <w:rPr>
          <w:rFonts w:ascii="Tahoma" w:hAnsi="Tahoma" w:cs="Tahoma"/>
          <w:b/>
          <w:bCs/>
          <w:iCs/>
        </w:rPr>
      </w:pPr>
      <w:r w:rsidRPr="00774326">
        <w:rPr>
          <w:rFonts w:ascii="Tahoma" w:hAnsi="Tahoma" w:cs="Tahoma"/>
          <w:b/>
          <w:bCs/>
          <w:iCs/>
        </w:rPr>
        <w:t>Decreto Supremo N° 019-2009-MINAM, Reglamento de la Ley del Sistema Nacional de Evaluación de</w:t>
      </w:r>
      <w:r w:rsidR="00B1047C">
        <w:rPr>
          <w:rFonts w:ascii="Tahoma" w:hAnsi="Tahoma" w:cs="Tahoma"/>
          <w:b/>
          <w:bCs/>
          <w:iCs/>
        </w:rPr>
        <w:t>l</w:t>
      </w:r>
      <w:r w:rsidRPr="00774326">
        <w:rPr>
          <w:rFonts w:ascii="Tahoma" w:hAnsi="Tahoma" w:cs="Tahoma"/>
          <w:b/>
          <w:bCs/>
          <w:iCs/>
        </w:rPr>
        <w:t xml:space="preserve"> Impacto Ambiental</w:t>
      </w:r>
    </w:p>
    <w:p w14:paraId="1C33042A" w14:textId="1FC19E98" w:rsidR="008571A2" w:rsidRPr="00774326" w:rsidRDefault="00B1047C" w:rsidP="00C6444D">
      <w:pPr>
        <w:rPr>
          <w:rFonts w:ascii="Tahoma" w:hAnsi="Tahoma" w:cs="Tahoma"/>
        </w:rPr>
      </w:pPr>
      <w:r>
        <w:rPr>
          <w:rFonts w:ascii="Tahoma" w:hAnsi="Tahoma" w:cs="Tahoma"/>
        </w:rPr>
        <w:t>P</w:t>
      </w:r>
      <w:r w:rsidR="00724BCB" w:rsidRPr="00774326">
        <w:rPr>
          <w:rFonts w:ascii="Tahoma" w:hAnsi="Tahoma" w:cs="Tahoma"/>
        </w:rPr>
        <w:t>ermite la aplicación de la Ley</w:t>
      </w:r>
      <w:r>
        <w:rPr>
          <w:rFonts w:ascii="Tahoma" w:hAnsi="Tahoma" w:cs="Tahoma"/>
        </w:rPr>
        <w:t xml:space="preserve"> del SEIA</w:t>
      </w:r>
      <w:r w:rsidR="00724BCB" w:rsidRPr="00774326">
        <w:rPr>
          <w:rFonts w:ascii="Tahoma" w:hAnsi="Tahoma" w:cs="Tahoma"/>
        </w:rPr>
        <w:t xml:space="preserve"> detallando los deberes, derechos y responsabilidades de los actores en</w:t>
      </w:r>
      <w:r w:rsidR="008571A2" w:rsidRPr="00774326">
        <w:rPr>
          <w:rFonts w:ascii="Tahoma" w:hAnsi="Tahoma" w:cs="Tahoma"/>
        </w:rPr>
        <w:t xml:space="preserve"> el proceso de evaluación ambiental </w:t>
      </w:r>
      <w:r w:rsidR="00724BCB" w:rsidRPr="00774326">
        <w:rPr>
          <w:rFonts w:ascii="Tahoma" w:hAnsi="Tahoma" w:cs="Tahoma"/>
        </w:rPr>
        <w:t>y su control</w:t>
      </w:r>
      <w:r w:rsidR="008571A2" w:rsidRPr="00774326">
        <w:rPr>
          <w:rFonts w:ascii="Tahoma" w:hAnsi="Tahoma" w:cs="Tahoma"/>
        </w:rPr>
        <w:t>.</w:t>
      </w:r>
    </w:p>
    <w:p w14:paraId="1C27DD96" w14:textId="49F810BD" w:rsidR="00EF386F" w:rsidRPr="00774326" w:rsidRDefault="00EF386F" w:rsidP="00787F11">
      <w:pPr>
        <w:rPr>
          <w:rFonts w:ascii="Tahoma" w:hAnsi="Tahoma" w:cs="Tahoma"/>
          <w:b/>
          <w:bCs/>
          <w:iCs/>
        </w:rPr>
      </w:pPr>
      <w:r w:rsidRPr="00774326">
        <w:rPr>
          <w:rFonts w:ascii="Tahoma" w:hAnsi="Tahoma" w:cs="Tahoma"/>
          <w:b/>
          <w:bCs/>
          <w:iCs/>
        </w:rPr>
        <w:t xml:space="preserve">Decreto Supremo N° 014-2019-EM, Reglamento </w:t>
      </w:r>
      <w:r w:rsidR="0028793E" w:rsidRPr="00774326">
        <w:rPr>
          <w:rFonts w:ascii="Tahoma" w:hAnsi="Tahoma" w:cs="Tahoma"/>
          <w:b/>
          <w:bCs/>
          <w:iCs/>
        </w:rPr>
        <w:t>para la</w:t>
      </w:r>
      <w:r w:rsidRPr="00774326">
        <w:rPr>
          <w:rFonts w:ascii="Tahoma" w:hAnsi="Tahoma" w:cs="Tahoma"/>
          <w:b/>
          <w:bCs/>
          <w:iCs/>
        </w:rPr>
        <w:t xml:space="preserve"> Protección Ambiental en las </w:t>
      </w:r>
      <w:r w:rsidR="004B0A6A" w:rsidRPr="00774326">
        <w:rPr>
          <w:rFonts w:ascii="Tahoma" w:hAnsi="Tahoma" w:cs="Tahoma"/>
          <w:b/>
          <w:bCs/>
          <w:iCs/>
        </w:rPr>
        <w:t>A</w:t>
      </w:r>
      <w:r w:rsidRPr="00774326">
        <w:rPr>
          <w:rFonts w:ascii="Tahoma" w:hAnsi="Tahoma" w:cs="Tahoma"/>
          <w:b/>
          <w:bCs/>
          <w:iCs/>
        </w:rPr>
        <w:t xml:space="preserve">ctividades </w:t>
      </w:r>
      <w:r w:rsidR="004B0A6A" w:rsidRPr="00774326">
        <w:rPr>
          <w:rFonts w:ascii="Tahoma" w:hAnsi="Tahoma" w:cs="Tahoma"/>
          <w:b/>
          <w:bCs/>
          <w:iCs/>
        </w:rPr>
        <w:t>E</w:t>
      </w:r>
      <w:r w:rsidRPr="00774326">
        <w:rPr>
          <w:rFonts w:ascii="Tahoma" w:hAnsi="Tahoma" w:cs="Tahoma"/>
          <w:b/>
          <w:bCs/>
          <w:iCs/>
        </w:rPr>
        <w:t>léctricas</w:t>
      </w:r>
    </w:p>
    <w:p w14:paraId="53870D92" w14:textId="4FF89DCA" w:rsidR="00777A8D" w:rsidRPr="00774326" w:rsidRDefault="00777A8D" w:rsidP="00EF386F">
      <w:pPr>
        <w:rPr>
          <w:rFonts w:ascii="Tahoma" w:hAnsi="Tahoma" w:cs="Tahoma"/>
        </w:rPr>
      </w:pPr>
      <w:r w:rsidRPr="00774326">
        <w:rPr>
          <w:rFonts w:ascii="Tahoma" w:hAnsi="Tahoma" w:cs="Tahoma"/>
        </w:rPr>
        <w:t xml:space="preserve">El Decreto Supremo N° 014-2019-EM que aprueba el Reglamento </w:t>
      </w:r>
      <w:r w:rsidR="0028793E" w:rsidRPr="00774326">
        <w:rPr>
          <w:rFonts w:ascii="Tahoma" w:hAnsi="Tahoma" w:cs="Tahoma"/>
        </w:rPr>
        <w:t>para</w:t>
      </w:r>
      <w:r w:rsidR="00197ED7" w:rsidRPr="00774326">
        <w:rPr>
          <w:rFonts w:ascii="Tahoma" w:hAnsi="Tahoma" w:cs="Tahoma"/>
        </w:rPr>
        <w:t xml:space="preserve"> </w:t>
      </w:r>
      <w:r w:rsidR="0028793E" w:rsidRPr="00774326">
        <w:rPr>
          <w:rFonts w:ascii="Tahoma" w:hAnsi="Tahoma" w:cs="Tahoma"/>
        </w:rPr>
        <w:t>la</w:t>
      </w:r>
      <w:r w:rsidRPr="00774326">
        <w:rPr>
          <w:rFonts w:ascii="Tahoma" w:hAnsi="Tahoma" w:cs="Tahoma"/>
        </w:rPr>
        <w:t xml:space="preserve"> Protección Ambiental en las </w:t>
      </w:r>
      <w:r w:rsidR="004B0A6A" w:rsidRPr="00774326">
        <w:rPr>
          <w:rFonts w:ascii="Tahoma" w:hAnsi="Tahoma" w:cs="Tahoma"/>
        </w:rPr>
        <w:t>A</w:t>
      </w:r>
      <w:r w:rsidRPr="00774326">
        <w:rPr>
          <w:rFonts w:ascii="Tahoma" w:hAnsi="Tahoma" w:cs="Tahoma"/>
        </w:rPr>
        <w:t xml:space="preserve">ctividades </w:t>
      </w:r>
      <w:r w:rsidR="004B0A6A" w:rsidRPr="00774326">
        <w:rPr>
          <w:rFonts w:ascii="Tahoma" w:hAnsi="Tahoma" w:cs="Tahoma"/>
        </w:rPr>
        <w:t>E</w:t>
      </w:r>
      <w:r w:rsidRPr="00774326">
        <w:rPr>
          <w:rFonts w:ascii="Tahoma" w:hAnsi="Tahoma" w:cs="Tahoma"/>
        </w:rPr>
        <w:t>léctricas</w:t>
      </w:r>
      <w:r w:rsidR="00B1047C">
        <w:rPr>
          <w:rFonts w:ascii="Tahoma" w:hAnsi="Tahoma" w:cs="Tahoma"/>
        </w:rPr>
        <w:t xml:space="preserve"> (en adelante, RPAAE)</w:t>
      </w:r>
      <w:r w:rsidRPr="00774326">
        <w:rPr>
          <w:rFonts w:ascii="Tahoma" w:hAnsi="Tahoma" w:cs="Tahoma"/>
        </w:rPr>
        <w:t xml:space="preserve"> regula la gestión ambiental de las actividades de </w:t>
      </w:r>
      <w:r w:rsidR="00EF386F" w:rsidRPr="00774326">
        <w:rPr>
          <w:rFonts w:ascii="Tahoma" w:hAnsi="Tahoma" w:cs="Tahoma"/>
        </w:rPr>
        <w:t xml:space="preserve">las </w:t>
      </w:r>
      <w:r w:rsidR="009B694C" w:rsidRPr="00774326">
        <w:rPr>
          <w:rFonts w:ascii="Tahoma" w:hAnsi="Tahoma" w:cs="Tahoma"/>
        </w:rPr>
        <w:t xml:space="preserve">empresas </w:t>
      </w:r>
      <w:r w:rsidR="00EF386F" w:rsidRPr="00774326">
        <w:rPr>
          <w:rFonts w:ascii="Tahoma" w:hAnsi="Tahoma" w:cs="Tahoma"/>
        </w:rPr>
        <w:t>concesionarias y autorizadas</w:t>
      </w:r>
      <w:r w:rsidR="008E7547" w:rsidRPr="00774326">
        <w:rPr>
          <w:rFonts w:ascii="Tahoma" w:hAnsi="Tahoma" w:cs="Tahoma"/>
        </w:rPr>
        <w:t xml:space="preserve"> para</w:t>
      </w:r>
      <w:r w:rsidR="00EF386F" w:rsidRPr="00774326">
        <w:rPr>
          <w:rFonts w:ascii="Tahoma" w:hAnsi="Tahoma" w:cs="Tahoma"/>
        </w:rPr>
        <w:t xml:space="preserve"> la </w:t>
      </w:r>
      <w:r w:rsidRPr="00774326">
        <w:rPr>
          <w:rFonts w:ascii="Tahoma" w:hAnsi="Tahoma" w:cs="Tahoma"/>
        </w:rPr>
        <w:t xml:space="preserve">generación, transmisión y distribución de la energía eléctrica </w:t>
      </w:r>
      <w:r w:rsidR="00EF386F" w:rsidRPr="00774326">
        <w:rPr>
          <w:rFonts w:ascii="Tahoma" w:hAnsi="Tahoma" w:cs="Tahoma"/>
        </w:rPr>
        <w:t xml:space="preserve">en el país. El principal objetivo es </w:t>
      </w:r>
      <w:r w:rsidRPr="00774326">
        <w:rPr>
          <w:rFonts w:ascii="Tahoma" w:hAnsi="Tahoma" w:cs="Tahoma"/>
        </w:rPr>
        <w:t xml:space="preserve">prevenir, </w:t>
      </w:r>
      <w:r w:rsidR="00EF386F" w:rsidRPr="00774326">
        <w:rPr>
          <w:rFonts w:ascii="Tahoma" w:hAnsi="Tahoma" w:cs="Tahoma"/>
        </w:rPr>
        <w:t>reducir o mitigar</w:t>
      </w:r>
      <w:r w:rsidRPr="00774326">
        <w:rPr>
          <w:rFonts w:ascii="Tahoma" w:hAnsi="Tahoma" w:cs="Tahoma"/>
        </w:rPr>
        <w:t xml:space="preserve">, </w:t>
      </w:r>
      <w:r w:rsidR="00EF386F" w:rsidRPr="00774326">
        <w:rPr>
          <w:rFonts w:ascii="Tahoma" w:hAnsi="Tahoma" w:cs="Tahoma"/>
        </w:rPr>
        <w:t>recuperar o remediar</w:t>
      </w:r>
      <w:r w:rsidRPr="00774326">
        <w:rPr>
          <w:rFonts w:ascii="Tahoma" w:hAnsi="Tahoma" w:cs="Tahoma"/>
        </w:rPr>
        <w:t xml:space="preserve"> y/o compensar los impactos ambientales negativos derivados de tales actividades.</w:t>
      </w:r>
    </w:p>
    <w:p w14:paraId="4E88D24B" w14:textId="07CEAFDC" w:rsidR="00B1047C" w:rsidRDefault="00B1047C" w:rsidP="00EF386F">
      <w:pPr>
        <w:rPr>
          <w:rFonts w:ascii="Tahoma" w:hAnsi="Tahoma" w:cs="Tahoma"/>
        </w:rPr>
      </w:pPr>
      <w:r>
        <w:rPr>
          <w:rFonts w:ascii="Tahoma" w:hAnsi="Tahoma" w:cs="Tahoma"/>
        </w:rPr>
        <w:t>E</w:t>
      </w:r>
      <w:r w:rsidR="00777A8D" w:rsidRPr="00774326">
        <w:rPr>
          <w:rFonts w:ascii="Tahoma" w:hAnsi="Tahoma" w:cs="Tahoma"/>
        </w:rPr>
        <w:t xml:space="preserve">l </w:t>
      </w:r>
      <w:r w:rsidR="0031693B" w:rsidRPr="00774326">
        <w:rPr>
          <w:rFonts w:ascii="Tahoma" w:hAnsi="Tahoma" w:cs="Tahoma"/>
        </w:rPr>
        <w:t xml:space="preserve">artículo </w:t>
      </w:r>
      <w:r w:rsidR="00777A8D" w:rsidRPr="00774326">
        <w:rPr>
          <w:rFonts w:ascii="Tahoma" w:hAnsi="Tahoma" w:cs="Tahoma"/>
        </w:rPr>
        <w:t xml:space="preserve">9 </w:t>
      </w:r>
      <w:r>
        <w:rPr>
          <w:rFonts w:ascii="Tahoma" w:hAnsi="Tahoma" w:cs="Tahoma"/>
        </w:rPr>
        <w:t xml:space="preserve">del RPAAE </w:t>
      </w:r>
      <w:r w:rsidR="00777A8D" w:rsidRPr="00774326">
        <w:rPr>
          <w:rFonts w:ascii="Tahoma" w:hAnsi="Tahoma" w:cs="Tahoma"/>
        </w:rPr>
        <w:t>establece</w:t>
      </w:r>
      <w:r>
        <w:rPr>
          <w:rFonts w:ascii="Tahoma" w:hAnsi="Tahoma" w:cs="Tahoma"/>
        </w:rPr>
        <w:t xml:space="preserve"> que</w:t>
      </w:r>
      <w:r w:rsidR="00777A8D" w:rsidRPr="00774326">
        <w:rPr>
          <w:rFonts w:ascii="Tahoma" w:hAnsi="Tahoma" w:cs="Tahoma"/>
        </w:rPr>
        <w:t xml:space="preserve"> el Plan de Gestión Ambiental de Bifenilos Policlorados (PGAPCB) </w:t>
      </w:r>
      <w:r>
        <w:rPr>
          <w:rFonts w:ascii="Tahoma" w:hAnsi="Tahoma" w:cs="Tahoma"/>
        </w:rPr>
        <w:t>es</w:t>
      </w:r>
      <w:r w:rsidR="00EF386F" w:rsidRPr="00774326">
        <w:rPr>
          <w:rFonts w:ascii="Tahoma" w:hAnsi="Tahoma" w:cs="Tahoma"/>
        </w:rPr>
        <w:t xml:space="preserve"> un</w:t>
      </w:r>
      <w:r w:rsidR="00777A8D" w:rsidRPr="00774326">
        <w:rPr>
          <w:rFonts w:ascii="Tahoma" w:hAnsi="Tahoma" w:cs="Tahoma"/>
        </w:rPr>
        <w:t xml:space="preserve"> </w:t>
      </w:r>
      <w:r w:rsidR="00EF386F" w:rsidRPr="00774326">
        <w:rPr>
          <w:rFonts w:ascii="Tahoma" w:hAnsi="Tahoma" w:cs="Tahoma"/>
        </w:rPr>
        <w:t>I</w:t>
      </w:r>
      <w:r w:rsidR="00777A8D" w:rsidRPr="00774326">
        <w:rPr>
          <w:rFonts w:ascii="Tahoma" w:hAnsi="Tahoma" w:cs="Tahoma"/>
        </w:rPr>
        <w:t xml:space="preserve">nstrumento de Gestión Ambiental </w:t>
      </w:r>
      <w:r>
        <w:rPr>
          <w:rFonts w:ascii="Tahoma" w:hAnsi="Tahoma" w:cs="Tahoma"/>
        </w:rPr>
        <w:t>c</w:t>
      </w:r>
      <w:r w:rsidR="00777A8D" w:rsidRPr="00774326">
        <w:rPr>
          <w:rFonts w:ascii="Tahoma" w:hAnsi="Tahoma" w:cs="Tahoma"/>
        </w:rPr>
        <w:t xml:space="preserve">omplementario, </w:t>
      </w:r>
      <w:r>
        <w:rPr>
          <w:rFonts w:ascii="Tahoma" w:hAnsi="Tahoma" w:cs="Tahoma"/>
        </w:rPr>
        <w:t xml:space="preserve">el cual </w:t>
      </w:r>
      <w:r w:rsidR="00777A8D" w:rsidRPr="00774326">
        <w:rPr>
          <w:rFonts w:ascii="Tahoma" w:hAnsi="Tahoma" w:cs="Tahoma"/>
        </w:rPr>
        <w:t xml:space="preserve">debe ser elaborado por </w:t>
      </w:r>
      <w:r>
        <w:rPr>
          <w:rFonts w:ascii="Tahoma" w:hAnsi="Tahoma" w:cs="Tahoma"/>
        </w:rPr>
        <w:t xml:space="preserve">el </w:t>
      </w:r>
      <w:r w:rsidR="00E079AE" w:rsidRPr="00774326">
        <w:rPr>
          <w:rFonts w:ascii="Tahoma" w:hAnsi="Tahoma" w:cs="Tahoma"/>
        </w:rPr>
        <w:t>T</w:t>
      </w:r>
      <w:r w:rsidR="00777A8D" w:rsidRPr="00774326">
        <w:rPr>
          <w:rFonts w:ascii="Tahoma" w:hAnsi="Tahoma" w:cs="Tahoma"/>
        </w:rPr>
        <w:t>itular y presentado ante la Autoridad Ambiental Competente</w:t>
      </w:r>
      <w:r w:rsidR="00EF386F" w:rsidRPr="00774326">
        <w:rPr>
          <w:rFonts w:ascii="Tahoma" w:hAnsi="Tahoma" w:cs="Tahoma"/>
        </w:rPr>
        <w:t xml:space="preserve"> para su </w:t>
      </w:r>
      <w:r w:rsidR="00E079AE" w:rsidRPr="00774326">
        <w:rPr>
          <w:rFonts w:ascii="Tahoma" w:hAnsi="Tahoma" w:cs="Tahoma"/>
        </w:rPr>
        <w:t>aprobación</w:t>
      </w:r>
      <w:r>
        <w:rPr>
          <w:rFonts w:ascii="Tahoma" w:hAnsi="Tahoma" w:cs="Tahoma"/>
        </w:rPr>
        <w:t>. Una vez aprobado dicho Instrumento de Gestión Ambiental complementario, este</w:t>
      </w:r>
      <w:r w:rsidR="00EF386F" w:rsidRPr="00774326">
        <w:rPr>
          <w:rFonts w:ascii="Tahoma" w:hAnsi="Tahoma" w:cs="Tahoma"/>
        </w:rPr>
        <w:t xml:space="preserve"> será de cumplimiento </w:t>
      </w:r>
      <w:r w:rsidR="00777A8D" w:rsidRPr="00774326">
        <w:rPr>
          <w:rFonts w:ascii="Tahoma" w:hAnsi="Tahoma" w:cs="Tahoma"/>
        </w:rPr>
        <w:t>obligatorio</w:t>
      </w:r>
      <w:r>
        <w:rPr>
          <w:rFonts w:ascii="Tahoma" w:hAnsi="Tahoma" w:cs="Tahoma"/>
        </w:rPr>
        <w:t xml:space="preserve"> por parte de su titular</w:t>
      </w:r>
      <w:r w:rsidR="00EF386F" w:rsidRPr="00774326">
        <w:rPr>
          <w:rFonts w:ascii="Tahoma" w:hAnsi="Tahoma" w:cs="Tahoma"/>
        </w:rPr>
        <w:t xml:space="preserve"> y fiscaliza</w:t>
      </w:r>
      <w:r w:rsidR="00FC49EC" w:rsidRPr="00774326">
        <w:rPr>
          <w:rFonts w:ascii="Tahoma" w:hAnsi="Tahoma" w:cs="Tahoma"/>
        </w:rPr>
        <w:t>ble por la Autoridad Ambiental en materia de Fiscalización</w:t>
      </w:r>
      <w:r w:rsidR="00777A8D" w:rsidRPr="00774326">
        <w:rPr>
          <w:rFonts w:ascii="Tahoma" w:hAnsi="Tahoma" w:cs="Tahoma"/>
        </w:rPr>
        <w:t>.</w:t>
      </w:r>
      <w:r w:rsidR="00EF386F" w:rsidRPr="00774326">
        <w:rPr>
          <w:rFonts w:ascii="Tahoma" w:hAnsi="Tahoma" w:cs="Tahoma"/>
        </w:rPr>
        <w:t xml:space="preserve"> </w:t>
      </w:r>
    </w:p>
    <w:p w14:paraId="33C01AD8" w14:textId="5C8FCE34" w:rsidR="00B1047C" w:rsidRDefault="00EF386F" w:rsidP="00EF386F">
      <w:pPr>
        <w:rPr>
          <w:rFonts w:ascii="Tahoma" w:hAnsi="Tahoma" w:cs="Tahoma"/>
        </w:rPr>
      </w:pPr>
      <w:r w:rsidRPr="00774326">
        <w:rPr>
          <w:rFonts w:ascii="Tahoma" w:hAnsi="Tahoma" w:cs="Tahoma"/>
        </w:rPr>
        <w:t>En es</w:t>
      </w:r>
      <w:r w:rsidR="00B1047C">
        <w:rPr>
          <w:rFonts w:ascii="Tahoma" w:hAnsi="Tahoma" w:cs="Tahoma"/>
        </w:rPr>
        <w:t xml:space="preserve">a línea, </w:t>
      </w:r>
      <w:r w:rsidR="004B0A6A" w:rsidRPr="00774326">
        <w:rPr>
          <w:rFonts w:ascii="Tahoma" w:hAnsi="Tahoma" w:cs="Tahoma"/>
        </w:rPr>
        <w:t>los artículos 53, 54 y 55 de</w:t>
      </w:r>
      <w:r w:rsidR="00B1047C">
        <w:rPr>
          <w:rFonts w:ascii="Tahoma" w:hAnsi="Tahoma" w:cs="Tahoma"/>
        </w:rPr>
        <w:t>l RPAAE</w:t>
      </w:r>
      <w:r w:rsidR="004B0A6A" w:rsidRPr="00774326">
        <w:rPr>
          <w:rFonts w:ascii="Tahoma" w:hAnsi="Tahoma" w:cs="Tahoma"/>
        </w:rPr>
        <w:t xml:space="preserve">, </w:t>
      </w:r>
      <w:r w:rsidR="00B1047C">
        <w:rPr>
          <w:rFonts w:ascii="Tahoma" w:hAnsi="Tahoma" w:cs="Tahoma"/>
        </w:rPr>
        <w:t>definen el Instrumento de Gestión Ambiental complementario así como establecen el procedimiento de evaluación y aprobación del mismo.</w:t>
      </w:r>
    </w:p>
    <w:p w14:paraId="44EE6F2F" w14:textId="71B9CE01" w:rsidR="002551A3" w:rsidRPr="00774326" w:rsidRDefault="00B1047C" w:rsidP="002551A3">
      <w:pPr>
        <w:rPr>
          <w:rFonts w:ascii="Tahoma" w:hAnsi="Tahoma" w:cs="Tahoma"/>
        </w:rPr>
      </w:pPr>
      <w:r>
        <w:rPr>
          <w:rFonts w:ascii="Tahoma" w:hAnsi="Tahoma" w:cs="Tahoma"/>
        </w:rPr>
        <w:t>Del mismo modo, e</w:t>
      </w:r>
      <w:r w:rsidR="00777A8D" w:rsidRPr="00774326">
        <w:rPr>
          <w:rFonts w:ascii="Tahoma" w:hAnsi="Tahoma" w:cs="Tahoma"/>
        </w:rPr>
        <w:t xml:space="preserve">l </w:t>
      </w:r>
      <w:r w:rsidR="00193550" w:rsidRPr="00774326">
        <w:rPr>
          <w:rFonts w:ascii="Tahoma" w:hAnsi="Tahoma" w:cs="Tahoma"/>
        </w:rPr>
        <w:t>artículo</w:t>
      </w:r>
      <w:r w:rsidR="00777A8D" w:rsidRPr="00774326">
        <w:rPr>
          <w:rFonts w:ascii="Tahoma" w:hAnsi="Tahoma" w:cs="Tahoma"/>
        </w:rPr>
        <w:t xml:space="preserve"> </w:t>
      </w:r>
      <w:r w:rsidR="00BC5C03" w:rsidRPr="00774326">
        <w:rPr>
          <w:rFonts w:ascii="Tahoma" w:hAnsi="Tahoma" w:cs="Tahoma"/>
        </w:rPr>
        <w:t xml:space="preserve">85 establece </w:t>
      </w:r>
      <w:r w:rsidR="002551A3" w:rsidRPr="00774326">
        <w:rPr>
          <w:rFonts w:ascii="Tahoma" w:hAnsi="Tahoma" w:cs="Tahoma"/>
        </w:rPr>
        <w:t xml:space="preserve">la prohibición de </w:t>
      </w:r>
      <w:bookmarkStart w:id="21" w:name="_Hlk13830828"/>
      <w:r w:rsidR="002551A3" w:rsidRPr="00774326">
        <w:rPr>
          <w:rFonts w:ascii="Tahoma" w:hAnsi="Tahoma" w:cs="Tahoma"/>
        </w:rPr>
        <w:t xml:space="preserve"> importación, comercialización, distribución y uso de sustancias que contengan PCB en el ámbito de las actividades Eléctricas. Asimismo, </w:t>
      </w:r>
      <w:r>
        <w:rPr>
          <w:rFonts w:ascii="Tahoma" w:hAnsi="Tahoma" w:cs="Tahoma"/>
        </w:rPr>
        <w:t xml:space="preserve">establece que </w:t>
      </w:r>
      <w:r w:rsidR="002551A3" w:rsidRPr="00774326">
        <w:rPr>
          <w:rFonts w:ascii="Tahoma" w:hAnsi="Tahoma" w:cs="Tahoma"/>
        </w:rPr>
        <w:t xml:space="preserve">el Titular que utilice o almacene equipos que contienen aceites dieléctricos con PCB o que estén contaminados con ellos debe solicitar la evaluación de un PGAPCB que contenga la identificación, inventario y cronograma de eliminación ambientalmente racional de los fluidos, residuos o instalaciones que contengan o estén contaminados con </w:t>
      </w:r>
      <w:r>
        <w:rPr>
          <w:rFonts w:ascii="Tahoma" w:hAnsi="Tahoma" w:cs="Tahoma"/>
        </w:rPr>
        <w:t>dichas sustancias</w:t>
      </w:r>
      <w:r w:rsidR="002551A3" w:rsidRPr="00774326">
        <w:rPr>
          <w:rFonts w:ascii="Tahoma" w:hAnsi="Tahoma" w:cs="Tahoma"/>
        </w:rPr>
        <w:t>.</w:t>
      </w:r>
    </w:p>
    <w:p w14:paraId="35EFAA7D" w14:textId="0189F74B" w:rsidR="002551A3" w:rsidRPr="00774326" w:rsidRDefault="00B1047C" w:rsidP="00197ED7">
      <w:pPr>
        <w:rPr>
          <w:rFonts w:ascii="Tahoma" w:hAnsi="Tahoma" w:cs="Tahoma"/>
        </w:rPr>
      </w:pPr>
      <w:r>
        <w:rPr>
          <w:rFonts w:ascii="Tahoma" w:hAnsi="Tahoma" w:cs="Tahoma"/>
        </w:rPr>
        <w:lastRenderedPageBreak/>
        <w:t xml:space="preserve">A su vez, </w:t>
      </w:r>
      <w:r w:rsidR="002551A3" w:rsidRPr="00774326">
        <w:rPr>
          <w:rFonts w:ascii="Tahoma" w:hAnsi="Tahoma" w:cs="Tahoma"/>
        </w:rPr>
        <w:t>señala que el Titular está obligado a realizar la disposición final o descontaminación de los fluidos, residuos, instalaciones o equipos que contengan o estén contaminados con PCB, de acuerdo al PGAPCB aprobado para tal fin y en  cumplimiento del plazo establecido en el Convenio de Estocolmo sobre Contaminantes Orgánicos Persistentes</w:t>
      </w:r>
      <w:r w:rsidR="008C0EA6" w:rsidRPr="00774326">
        <w:rPr>
          <w:rFonts w:ascii="Tahoma" w:hAnsi="Tahoma" w:cs="Tahoma"/>
        </w:rPr>
        <w:t xml:space="preserve"> </w:t>
      </w:r>
      <w:r w:rsidR="002551A3" w:rsidRPr="00774326">
        <w:rPr>
          <w:rFonts w:ascii="Tahoma" w:hAnsi="Tahoma" w:cs="Tahoma"/>
        </w:rPr>
        <w:t>–</w:t>
      </w:r>
      <w:r w:rsidR="008C0EA6" w:rsidRPr="00774326">
        <w:rPr>
          <w:rFonts w:ascii="Tahoma" w:hAnsi="Tahoma" w:cs="Tahoma"/>
        </w:rPr>
        <w:t xml:space="preserve"> </w:t>
      </w:r>
      <w:r w:rsidR="002551A3" w:rsidRPr="00774326">
        <w:rPr>
          <w:rFonts w:ascii="Tahoma" w:hAnsi="Tahoma" w:cs="Tahoma"/>
        </w:rPr>
        <w:t>COP.</w:t>
      </w:r>
    </w:p>
    <w:bookmarkEnd w:id="21"/>
    <w:p w14:paraId="3B2311BB" w14:textId="695C567F" w:rsidR="00777A8D" w:rsidRPr="00774326" w:rsidRDefault="00777A8D" w:rsidP="00787F11">
      <w:pPr>
        <w:rPr>
          <w:rFonts w:ascii="Tahoma" w:hAnsi="Tahoma" w:cs="Tahoma"/>
          <w:b/>
          <w:bCs/>
          <w:iCs/>
        </w:rPr>
      </w:pPr>
      <w:r w:rsidRPr="00774326">
        <w:rPr>
          <w:rFonts w:ascii="Tahoma" w:hAnsi="Tahoma" w:cs="Tahoma"/>
          <w:b/>
          <w:bCs/>
          <w:iCs/>
        </w:rPr>
        <w:t xml:space="preserve">Decreto Legislativo </w:t>
      </w:r>
      <w:r w:rsidR="0006781D" w:rsidRPr="00774326">
        <w:rPr>
          <w:rFonts w:ascii="Tahoma" w:hAnsi="Tahoma" w:cs="Tahoma"/>
          <w:b/>
          <w:bCs/>
          <w:iCs/>
        </w:rPr>
        <w:t xml:space="preserve">N° </w:t>
      </w:r>
      <w:r w:rsidRPr="00774326">
        <w:rPr>
          <w:rFonts w:ascii="Tahoma" w:hAnsi="Tahoma" w:cs="Tahoma"/>
          <w:b/>
          <w:bCs/>
          <w:iCs/>
        </w:rPr>
        <w:t xml:space="preserve">1278, Ley de Gestión Integral de Residuos Sólidos </w:t>
      </w:r>
    </w:p>
    <w:p w14:paraId="4B6C0594" w14:textId="04F46484" w:rsidR="00777A8D" w:rsidRPr="00774326" w:rsidRDefault="00777A8D" w:rsidP="00777A8D">
      <w:pPr>
        <w:rPr>
          <w:rFonts w:ascii="Tahoma" w:hAnsi="Tahoma" w:cs="Tahoma"/>
        </w:rPr>
      </w:pPr>
      <w:r w:rsidRPr="00774326">
        <w:rPr>
          <w:rFonts w:ascii="Tahoma" w:hAnsi="Tahoma" w:cs="Tahoma"/>
        </w:rPr>
        <w:t xml:space="preserve">La Ley de Gestión Integral de Residuos Sólidos </w:t>
      </w:r>
      <w:r w:rsidR="00B1047C">
        <w:rPr>
          <w:rFonts w:ascii="Tahoma" w:hAnsi="Tahoma" w:cs="Tahoma"/>
        </w:rPr>
        <w:t>aprobada</w:t>
      </w:r>
      <w:r w:rsidRPr="00774326">
        <w:rPr>
          <w:rFonts w:ascii="Tahoma" w:hAnsi="Tahoma" w:cs="Tahoma"/>
        </w:rPr>
        <w:t xml:space="preserve"> </w:t>
      </w:r>
      <w:r w:rsidR="00B1047C">
        <w:rPr>
          <w:rFonts w:ascii="Tahoma" w:hAnsi="Tahoma" w:cs="Tahoma"/>
        </w:rPr>
        <w:t>con</w:t>
      </w:r>
      <w:r w:rsidRPr="00774326">
        <w:rPr>
          <w:rFonts w:ascii="Tahoma" w:hAnsi="Tahoma" w:cs="Tahoma"/>
        </w:rPr>
        <w:t xml:space="preserve"> Decreto Legislativo N</w:t>
      </w:r>
      <w:r w:rsidR="00E65FEC" w:rsidRPr="00774326">
        <w:rPr>
          <w:rFonts w:ascii="Tahoma" w:hAnsi="Tahoma" w:cs="Tahoma"/>
        </w:rPr>
        <w:t>°</w:t>
      </w:r>
      <w:r w:rsidRPr="00774326">
        <w:rPr>
          <w:rFonts w:ascii="Tahoma" w:hAnsi="Tahoma" w:cs="Tahoma"/>
        </w:rPr>
        <w:t xml:space="preserve"> 1278</w:t>
      </w:r>
      <w:r w:rsidR="00116019" w:rsidRPr="00774326">
        <w:rPr>
          <w:rFonts w:ascii="Tahoma" w:hAnsi="Tahoma" w:cs="Tahoma"/>
        </w:rPr>
        <w:t>,</w:t>
      </w:r>
      <w:r w:rsidRPr="00774326">
        <w:rPr>
          <w:rFonts w:ascii="Tahoma" w:hAnsi="Tahoma" w:cs="Tahoma"/>
        </w:rPr>
        <w:t xml:space="preserve"> basada en principios de economía circular, valorización de los residuos, responsabilidad extendida del generador, de responsabilidad compartida y de protección del ambiente y la salud</w:t>
      </w:r>
      <w:r w:rsidR="00B1047C">
        <w:rPr>
          <w:rFonts w:ascii="Tahoma" w:hAnsi="Tahoma" w:cs="Tahoma"/>
        </w:rPr>
        <w:t>;</w:t>
      </w:r>
      <w:r w:rsidRPr="00774326">
        <w:rPr>
          <w:rFonts w:ascii="Tahoma" w:hAnsi="Tahoma" w:cs="Tahoma"/>
        </w:rPr>
        <w:t xml:space="preserve"> establece las obligaciones</w:t>
      </w:r>
      <w:r w:rsidR="00790B53">
        <w:rPr>
          <w:rFonts w:ascii="Tahoma" w:hAnsi="Tahoma" w:cs="Tahoma"/>
        </w:rPr>
        <w:t>, atribuciones</w:t>
      </w:r>
      <w:r w:rsidRPr="00774326">
        <w:rPr>
          <w:rFonts w:ascii="Tahoma" w:hAnsi="Tahoma" w:cs="Tahoma"/>
        </w:rPr>
        <w:t xml:space="preserve"> y responsabilidades de </w:t>
      </w:r>
      <w:r w:rsidR="00790B53">
        <w:rPr>
          <w:rFonts w:ascii="Tahoma" w:hAnsi="Tahoma" w:cs="Tahoma"/>
        </w:rPr>
        <w:t xml:space="preserve">la sociedad en su conjunto, con la </w:t>
      </w:r>
      <w:r w:rsidR="00790B53" w:rsidRPr="00790B53">
        <w:rPr>
          <w:rFonts w:ascii="Tahoma" w:hAnsi="Tahoma" w:cs="Tahoma"/>
        </w:rPr>
        <w:t>finalidad de propender hacia la maximización constante de la eficiencia en el uso de los materiales y asegurar una gestión y manejo de los residuos sólidos económica, sanitaria y ambientalmente adecuada, con sujeción a las obligaciones, principios y lineamientos de este Decreto Legislativa</w:t>
      </w:r>
      <w:r w:rsidR="00790B53">
        <w:rPr>
          <w:rFonts w:ascii="Tahoma" w:hAnsi="Tahoma" w:cs="Tahoma"/>
        </w:rPr>
        <w:t xml:space="preserve">. Asimismo, busca </w:t>
      </w:r>
      <w:r w:rsidR="00790B53" w:rsidRPr="00790B53">
        <w:rPr>
          <w:rFonts w:ascii="Tahoma" w:hAnsi="Tahoma" w:cs="Tahoma"/>
        </w:rPr>
        <w:t>la prevención o minimización de la generación de residuos sólidos en origen, frente a cualquier otra alternativa. En segundo lugar, respecto de los residuos generados, se prefiere la recuperación y la valorización material y energética de los residuos, entre las cuales se cuenta la reutilización, reciclaje, compostaje, coprocesamiento, entre otras alternativas siempre que se garantice la protección d</w:t>
      </w:r>
      <w:r w:rsidR="00790B53">
        <w:rPr>
          <w:rFonts w:ascii="Tahoma" w:hAnsi="Tahoma" w:cs="Tahoma"/>
        </w:rPr>
        <w:t>e la salud y del medio ambiente. Asimismo, e</w:t>
      </w:r>
      <w:r w:rsidR="00161960" w:rsidRPr="00774326">
        <w:rPr>
          <w:rFonts w:ascii="Tahoma" w:hAnsi="Tahoma" w:cs="Tahoma"/>
        </w:rPr>
        <w:t>stablece,</w:t>
      </w:r>
      <w:r w:rsidRPr="00774326">
        <w:rPr>
          <w:rFonts w:ascii="Tahoma" w:hAnsi="Tahoma" w:cs="Tahoma"/>
        </w:rPr>
        <w:t xml:space="preserve"> además, disposiciones para asegurar una gestión adecuada de los residuos sólidos peligrosos y no peligrosos en forma sanitaria y ambiental. </w:t>
      </w:r>
    </w:p>
    <w:p w14:paraId="0A1EE605" w14:textId="4B893A2E" w:rsidR="00777A8D" w:rsidRPr="00774326" w:rsidRDefault="00777A8D" w:rsidP="00787F11">
      <w:pPr>
        <w:rPr>
          <w:rFonts w:ascii="Tahoma" w:hAnsi="Tahoma" w:cs="Tahoma"/>
          <w:b/>
          <w:bCs/>
          <w:iCs/>
        </w:rPr>
      </w:pPr>
      <w:r w:rsidRPr="0028535D">
        <w:rPr>
          <w:rFonts w:ascii="Tahoma" w:hAnsi="Tahoma" w:cs="Tahoma"/>
          <w:b/>
          <w:bCs/>
          <w:iCs/>
        </w:rPr>
        <w:t>Decreto Supremo N° 014-2017-MINAM, Reglamento del D</w:t>
      </w:r>
      <w:r w:rsidR="00116019" w:rsidRPr="0028535D">
        <w:rPr>
          <w:rFonts w:ascii="Tahoma" w:hAnsi="Tahoma" w:cs="Tahoma"/>
          <w:b/>
          <w:bCs/>
          <w:iCs/>
        </w:rPr>
        <w:t xml:space="preserve">ecreto </w:t>
      </w:r>
      <w:r w:rsidRPr="0028535D">
        <w:rPr>
          <w:rFonts w:ascii="Tahoma" w:hAnsi="Tahoma" w:cs="Tahoma"/>
          <w:b/>
          <w:bCs/>
          <w:iCs/>
        </w:rPr>
        <w:t>L</w:t>
      </w:r>
      <w:r w:rsidR="00116019" w:rsidRPr="0028535D">
        <w:rPr>
          <w:rFonts w:ascii="Tahoma" w:hAnsi="Tahoma" w:cs="Tahoma"/>
          <w:b/>
          <w:bCs/>
          <w:iCs/>
        </w:rPr>
        <w:t>egislativo</w:t>
      </w:r>
      <w:r w:rsidRPr="0028535D">
        <w:rPr>
          <w:rFonts w:ascii="Tahoma" w:hAnsi="Tahoma" w:cs="Tahoma"/>
          <w:b/>
          <w:bCs/>
          <w:iCs/>
        </w:rPr>
        <w:t xml:space="preserve"> N° 1278, Ley de Gestión Integral de Residuos Sólidos</w:t>
      </w:r>
    </w:p>
    <w:p w14:paraId="4EF03821" w14:textId="77777777" w:rsidR="0028535D" w:rsidRDefault="00777A8D" w:rsidP="00777A8D">
      <w:pPr>
        <w:rPr>
          <w:rFonts w:ascii="Tahoma" w:hAnsi="Tahoma" w:cs="Tahoma"/>
        </w:rPr>
      </w:pPr>
      <w:r w:rsidRPr="00774326">
        <w:rPr>
          <w:rFonts w:ascii="Tahoma" w:hAnsi="Tahoma" w:cs="Tahoma"/>
        </w:rPr>
        <w:t>El Reglamento del D</w:t>
      </w:r>
      <w:r w:rsidR="00116019" w:rsidRPr="00774326">
        <w:rPr>
          <w:rFonts w:ascii="Tahoma" w:hAnsi="Tahoma" w:cs="Tahoma"/>
        </w:rPr>
        <w:t xml:space="preserve">ecreto </w:t>
      </w:r>
      <w:r w:rsidRPr="00774326">
        <w:rPr>
          <w:rFonts w:ascii="Tahoma" w:hAnsi="Tahoma" w:cs="Tahoma"/>
        </w:rPr>
        <w:t>L</w:t>
      </w:r>
      <w:r w:rsidR="00116019" w:rsidRPr="00774326">
        <w:rPr>
          <w:rFonts w:ascii="Tahoma" w:hAnsi="Tahoma" w:cs="Tahoma"/>
        </w:rPr>
        <w:t>egislativo</w:t>
      </w:r>
      <w:r w:rsidRPr="00774326">
        <w:rPr>
          <w:rFonts w:ascii="Tahoma" w:hAnsi="Tahoma" w:cs="Tahoma"/>
        </w:rPr>
        <w:t xml:space="preserve"> N° 1278, Ley de Gestión Integral de Residuos Sólidos</w:t>
      </w:r>
      <w:r w:rsidR="00116019" w:rsidRPr="00774326">
        <w:rPr>
          <w:rFonts w:ascii="Tahoma" w:hAnsi="Tahoma" w:cs="Tahoma"/>
        </w:rPr>
        <w:t xml:space="preserve">, aprobado por </w:t>
      </w:r>
      <w:r w:rsidRPr="00774326">
        <w:rPr>
          <w:rFonts w:ascii="Tahoma" w:hAnsi="Tahoma" w:cs="Tahoma"/>
        </w:rPr>
        <w:t>D</w:t>
      </w:r>
      <w:r w:rsidR="00FC1C4A" w:rsidRPr="00774326">
        <w:rPr>
          <w:rFonts w:ascii="Tahoma" w:hAnsi="Tahoma" w:cs="Tahoma"/>
        </w:rPr>
        <w:t xml:space="preserve">ecreto </w:t>
      </w:r>
      <w:r w:rsidRPr="00774326">
        <w:rPr>
          <w:rFonts w:ascii="Tahoma" w:hAnsi="Tahoma" w:cs="Tahoma"/>
        </w:rPr>
        <w:t>S</w:t>
      </w:r>
      <w:r w:rsidR="00FC1C4A" w:rsidRPr="00774326">
        <w:rPr>
          <w:rFonts w:ascii="Tahoma" w:hAnsi="Tahoma" w:cs="Tahoma"/>
        </w:rPr>
        <w:t>upremo</w:t>
      </w:r>
      <w:r w:rsidRPr="00774326">
        <w:rPr>
          <w:rFonts w:ascii="Tahoma" w:hAnsi="Tahoma" w:cs="Tahoma"/>
        </w:rPr>
        <w:t xml:space="preserve"> N°</w:t>
      </w:r>
      <w:r w:rsidR="00FC1C4A" w:rsidRPr="00774326">
        <w:rPr>
          <w:rFonts w:ascii="Tahoma" w:hAnsi="Tahoma" w:cs="Tahoma"/>
        </w:rPr>
        <w:t xml:space="preserve"> </w:t>
      </w:r>
      <w:r w:rsidRPr="00774326">
        <w:rPr>
          <w:rFonts w:ascii="Tahoma" w:hAnsi="Tahoma" w:cs="Tahoma"/>
        </w:rPr>
        <w:t>014-2017-MINAM, regula y establece las responsabilidades y alcances para el almacenamiento de los residuos sólidos, los tipos y características de almacenamiento</w:t>
      </w:r>
      <w:r w:rsidR="00FC1C4A" w:rsidRPr="00774326">
        <w:rPr>
          <w:rFonts w:ascii="Tahoma" w:hAnsi="Tahoma" w:cs="Tahoma"/>
        </w:rPr>
        <w:t xml:space="preserve"> y</w:t>
      </w:r>
      <w:r w:rsidRPr="00774326">
        <w:rPr>
          <w:rFonts w:ascii="Tahoma" w:hAnsi="Tahoma" w:cs="Tahoma"/>
        </w:rPr>
        <w:t xml:space="preserve"> los plazos para el almacenamiento de residuos sólidos peligrosos. </w:t>
      </w:r>
    </w:p>
    <w:p w14:paraId="71023641" w14:textId="09E5F50A" w:rsidR="008E7547" w:rsidRPr="00774326" w:rsidRDefault="0028535D" w:rsidP="00777A8D">
      <w:pPr>
        <w:rPr>
          <w:rFonts w:ascii="Tahoma" w:hAnsi="Tahoma" w:cs="Tahoma"/>
        </w:rPr>
      </w:pPr>
      <w:r>
        <w:rPr>
          <w:rFonts w:ascii="Tahoma" w:hAnsi="Tahoma" w:cs="Tahoma"/>
        </w:rPr>
        <w:t>E</w:t>
      </w:r>
      <w:r w:rsidR="008E7547" w:rsidRPr="00774326">
        <w:rPr>
          <w:rFonts w:ascii="Tahoma" w:hAnsi="Tahoma" w:cs="Tahoma"/>
        </w:rPr>
        <w:t xml:space="preserve">l </w:t>
      </w:r>
      <w:r w:rsidR="00FC1C4A" w:rsidRPr="00774326">
        <w:rPr>
          <w:rFonts w:ascii="Tahoma" w:hAnsi="Tahoma" w:cs="Tahoma"/>
        </w:rPr>
        <w:t>artículo</w:t>
      </w:r>
      <w:r w:rsidR="008E7547" w:rsidRPr="00774326">
        <w:rPr>
          <w:rFonts w:ascii="Tahoma" w:hAnsi="Tahoma" w:cs="Tahoma"/>
        </w:rPr>
        <w:t xml:space="preserve"> 55 </w:t>
      </w:r>
      <w:r>
        <w:rPr>
          <w:rFonts w:ascii="Tahoma" w:hAnsi="Tahoma" w:cs="Tahoma"/>
        </w:rPr>
        <w:t xml:space="preserve">del citado reglamento </w:t>
      </w:r>
      <w:r w:rsidR="008E7547" w:rsidRPr="00774326">
        <w:rPr>
          <w:rFonts w:ascii="Tahoma" w:hAnsi="Tahoma" w:cs="Tahoma"/>
        </w:rPr>
        <w:t xml:space="preserve">señala que los residuos peligrosos no podrán </w:t>
      </w:r>
      <w:r>
        <w:rPr>
          <w:rFonts w:ascii="Tahoma" w:hAnsi="Tahoma" w:cs="Tahoma"/>
        </w:rPr>
        <w:t xml:space="preserve">permanecer </w:t>
      </w:r>
      <w:r w:rsidR="008E7547" w:rsidRPr="00774326">
        <w:rPr>
          <w:rFonts w:ascii="Tahoma" w:hAnsi="Tahoma" w:cs="Tahoma"/>
        </w:rPr>
        <w:t>almacenados en instalaciones del generador de residuos sólidos no municipales por más de doce (12) meses, con excepción de aquellos regulados por normas especiales o aquellos que cuenten con plazos distintos establecidos en los I</w:t>
      </w:r>
      <w:r w:rsidR="00116019" w:rsidRPr="00774326">
        <w:rPr>
          <w:rFonts w:ascii="Tahoma" w:hAnsi="Tahoma" w:cs="Tahoma"/>
        </w:rPr>
        <w:t xml:space="preserve">nstrumentos de </w:t>
      </w:r>
      <w:r w:rsidR="008E7547" w:rsidRPr="00774326">
        <w:rPr>
          <w:rFonts w:ascii="Tahoma" w:hAnsi="Tahoma" w:cs="Tahoma"/>
        </w:rPr>
        <w:t>G</w:t>
      </w:r>
      <w:r w:rsidR="00116019" w:rsidRPr="00774326">
        <w:rPr>
          <w:rFonts w:ascii="Tahoma" w:hAnsi="Tahoma" w:cs="Tahoma"/>
        </w:rPr>
        <w:t xml:space="preserve">estión </w:t>
      </w:r>
      <w:r w:rsidR="008E7547" w:rsidRPr="00774326">
        <w:rPr>
          <w:rFonts w:ascii="Tahoma" w:hAnsi="Tahoma" w:cs="Tahoma"/>
        </w:rPr>
        <w:t>A</w:t>
      </w:r>
      <w:r w:rsidR="00116019" w:rsidRPr="00774326">
        <w:rPr>
          <w:rFonts w:ascii="Tahoma" w:hAnsi="Tahoma" w:cs="Tahoma"/>
        </w:rPr>
        <w:t>mbiental (IGA)</w:t>
      </w:r>
      <w:r w:rsidR="00BB0BEC" w:rsidRPr="00774326">
        <w:rPr>
          <w:rFonts w:ascii="Tahoma" w:hAnsi="Tahoma" w:cs="Tahoma"/>
        </w:rPr>
        <w:t xml:space="preserve">. </w:t>
      </w:r>
      <w:r>
        <w:rPr>
          <w:rFonts w:ascii="Tahoma" w:hAnsi="Tahoma" w:cs="Tahoma"/>
        </w:rPr>
        <w:t>Al respecto, a</w:t>
      </w:r>
      <w:r w:rsidR="00BB0BEC" w:rsidRPr="00774326">
        <w:rPr>
          <w:rFonts w:ascii="Tahoma" w:hAnsi="Tahoma" w:cs="Tahoma"/>
        </w:rPr>
        <w:t xml:space="preserve"> los residuos contaminados con PCB</w:t>
      </w:r>
      <w:r>
        <w:rPr>
          <w:rFonts w:ascii="Tahoma" w:hAnsi="Tahoma" w:cs="Tahoma"/>
        </w:rPr>
        <w:t xml:space="preserve"> les </w:t>
      </w:r>
      <w:r w:rsidR="00BB0BEC" w:rsidRPr="00774326">
        <w:rPr>
          <w:rFonts w:ascii="Tahoma" w:hAnsi="Tahoma" w:cs="Tahoma"/>
        </w:rPr>
        <w:t>aplica la excepción.</w:t>
      </w:r>
    </w:p>
    <w:p w14:paraId="4BD81800" w14:textId="2343359C" w:rsidR="00777A8D" w:rsidRPr="00774326" w:rsidRDefault="0028535D" w:rsidP="00777A8D">
      <w:pPr>
        <w:rPr>
          <w:rFonts w:ascii="Tahoma" w:hAnsi="Tahoma" w:cs="Tahoma"/>
        </w:rPr>
      </w:pPr>
      <w:r>
        <w:rPr>
          <w:rFonts w:ascii="Tahoma" w:hAnsi="Tahoma" w:cs="Tahoma"/>
        </w:rPr>
        <w:t xml:space="preserve">Del mismo modo, la norma </w:t>
      </w:r>
      <w:r w:rsidR="00777A8D" w:rsidRPr="00774326">
        <w:rPr>
          <w:rFonts w:ascii="Tahoma" w:hAnsi="Tahoma" w:cs="Tahoma"/>
        </w:rPr>
        <w:t>establece las medidas para la importación, tránsito y exportación de residuos sólidos. Haciendo un análisis acorde con el tema del presente documento, se rescata que esta norma incluye los residuos de aceites y solventes industriales.</w:t>
      </w:r>
    </w:p>
    <w:p w14:paraId="14CFA4CA" w14:textId="6CA6A447" w:rsidR="00924623" w:rsidRPr="00774326" w:rsidRDefault="00924623" w:rsidP="00787F11">
      <w:pPr>
        <w:rPr>
          <w:rFonts w:ascii="Tahoma" w:hAnsi="Tahoma" w:cs="Tahoma"/>
          <w:b/>
          <w:bCs/>
          <w:iCs/>
        </w:rPr>
      </w:pPr>
      <w:r w:rsidRPr="00774326">
        <w:rPr>
          <w:rFonts w:ascii="Tahoma" w:hAnsi="Tahoma" w:cs="Tahoma"/>
          <w:b/>
          <w:bCs/>
          <w:iCs/>
        </w:rPr>
        <w:t>Decreto Supremo N° 00</w:t>
      </w:r>
      <w:r w:rsidR="000E15C4" w:rsidRPr="00774326">
        <w:rPr>
          <w:rFonts w:ascii="Tahoma" w:hAnsi="Tahoma" w:cs="Tahoma"/>
          <w:b/>
          <w:bCs/>
          <w:iCs/>
        </w:rPr>
        <w:t>9</w:t>
      </w:r>
      <w:r w:rsidRPr="00774326">
        <w:rPr>
          <w:rFonts w:ascii="Tahoma" w:hAnsi="Tahoma" w:cs="Tahoma"/>
          <w:b/>
          <w:bCs/>
          <w:iCs/>
        </w:rPr>
        <w:t>-201</w:t>
      </w:r>
      <w:r w:rsidR="000E15C4" w:rsidRPr="00774326">
        <w:rPr>
          <w:rFonts w:ascii="Tahoma" w:hAnsi="Tahoma" w:cs="Tahoma"/>
          <w:b/>
          <w:bCs/>
          <w:iCs/>
        </w:rPr>
        <w:t>9</w:t>
      </w:r>
      <w:r w:rsidRPr="00774326">
        <w:rPr>
          <w:rFonts w:ascii="Tahoma" w:hAnsi="Tahoma" w:cs="Tahoma"/>
          <w:b/>
          <w:bCs/>
          <w:iCs/>
        </w:rPr>
        <w:t>-MINAM, R</w:t>
      </w:r>
      <w:r w:rsidR="000E15C4" w:rsidRPr="00774326">
        <w:rPr>
          <w:rFonts w:ascii="Tahoma" w:hAnsi="Tahoma" w:cs="Tahoma"/>
          <w:b/>
          <w:bCs/>
          <w:iCs/>
        </w:rPr>
        <w:t xml:space="preserve">égimen Especial de </w:t>
      </w:r>
      <w:r w:rsidRPr="00774326">
        <w:rPr>
          <w:rFonts w:ascii="Tahoma" w:hAnsi="Tahoma" w:cs="Tahoma"/>
          <w:b/>
          <w:bCs/>
          <w:iCs/>
        </w:rPr>
        <w:t>Gestión y Manejo de Residuos de Aparatos Eléctricos y Electrónicos</w:t>
      </w:r>
    </w:p>
    <w:p w14:paraId="4A1ECD8C" w14:textId="3C192E9B" w:rsidR="00787AC5" w:rsidRPr="00774326" w:rsidRDefault="00787AC5" w:rsidP="000E15C4">
      <w:pPr>
        <w:rPr>
          <w:rFonts w:ascii="Tahoma" w:hAnsi="Tahoma" w:cs="Tahoma"/>
        </w:rPr>
      </w:pPr>
      <w:r w:rsidRPr="00774326">
        <w:rPr>
          <w:rFonts w:ascii="Tahoma" w:hAnsi="Tahoma" w:cs="Tahoma"/>
        </w:rPr>
        <w:t>El Decreto Supremo N° 00</w:t>
      </w:r>
      <w:r w:rsidR="000E15C4" w:rsidRPr="00774326">
        <w:rPr>
          <w:rFonts w:ascii="Tahoma" w:hAnsi="Tahoma" w:cs="Tahoma"/>
        </w:rPr>
        <w:t>9</w:t>
      </w:r>
      <w:r w:rsidRPr="00774326">
        <w:rPr>
          <w:rFonts w:ascii="Tahoma" w:hAnsi="Tahoma" w:cs="Tahoma"/>
        </w:rPr>
        <w:t>-201</w:t>
      </w:r>
      <w:r w:rsidR="000E15C4" w:rsidRPr="00774326">
        <w:rPr>
          <w:rFonts w:ascii="Tahoma" w:hAnsi="Tahoma" w:cs="Tahoma"/>
        </w:rPr>
        <w:t>9</w:t>
      </w:r>
      <w:r w:rsidRPr="00774326">
        <w:rPr>
          <w:rFonts w:ascii="Tahoma" w:hAnsi="Tahoma" w:cs="Tahoma"/>
        </w:rPr>
        <w:t>-MINAM que aprueba el R</w:t>
      </w:r>
      <w:r w:rsidR="000E15C4" w:rsidRPr="00774326">
        <w:rPr>
          <w:rFonts w:ascii="Tahoma" w:hAnsi="Tahoma" w:cs="Tahoma"/>
        </w:rPr>
        <w:t xml:space="preserve">égimen Especial de </w:t>
      </w:r>
      <w:r w:rsidRPr="00774326">
        <w:rPr>
          <w:rFonts w:ascii="Tahoma" w:hAnsi="Tahoma" w:cs="Tahoma"/>
        </w:rPr>
        <w:t xml:space="preserve">Gestión y Manejo de Residuos de Aparatos Eléctricos y Electrónicos, establece </w:t>
      </w:r>
      <w:r w:rsidR="000E15C4" w:rsidRPr="00774326">
        <w:rPr>
          <w:rFonts w:ascii="Tahoma" w:hAnsi="Tahoma" w:cs="Tahoma"/>
        </w:rPr>
        <w:t xml:space="preserve">un régimen </w:t>
      </w:r>
      <w:r w:rsidR="000E15C4" w:rsidRPr="00774326">
        <w:rPr>
          <w:rFonts w:ascii="Tahoma" w:hAnsi="Tahoma" w:cs="Tahoma"/>
        </w:rPr>
        <w:lastRenderedPageBreak/>
        <w:t>especial para la gestión y manejo de los residuos de aparatos eléctricos y electrónicos (RAEE) como residuos de bienes priorizados, mediante la determinación de un conjunto de obligaciones y responsabilidades de los actores involucrados en las diferentes etapas de gestión y manejo, el cual comprende actividades destinadas a la segregación, almacenamiento, recolección, transporte, valorización y disposición final de los RAEE, teniendo en cuenta condiciones para la protección del ambiente y la salud humana.</w:t>
      </w:r>
      <w:r w:rsidRPr="00774326">
        <w:rPr>
          <w:rFonts w:ascii="Tahoma" w:hAnsi="Tahoma" w:cs="Tahoma"/>
        </w:rPr>
        <w:t xml:space="preserve"> </w:t>
      </w:r>
    </w:p>
    <w:p w14:paraId="3C1DA2EC" w14:textId="0E3B3181" w:rsidR="00777A8D" w:rsidRPr="00774326" w:rsidRDefault="00777A8D" w:rsidP="00787F11">
      <w:pPr>
        <w:rPr>
          <w:rFonts w:ascii="Tahoma" w:hAnsi="Tahoma" w:cs="Tahoma"/>
          <w:b/>
          <w:bCs/>
          <w:iCs/>
        </w:rPr>
      </w:pPr>
      <w:r w:rsidRPr="00774326">
        <w:rPr>
          <w:rFonts w:ascii="Tahoma" w:hAnsi="Tahoma" w:cs="Tahoma"/>
          <w:b/>
          <w:bCs/>
          <w:iCs/>
        </w:rPr>
        <w:t>Ley N</w:t>
      </w:r>
      <w:r w:rsidR="00197ED7" w:rsidRPr="00774326">
        <w:rPr>
          <w:rFonts w:ascii="Tahoma" w:hAnsi="Tahoma" w:cs="Tahoma"/>
          <w:b/>
          <w:bCs/>
          <w:iCs/>
        </w:rPr>
        <w:t>°</w:t>
      </w:r>
      <w:r w:rsidRPr="00774326">
        <w:rPr>
          <w:rFonts w:ascii="Tahoma" w:hAnsi="Tahoma" w:cs="Tahoma"/>
          <w:b/>
          <w:bCs/>
          <w:iCs/>
        </w:rPr>
        <w:t xml:space="preserve"> 28256, Ley para el Transporte de Materiales y Residuos Peligrosos</w:t>
      </w:r>
    </w:p>
    <w:p w14:paraId="5800194A" w14:textId="245B0218" w:rsidR="00777A8D" w:rsidRPr="00774326" w:rsidRDefault="00777A8D" w:rsidP="00777A8D">
      <w:pPr>
        <w:rPr>
          <w:rFonts w:ascii="Tahoma" w:hAnsi="Tahoma" w:cs="Tahoma"/>
        </w:rPr>
      </w:pPr>
      <w:r w:rsidRPr="00774326">
        <w:rPr>
          <w:rFonts w:ascii="Tahoma" w:hAnsi="Tahoma" w:cs="Tahoma"/>
        </w:rPr>
        <w:t>La Ley N</w:t>
      </w:r>
      <w:r w:rsidR="00197ED7" w:rsidRPr="00774326">
        <w:rPr>
          <w:rFonts w:ascii="Tahoma" w:hAnsi="Tahoma" w:cs="Tahoma"/>
        </w:rPr>
        <w:t>°</w:t>
      </w:r>
      <w:r w:rsidRPr="00774326">
        <w:rPr>
          <w:rFonts w:ascii="Tahoma" w:hAnsi="Tahoma" w:cs="Tahoma"/>
        </w:rPr>
        <w:t xml:space="preserve"> 28256, Ley para el Transporte de Materiales y Residuos Peligrosos</w:t>
      </w:r>
      <w:r w:rsidR="00116019" w:rsidRPr="00774326">
        <w:rPr>
          <w:rFonts w:ascii="Tahoma" w:hAnsi="Tahoma" w:cs="Tahoma"/>
        </w:rPr>
        <w:t>,</w:t>
      </w:r>
      <w:r w:rsidRPr="00774326">
        <w:rPr>
          <w:rFonts w:ascii="Tahoma" w:hAnsi="Tahoma" w:cs="Tahoma"/>
        </w:rPr>
        <w:t xml:space="preserve"> contiene disposiciones específicas para el transporte de </w:t>
      </w:r>
      <w:r w:rsidR="001B5641">
        <w:rPr>
          <w:rFonts w:ascii="Tahoma" w:hAnsi="Tahoma" w:cs="Tahoma"/>
        </w:rPr>
        <w:t xml:space="preserve">materiales y </w:t>
      </w:r>
      <w:r w:rsidRPr="00774326">
        <w:rPr>
          <w:rFonts w:ascii="Tahoma" w:hAnsi="Tahoma" w:cs="Tahoma"/>
        </w:rPr>
        <w:t xml:space="preserve">residuos peligrosos como es el caso de los </w:t>
      </w:r>
      <w:r w:rsidR="00BB0BEC" w:rsidRPr="00774326">
        <w:rPr>
          <w:rFonts w:ascii="Tahoma" w:hAnsi="Tahoma" w:cs="Tahoma"/>
        </w:rPr>
        <w:t xml:space="preserve">materiales y </w:t>
      </w:r>
      <w:r w:rsidRPr="00774326">
        <w:rPr>
          <w:rFonts w:ascii="Tahoma" w:hAnsi="Tahoma" w:cs="Tahoma"/>
        </w:rPr>
        <w:t xml:space="preserve">residuos </w:t>
      </w:r>
      <w:r w:rsidR="00BB0BEC" w:rsidRPr="00774326">
        <w:rPr>
          <w:rFonts w:ascii="Tahoma" w:hAnsi="Tahoma" w:cs="Tahoma"/>
        </w:rPr>
        <w:t>que son, contienen o están contaminados con</w:t>
      </w:r>
      <w:r w:rsidRPr="00774326">
        <w:rPr>
          <w:rFonts w:ascii="Tahoma" w:hAnsi="Tahoma" w:cs="Tahoma"/>
        </w:rPr>
        <w:t xml:space="preserve"> PCB.</w:t>
      </w:r>
    </w:p>
    <w:p w14:paraId="16D718C2" w14:textId="24AD46A0" w:rsidR="00777A8D" w:rsidRPr="00774326" w:rsidRDefault="00777A8D" w:rsidP="00787F11">
      <w:pPr>
        <w:rPr>
          <w:rFonts w:ascii="Tahoma" w:hAnsi="Tahoma" w:cs="Tahoma"/>
          <w:b/>
          <w:bCs/>
          <w:iCs/>
        </w:rPr>
      </w:pPr>
      <w:r w:rsidRPr="00774326">
        <w:rPr>
          <w:rFonts w:ascii="Tahoma" w:hAnsi="Tahoma" w:cs="Tahoma"/>
          <w:b/>
          <w:bCs/>
          <w:iCs/>
        </w:rPr>
        <w:t>Decreto Supremo N</w:t>
      </w:r>
      <w:r w:rsidR="00197ED7" w:rsidRPr="00774326">
        <w:rPr>
          <w:rFonts w:ascii="Tahoma" w:hAnsi="Tahoma" w:cs="Tahoma"/>
          <w:b/>
          <w:bCs/>
          <w:iCs/>
        </w:rPr>
        <w:t>°</w:t>
      </w:r>
      <w:r w:rsidRPr="00774326">
        <w:rPr>
          <w:rFonts w:ascii="Tahoma" w:hAnsi="Tahoma" w:cs="Tahoma"/>
          <w:b/>
          <w:bCs/>
          <w:iCs/>
        </w:rPr>
        <w:t xml:space="preserve"> 021-2008-MTC, Reglamento Nacional de Transporte Terrestre de Materiales y Residuos Peligrosos</w:t>
      </w:r>
    </w:p>
    <w:p w14:paraId="54DD7B07" w14:textId="025CC4C2" w:rsidR="00777A8D" w:rsidRPr="00774326" w:rsidRDefault="00777A8D" w:rsidP="00777A8D">
      <w:pPr>
        <w:rPr>
          <w:rFonts w:ascii="Tahoma" w:hAnsi="Tahoma" w:cs="Tahoma"/>
        </w:rPr>
      </w:pPr>
      <w:r w:rsidRPr="00774326">
        <w:rPr>
          <w:rFonts w:ascii="Tahoma" w:hAnsi="Tahoma" w:cs="Tahoma"/>
        </w:rPr>
        <w:t>El Decreto Supremo N</w:t>
      </w:r>
      <w:r w:rsidR="00197ED7" w:rsidRPr="00774326">
        <w:rPr>
          <w:rFonts w:ascii="Tahoma" w:hAnsi="Tahoma" w:cs="Tahoma"/>
        </w:rPr>
        <w:t>°</w:t>
      </w:r>
      <w:r w:rsidRPr="00774326">
        <w:rPr>
          <w:rFonts w:ascii="Tahoma" w:hAnsi="Tahoma" w:cs="Tahoma"/>
        </w:rPr>
        <w:t xml:space="preserve"> 021-2008-MTC que aprueba el Reglamento Nacional de Transporte Terrestre de Materiales y Residuos Peligrosos, establece obligaciones complementarias y especiales </w:t>
      </w:r>
      <w:r w:rsidR="001B5641">
        <w:rPr>
          <w:rFonts w:ascii="Tahoma" w:hAnsi="Tahoma" w:cs="Tahoma"/>
        </w:rPr>
        <w:t>con sujeción</w:t>
      </w:r>
      <w:r w:rsidRPr="00774326">
        <w:rPr>
          <w:rFonts w:ascii="Tahoma" w:hAnsi="Tahoma" w:cs="Tahoma"/>
        </w:rPr>
        <w:t xml:space="preserve"> a los principios de prevención y protección de las personas</w:t>
      </w:r>
      <w:r w:rsidR="001B5641">
        <w:rPr>
          <w:rFonts w:ascii="Tahoma" w:hAnsi="Tahoma" w:cs="Tahoma"/>
        </w:rPr>
        <w:t xml:space="preserve">, </w:t>
      </w:r>
      <w:r w:rsidRPr="00774326">
        <w:rPr>
          <w:rFonts w:ascii="Tahoma" w:hAnsi="Tahoma" w:cs="Tahoma"/>
        </w:rPr>
        <w:t>el ambiente y  la propiedad para las actividades de transporte de materiales y residuos peligrosos</w:t>
      </w:r>
      <w:r w:rsidR="001B5641">
        <w:rPr>
          <w:rFonts w:ascii="Tahoma" w:hAnsi="Tahoma" w:cs="Tahoma"/>
        </w:rPr>
        <w:t xml:space="preserve">. Asimismo, </w:t>
      </w:r>
      <w:r w:rsidRPr="00774326">
        <w:rPr>
          <w:rFonts w:ascii="Tahoma" w:hAnsi="Tahoma" w:cs="Tahoma"/>
        </w:rPr>
        <w:t xml:space="preserve"> incluye procesos y operaciones del transporte terrestre de los mismos.</w:t>
      </w:r>
    </w:p>
    <w:p w14:paraId="3C44C44D" w14:textId="77B551AB" w:rsidR="00860F31" w:rsidRPr="00774326" w:rsidRDefault="00860F31" w:rsidP="00787F11">
      <w:pPr>
        <w:rPr>
          <w:rFonts w:ascii="Tahoma" w:hAnsi="Tahoma" w:cs="Tahoma"/>
          <w:b/>
          <w:bCs/>
          <w:iCs/>
        </w:rPr>
      </w:pPr>
      <w:r w:rsidRPr="00774326">
        <w:rPr>
          <w:rFonts w:ascii="Tahoma" w:hAnsi="Tahoma" w:cs="Tahoma"/>
          <w:b/>
          <w:bCs/>
          <w:iCs/>
        </w:rPr>
        <w:t>Decreto Supremo N</w:t>
      </w:r>
      <w:r w:rsidR="00197ED7" w:rsidRPr="00774326">
        <w:rPr>
          <w:rFonts w:ascii="Tahoma" w:hAnsi="Tahoma" w:cs="Tahoma"/>
          <w:b/>
          <w:bCs/>
          <w:iCs/>
        </w:rPr>
        <w:t>°</w:t>
      </w:r>
      <w:r w:rsidRPr="00774326">
        <w:rPr>
          <w:rFonts w:ascii="Tahoma" w:hAnsi="Tahoma" w:cs="Tahoma"/>
          <w:b/>
          <w:bCs/>
          <w:iCs/>
        </w:rPr>
        <w:t xml:space="preserve"> 067-2005-RE</w:t>
      </w:r>
      <w:r w:rsidR="006B7818" w:rsidRPr="00774326">
        <w:rPr>
          <w:rFonts w:ascii="Tahoma" w:hAnsi="Tahoma" w:cs="Tahoma"/>
          <w:b/>
          <w:bCs/>
          <w:iCs/>
        </w:rPr>
        <w:t>,</w:t>
      </w:r>
      <w:r w:rsidRPr="00774326">
        <w:rPr>
          <w:rFonts w:ascii="Tahoma" w:hAnsi="Tahoma" w:cs="Tahoma"/>
          <w:b/>
          <w:bCs/>
          <w:iCs/>
        </w:rPr>
        <w:t xml:space="preserve"> ratificación del Convenio de Estocolmo</w:t>
      </w:r>
      <w:r w:rsidR="00116019" w:rsidRPr="00774326">
        <w:rPr>
          <w:rFonts w:ascii="Tahoma" w:hAnsi="Tahoma" w:cs="Tahoma"/>
          <w:b/>
          <w:bCs/>
          <w:iCs/>
        </w:rPr>
        <w:t xml:space="preserve"> sobre los Contaminantes Orgánicos Persistentes -COP</w:t>
      </w:r>
      <w:r w:rsidRPr="00774326">
        <w:rPr>
          <w:rFonts w:ascii="Tahoma" w:hAnsi="Tahoma" w:cs="Tahoma"/>
          <w:b/>
          <w:bCs/>
          <w:iCs/>
        </w:rPr>
        <w:t xml:space="preserve"> </w:t>
      </w:r>
    </w:p>
    <w:p w14:paraId="13745E5B" w14:textId="3BF4E63F" w:rsidR="008571A2" w:rsidRDefault="008571A2" w:rsidP="00860F31">
      <w:pPr>
        <w:rPr>
          <w:rFonts w:ascii="Tahoma" w:hAnsi="Tahoma" w:cs="Tahoma"/>
        </w:rPr>
      </w:pPr>
      <w:r w:rsidRPr="00514116">
        <w:rPr>
          <w:rFonts w:ascii="Tahoma" w:hAnsi="Tahoma" w:cs="Tahoma"/>
        </w:rPr>
        <w:t>Mediante Decreto Supremo N</w:t>
      </w:r>
      <w:r w:rsidR="00197ED7" w:rsidRPr="00514116">
        <w:rPr>
          <w:rFonts w:ascii="Tahoma" w:hAnsi="Tahoma" w:cs="Tahoma"/>
        </w:rPr>
        <w:t>°</w:t>
      </w:r>
      <w:r w:rsidRPr="00514116">
        <w:rPr>
          <w:rFonts w:ascii="Tahoma" w:hAnsi="Tahoma" w:cs="Tahoma"/>
        </w:rPr>
        <w:t xml:space="preserve"> 067-2005-RE se ratificó el Convenio de Estocolmo sobre los Contaminantes Orgánicos Persistentes</w:t>
      </w:r>
      <w:r w:rsidR="00BB0BEC" w:rsidRPr="00514116">
        <w:rPr>
          <w:rFonts w:ascii="Tahoma" w:hAnsi="Tahoma" w:cs="Tahoma"/>
        </w:rPr>
        <w:t xml:space="preserve"> (COP)</w:t>
      </w:r>
      <w:r w:rsidRPr="00514116">
        <w:rPr>
          <w:rFonts w:ascii="Tahoma" w:hAnsi="Tahoma" w:cs="Tahoma"/>
        </w:rPr>
        <w:t xml:space="preserve">, estableciendo en su </w:t>
      </w:r>
      <w:r w:rsidR="00197ED7" w:rsidRPr="00514116">
        <w:rPr>
          <w:rFonts w:ascii="Tahoma" w:hAnsi="Tahoma" w:cs="Tahoma"/>
        </w:rPr>
        <w:t>artículo 6</w:t>
      </w:r>
      <w:r w:rsidR="006B7818" w:rsidRPr="00514116">
        <w:rPr>
          <w:rFonts w:ascii="Tahoma" w:hAnsi="Tahoma" w:cs="Tahoma"/>
        </w:rPr>
        <w:t xml:space="preserve"> que</w:t>
      </w:r>
      <w:r w:rsidRPr="00514116">
        <w:rPr>
          <w:rFonts w:ascii="Tahoma" w:hAnsi="Tahoma" w:cs="Tahoma"/>
        </w:rPr>
        <w:t xml:space="preserve"> los países deben adoptar medidas para reducir o eliminar las liberaciones </w:t>
      </w:r>
      <w:r w:rsidR="006B7818" w:rsidRPr="00514116">
        <w:rPr>
          <w:rFonts w:ascii="Tahoma" w:hAnsi="Tahoma" w:cs="Tahoma"/>
        </w:rPr>
        <w:t>derivadas</w:t>
      </w:r>
      <w:r w:rsidR="00860F31" w:rsidRPr="00514116">
        <w:rPr>
          <w:rFonts w:ascii="Tahoma" w:hAnsi="Tahoma" w:cs="Tahoma"/>
        </w:rPr>
        <w:t xml:space="preserve"> </w:t>
      </w:r>
      <w:r w:rsidRPr="00514116">
        <w:rPr>
          <w:rFonts w:ascii="Tahoma" w:hAnsi="Tahoma" w:cs="Tahoma"/>
        </w:rPr>
        <w:t xml:space="preserve">de existencias y desechos de PCB </w:t>
      </w:r>
      <w:r w:rsidR="00860F31" w:rsidRPr="00514116">
        <w:rPr>
          <w:rFonts w:ascii="Tahoma" w:hAnsi="Tahoma" w:cs="Tahoma"/>
        </w:rPr>
        <w:t xml:space="preserve">y </w:t>
      </w:r>
      <w:r w:rsidRPr="00514116">
        <w:rPr>
          <w:rFonts w:ascii="Tahoma" w:hAnsi="Tahoma" w:cs="Tahoma"/>
        </w:rPr>
        <w:t>otros COP</w:t>
      </w:r>
      <w:r w:rsidR="00860F31" w:rsidRPr="00514116">
        <w:rPr>
          <w:rFonts w:ascii="Tahoma" w:hAnsi="Tahoma" w:cs="Tahoma"/>
        </w:rPr>
        <w:t xml:space="preserve">. </w:t>
      </w:r>
      <w:r w:rsidR="001B5641" w:rsidRPr="00514116">
        <w:rPr>
          <w:rFonts w:ascii="Tahoma" w:hAnsi="Tahoma" w:cs="Tahoma"/>
        </w:rPr>
        <w:t>Asimismo, e</w:t>
      </w:r>
      <w:r w:rsidR="00860F31" w:rsidRPr="00514116">
        <w:rPr>
          <w:rFonts w:ascii="Tahoma" w:hAnsi="Tahoma" w:cs="Tahoma"/>
        </w:rPr>
        <w:t xml:space="preserve">l </w:t>
      </w:r>
      <w:r w:rsidR="00B81F66" w:rsidRPr="00514116">
        <w:rPr>
          <w:rFonts w:ascii="Tahoma" w:hAnsi="Tahoma" w:cs="Tahoma"/>
        </w:rPr>
        <w:t>a</w:t>
      </w:r>
      <w:r w:rsidRPr="00514116">
        <w:rPr>
          <w:rFonts w:ascii="Tahoma" w:hAnsi="Tahoma" w:cs="Tahoma"/>
        </w:rPr>
        <w:t>rt</w:t>
      </w:r>
      <w:r w:rsidR="00860F31" w:rsidRPr="00514116">
        <w:rPr>
          <w:rFonts w:ascii="Tahoma" w:hAnsi="Tahoma" w:cs="Tahoma"/>
        </w:rPr>
        <w:t>ículo</w:t>
      </w:r>
      <w:r w:rsidRPr="00514116">
        <w:rPr>
          <w:rFonts w:ascii="Tahoma" w:hAnsi="Tahoma" w:cs="Tahoma"/>
        </w:rPr>
        <w:t xml:space="preserve"> 7 señala la obligación de elaborar el Plan de Implementación del Convenio de Estocolmo</w:t>
      </w:r>
      <w:r w:rsidR="00860F31" w:rsidRPr="00514116">
        <w:rPr>
          <w:rFonts w:ascii="Tahoma" w:hAnsi="Tahoma" w:cs="Tahoma"/>
        </w:rPr>
        <w:t xml:space="preserve"> (</w:t>
      </w:r>
      <w:r w:rsidRPr="00514116">
        <w:rPr>
          <w:rFonts w:ascii="Tahoma" w:hAnsi="Tahoma" w:cs="Tahoma"/>
        </w:rPr>
        <w:t xml:space="preserve">en el caso de Perú, </w:t>
      </w:r>
      <w:r w:rsidR="00860F31" w:rsidRPr="00514116">
        <w:rPr>
          <w:rFonts w:ascii="Tahoma" w:hAnsi="Tahoma" w:cs="Tahoma"/>
        </w:rPr>
        <w:t xml:space="preserve">se elaboró </w:t>
      </w:r>
      <w:r w:rsidR="00B81F66" w:rsidRPr="00514116">
        <w:rPr>
          <w:rFonts w:ascii="Tahoma" w:hAnsi="Tahoma" w:cs="Tahoma"/>
        </w:rPr>
        <w:t>el contenido d</w:t>
      </w:r>
      <w:r w:rsidR="00860F31" w:rsidRPr="00514116">
        <w:rPr>
          <w:rFonts w:ascii="Tahoma" w:hAnsi="Tahoma" w:cs="Tahoma"/>
        </w:rPr>
        <w:t>e</w:t>
      </w:r>
      <w:r w:rsidRPr="00514116">
        <w:rPr>
          <w:rFonts w:ascii="Tahoma" w:hAnsi="Tahoma" w:cs="Tahoma"/>
        </w:rPr>
        <w:t>l Plan de Acción de Bifenilos Policlorados con metas específicas para la elaboración de inventarios de PCB y eliminación de residuos con PCB</w:t>
      </w:r>
      <w:r w:rsidR="00860F31" w:rsidRPr="00514116">
        <w:rPr>
          <w:rFonts w:ascii="Tahoma" w:hAnsi="Tahoma" w:cs="Tahoma"/>
        </w:rPr>
        <w:t>)</w:t>
      </w:r>
      <w:r w:rsidRPr="00514116">
        <w:rPr>
          <w:rFonts w:ascii="Tahoma" w:hAnsi="Tahoma" w:cs="Tahoma"/>
        </w:rPr>
        <w:t>.</w:t>
      </w:r>
    </w:p>
    <w:p w14:paraId="58347C1D" w14:textId="196FD373" w:rsidR="00860F31" w:rsidRPr="00774326" w:rsidRDefault="00860F31" w:rsidP="00787F11">
      <w:pPr>
        <w:rPr>
          <w:rFonts w:ascii="Tahoma" w:hAnsi="Tahoma" w:cs="Tahoma"/>
          <w:b/>
          <w:bCs/>
          <w:iCs/>
        </w:rPr>
      </w:pPr>
      <w:r w:rsidRPr="00774326">
        <w:rPr>
          <w:rFonts w:ascii="Tahoma" w:hAnsi="Tahoma" w:cs="Tahoma"/>
          <w:b/>
          <w:bCs/>
          <w:iCs/>
        </w:rPr>
        <w:t xml:space="preserve">Resolución Legislativa N° 26234 aprobación del Convenio de Basilea sobre sobre el Control de los Movimientos Transfronterizos de los Desechos Peligrosos </w:t>
      </w:r>
    </w:p>
    <w:p w14:paraId="72547749" w14:textId="3D31D954" w:rsidR="008571A2" w:rsidRPr="00774326" w:rsidRDefault="008571A2" w:rsidP="00860F31">
      <w:pPr>
        <w:rPr>
          <w:rFonts w:ascii="Tahoma" w:hAnsi="Tahoma" w:cs="Tahoma"/>
        </w:rPr>
      </w:pPr>
      <w:r w:rsidRPr="00774326">
        <w:rPr>
          <w:rFonts w:ascii="Tahoma" w:hAnsi="Tahoma" w:cs="Tahoma"/>
        </w:rPr>
        <w:t xml:space="preserve">Mediante Resolución Legislativa N° 26234 se aprueba el Convenio de Basilea sobre el Control de los Movimientos Transfronterizos de los </w:t>
      </w:r>
      <w:r w:rsidR="00860F31" w:rsidRPr="00774326">
        <w:rPr>
          <w:rFonts w:ascii="Tahoma" w:hAnsi="Tahoma" w:cs="Tahoma"/>
        </w:rPr>
        <w:t>Residuos</w:t>
      </w:r>
      <w:r w:rsidRPr="00774326">
        <w:rPr>
          <w:rFonts w:ascii="Tahoma" w:hAnsi="Tahoma" w:cs="Tahoma"/>
        </w:rPr>
        <w:t xml:space="preserve"> Peligrosos y su eliminación </w:t>
      </w:r>
      <w:r w:rsidR="00860F31" w:rsidRPr="00774326">
        <w:rPr>
          <w:rFonts w:ascii="Tahoma" w:hAnsi="Tahoma" w:cs="Tahoma"/>
        </w:rPr>
        <w:t xml:space="preserve">(como </w:t>
      </w:r>
      <w:r w:rsidR="00BB73F1">
        <w:rPr>
          <w:rFonts w:ascii="Tahoma" w:hAnsi="Tahoma" w:cs="Tahoma"/>
        </w:rPr>
        <w:t xml:space="preserve">sucede </w:t>
      </w:r>
      <w:r w:rsidR="00860F31" w:rsidRPr="00774326">
        <w:rPr>
          <w:rFonts w:ascii="Tahoma" w:hAnsi="Tahoma" w:cs="Tahoma"/>
        </w:rPr>
        <w:t>e</w:t>
      </w:r>
      <w:r w:rsidR="00BB73F1">
        <w:rPr>
          <w:rFonts w:ascii="Tahoma" w:hAnsi="Tahoma" w:cs="Tahoma"/>
        </w:rPr>
        <w:t>n</w:t>
      </w:r>
      <w:r w:rsidR="00860F31" w:rsidRPr="00774326">
        <w:rPr>
          <w:rFonts w:ascii="Tahoma" w:hAnsi="Tahoma" w:cs="Tahoma"/>
        </w:rPr>
        <w:t xml:space="preserve"> el caso de los </w:t>
      </w:r>
      <w:r w:rsidRPr="00774326">
        <w:rPr>
          <w:rFonts w:ascii="Tahoma" w:hAnsi="Tahoma" w:cs="Tahoma"/>
        </w:rPr>
        <w:t>PCB</w:t>
      </w:r>
      <w:r w:rsidR="00860F31" w:rsidRPr="00774326">
        <w:rPr>
          <w:rFonts w:ascii="Tahoma" w:hAnsi="Tahoma" w:cs="Tahoma"/>
        </w:rPr>
        <w:t>).</w:t>
      </w:r>
      <w:r w:rsidR="00BB0BEC" w:rsidRPr="00774326">
        <w:rPr>
          <w:rFonts w:ascii="Tahoma" w:hAnsi="Tahoma" w:cs="Tahoma"/>
        </w:rPr>
        <w:t xml:space="preserve"> Bajo este marco, la autoridad</w:t>
      </w:r>
      <w:r w:rsidR="00BC5C03" w:rsidRPr="00774326">
        <w:rPr>
          <w:rFonts w:ascii="Tahoma" w:hAnsi="Tahoma" w:cs="Tahoma"/>
        </w:rPr>
        <w:t xml:space="preserve"> </w:t>
      </w:r>
      <w:r w:rsidR="00BB0BEC" w:rsidRPr="00774326">
        <w:rPr>
          <w:rFonts w:ascii="Tahoma" w:hAnsi="Tahoma" w:cs="Tahoma"/>
        </w:rPr>
        <w:t>ha</w:t>
      </w:r>
      <w:r w:rsidRPr="00774326">
        <w:rPr>
          <w:rFonts w:ascii="Tahoma" w:hAnsi="Tahoma" w:cs="Tahoma"/>
        </w:rPr>
        <w:t xml:space="preserve"> establec</w:t>
      </w:r>
      <w:r w:rsidR="00BB0BEC" w:rsidRPr="00774326">
        <w:rPr>
          <w:rFonts w:ascii="Tahoma" w:hAnsi="Tahoma" w:cs="Tahoma"/>
        </w:rPr>
        <w:t>ido los</w:t>
      </w:r>
      <w:r w:rsidRPr="00774326">
        <w:rPr>
          <w:rFonts w:ascii="Tahoma" w:hAnsi="Tahoma" w:cs="Tahoma"/>
        </w:rPr>
        <w:t xml:space="preserve"> procedimientos administrativos para la exportación</w:t>
      </w:r>
      <w:r w:rsidR="00BB0BEC" w:rsidRPr="00774326">
        <w:rPr>
          <w:rFonts w:ascii="Tahoma" w:hAnsi="Tahoma" w:cs="Tahoma"/>
        </w:rPr>
        <w:t xml:space="preserve"> de PCB</w:t>
      </w:r>
      <w:r w:rsidRPr="00774326">
        <w:rPr>
          <w:rFonts w:ascii="Tahoma" w:hAnsi="Tahoma" w:cs="Tahoma"/>
        </w:rPr>
        <w:t xml:space="preserve"> con fines netamente de eliminación.</w:t>
      </w:r>
    </w:p>
    <w:p w14:paraId="3F956F78" w14:textId="139FC928" w:rsidR="005070F3" w:rsidRPr="00774326" w:rsidRDefault="00451075" w:rsidP="00875922">
      <w:pPr>
        <w:pStyle w:val="Ttulo2"/>
        <w:rPr>
          <w:rFonts w:ascii="Tahoma" w:hAnsi="Tahoma" w:cs="Tahoma"/>
          <w:color w:val="auto"/>
          <w:sz w:val="22"/>
          <w:szCs w:val="22"/>
        </w:rPr>
      </w:pPr>
      <w:bookmarkStart w:id="22" w:name="_Toc40643065"/>
      <w:r w:rsidRPr="00774326">
        <w:rPr>
          <w:rFonts w:ascii="Tahoma" w:hAnsi="Tahoma" w:cs="Tahoma"/>
          <w:color w:val="auto"/>
          <w:sz w:val="22"/>
          <w:szCs w:val="22"/>
        </w:rPr>
        <w:lastRenderedPageBreak/>
        <w:t>DEFINICIONES</w:t>
      </w:r>
      <w:bookmarkEnd w:id="22"/>
      <w:r w:rsidR="00430243" w:rsidRPr="00774326">
        <w:rPr>
          <w:rFonts w:ascii="Tahoma" w:hAnsi="Tahoma" w:cs="Tahoma"/>
          <w:color w:val="auto"/>
          <w:sz w:val="22"/>
          <w:szCs w:val="22"/>
        </w:rPr>
        <w:t xml:space="preserve"> </w:t>
      </w:r>
    </w:p>
    <w:p w14:paraId="446C24B8" w14:textId="1F3C418C" w:rsidR="00A26AA7" w:rsidRPr="00774326" w:rsidRDefault="00A26AA7" w:rsidP="00A26AA7">
      <w:pPr>
        <w:rPr>
          <w:rFonts w:ascii="Tahoma" w:hAnsi="Tahoma" w:cs="Tahoma"/>
        </w:rPr>
      </w:pPr>
      <w:r w:rsidRPr="00774326">
        <w:rPr>
          <w:rFonts w:ascii="Tahoma" w:hAnsi="Tahoma" w:cs="Tahoma"/>
          <w:b/>
          <w:i/>
        </w:rPr>
        <w:t>Concentración permitida de PCB</w:t>
      </w:r>
      <w:r w:rsidRPr="00774326">
        <w:rPr>
          <w:rFonts w:ascii="Tahoma" w:hAnsi="Tahoma" w:cs="Tahoma"/>
        </w:rPr>
        <w:t>. Es la concentración mayor a 2 ppm y menor a 50 ppm en aceites dieléctricos y líquidos o mayor o igual a 0,4 µg/100 cm</w:t>
      </w:r>
      <w:r w:rsidRPr="00774326">
        <w:rPr>
          <w:rFonts w:ascii="Tahoma" w:hAnsi="Tahoma" w:cs="Tahoma"/>
          <w:vertAlign w:val="superscript"/>
        </w:rPr>
        <w:t>2</w:t>
      </w:r>
      <w:r w:rsidRPr="00774326">
        <w:rPr>
          <w:rFonts w:ascii="Tahoma" w:hAnsi="Tahoma" w:cs="Tahoma"/>
        </w:rPr>
        <w:t xml:space="preserve"> y menor a 10 µg/100 cm</w:t>
      </w:r>
      <w:r w:rsidRPr="00774326">
        <w:rPr>
          <w:rFonts w:ascii="Tahoma" w:hAnsi="Tahoma" w:cs="Tahoma"/>
          <w:vertAlign w:val="superscript"/>
        </w:rPr>
        <w:t>2</w:t>
      </w:r>
      <w:r w:rsidRPr="00774326">
        <w:rPr>
          <w:rFonts w:ascii="Tahoma" w:hAnsi="Tahoma" w:cs="Tahoma"/>
        </w:rPr>
        <w:t xml:space="preserve"> para superficies no porosas.</w:t>
      </w:r>
    </w:p>
    <w:p w14:paraId="03C9833C" w14:textId="3C6B3F36" w:rsidR="00A26AA7" w:rsidRPr="00774326" w:rsidRDefault="00A26AA7" w:rsidP="00A26AA7">
      <w:pPr>
        <w:rPr>
          <w:rFonts w:ascii="Tahoma" w:hAnsi="Tahoma" w:cs="Tahoma"/>
        </w:rPr>
      </w:pPr>
      <w:r w:rsidRPr="00774326">
        <w:rPr>
          <w:rFonts w:ascii="Tahoma" w:hAnsi="Tahoma" w:cs="Tahoma"/>
          <w:b/>
          <w:i/>
        </w:rPr>
        <w:t>Declorinación</w:t>
      </w:r>
      <w:r w:rsidRPr="00774326">
        <w:rPr>
          <w:rFonts w:ascii="Tahoma" w:hAnsi="Tahoma" w:cs="Tahoma"/>
        </w:rPr>
        <w:t>. Proceso químico de sustitución selectiva de los átomos de cloro por hidrógeno en las moléculas de PCB para reducir su concentración o eliminación total y sus propiedades tóxicas.</w:t>
      </w:r>
    </w:p>
    <w:p w14:paraId="64BC46D9" w14:textId="48B76E2F" w:rsidR="00A26AA7" w:rsidRPr="00774326" w:rsidRDefault="00A26AA7" w:rsidP="00A26AA7">
      <w:pPr>
        <w:rPr>
          <w:rFonts w:ascii="Tahoma" w:hAnsi="Tahoma" w:cs="Tahoma"/>
        </w:rPr>
      </w:pPr>
      <w:r w:rsidRPr="00774326">
        <w:rPr>
          <w:rFonts w:ascii="Tahoma" w:hAnsi="Tahoma" w:cs="Tahoma"/>
          <w:b/>
          <w:i/>
        </w:rPr>
        <w:t>Descarte de PCB</w:t>
      </w:r>
      <w:r w:rsidRPr="00774326">
        <w:rPr>
          <w:rFonts w:ascii="Tahoma" w:hAnsi="Tahoma" w:cs="Tahoma"/>
        </w:rPr>
        <w:t>. Procedimiento de identificación de cloro como indicador de posible presencia de PCB en existencias o residuos. Puede realizarse por métodos colorimétricos o por medición electroquímica en líquidos, suelos y superficies no porosas.</w:t>
      </w:r>
    </w:p>
    <w:p w14:paraId="25F6D990" w14:textId="7D3D8080" w:rsidR="00A26AA7" w:rsidRPr="00774326" w:rsidRDefault="003E4D99" w:rsidP="00A26AA7">
      <w:pPr>
        <w:rPr>
          <w:rFonts w:ascii="Tahoma" w:hAnsi="Tahoma" w:cs="Tahoma"/>
        </w:rPr>
      </w:pPr>
      <w:r w:rsidRPr="00774326">
        <w:rPr>
          <w:rFonts w:ascii="Tahoma" w:hAnsi="Tahoma" w:cs="Tahoma"/>
          <w:b/>
          <w:i/>
        </w:rPr>
        <w:t>Descontaminación</w:t>
      </w:r>
      <w:r w:rsidRPr="00774326">
        <w:rPr>
          <w:rFonts w:ascii="Tahoma" w:hAnsi="Tahoma" w:cs="Tahoma"/>
        </w:rPr>
        <w:t xml:space="preserve">. </w:t>
      </w:r>
      <w:r w:rsidR="00A26AA7" w:rsidRPr="00774326">
        <w:rPr>
          <w:rFonts w:ascii="Tahoma" w:hAnsi="Tahoma" w:cs="Tahoma"/>
        </w:rPr>
        <w:t>Conjunto de operaciones que permite que los equipos, objetos, materiales o líquidos contaminados por PCB se puedan reutilizar, reciclar o destruir en instalaciones seguras y puedan incluso sustituirse; y está referido al proceso completo por el cual se reemplazan los PCB por líquidos similares que no contengan PCB.</w:t>
      </w:r>
    </w:p>
    <w:p w14:paraId="0A051DEA" w14:textId="7AC931E0" w:rsidR="00A26AA7" w:rsidRPr="00774326" w:rsidRDefault="00A26AA7" w:rsidP="00A26AA7">
      <w:pPr>
        <w:rPr>
          <w:rFonts w:ascii="Tahoma" w:hAnsi="Tahoma" w:cs="Tahoma"/>
        </w:rPr>
      </w:pPr>
      <w:r w:rsidRPr="00774326">
        <w:rPr>
          <w:rFonts w:ascii="Tahoma" w:hAnsi="Tahoma" w:cs="Tahoma"/>
          <w:b/>
          <w:i/>
        </w:rPr>
        <w:t xml:space="preserve">Disposición </w:t>
      </w:r>
      <w:r w:rsidR="003E4D99" w:rsidRPr="00774326">
        <w:rPr>
          <w:rFonts w:ascii="Tahoma" w:hAnsi="Tahoma" w:cs="Tahoma"/>
          <w:b/>
          <w:i/>
        </w:rPr>
        <w:t>final</w:t>
      </w:r>
      <w:r w:rsidR="003E4D99" w:rsidRPr="00774326">
        <w:rPr>
          <w:rFonts w:ascii="Tahoma" w:hAnsi="Tahoma" w:cs="Tahoma"/>
        </w:rPr>
        <w:t xml:space="preserve">. </w:t>
      </w:r>
      <w:r w:rsidRPr="00774326">
        <w:rPr>
          <w:rFonts w:ascii="Tahoma" w:hAnsi="Tahoma" w:cs="Tahoma"/>
        </w:rPr>
        <w:t>Operaciones para disponer los residuos que contienen o estén contaminados con PCB en forma permanente, sanitaria y segura, como última etapa de su gestión ambientalmente racional.</w:t>
      </w:r>
    </w:p>
    <w:p w14:paraId="0159611E" w14:textId="61CFA6EE" w:rsidR="00A26AA7" w:rsidRPr="00774326" w:rsidRDefault="00A26AA7" w:rsidP="00A26AA7">
      <w:pPr>
        <w:rPr>
          <w:rFonts w:ascii="Tahoma" w:hAnsi="Tahoma" w:cs="Tahoma"/>
        </w:rPr>
      </w:pPr>
      <w:r w:rsidRPr="00774326">
        <w:rPr>
          <w:rFonts w:ascii="Tahoma" w:hAnsi="Tahoma" w:cs="Tahoma"/>
          <w:b/>
          <w:i/>
        </w:rPr>
        <w:t>Eliminación ambientalmente racional</w:t>
      </w:r>
      <w:r w:rsidRPr="00774326">
        <w:rPr>
          <w:rFonts w:ascii="Tahoma" w:hAnsi="Tahoma" w:cs="Tahoma"/>
        </w:rPr>
        <w:t>. Conjunto de operaciones, procesos o técnicas que pueden o no conducir a la recuperación de recursos, reciclado, regeneración, reutilización directa u otros usos de las existencias</w:t>
      </w:r>
      <w:r w:rsidR="00A43C37" w:rsidRPr="00774326">
        <w:rPr>
          <w:rFonts w:ascii="Tahoma" w:hAnsi="Tahoma" w:cs="Tahoma"/>
        </w:rPr>
        <w:t xml:space="preserve"> o residuos </w:t>
      </w:r>
      <w:r w:rsidRPr="00774326">
        <w:rPr>
          <w:rFonts w:ascii="Tahoma" w:hAnsi="Tahoma" w:cs="Tahoma"/>
        </w:rPr>
        <w:t>que sean, contengan o estén contaminad</w:t>
      </w:r>
      <w:r w:rsidR="007209E4" w:rsidRPr="00774326">
        <w:rPr>
          <w:rFonts w:ascii="Tahoma" w:hAnsi="Tahoma" w:cs="Tahoma"/>
        </w:rPr>
        <w:t>a</w:t>
      </w:r>
      <w:r w:rsidRPr="00774326">
        <w:rPr>
          <w:rFonts w:ascii="Tahoma" w:hAnsi="Tahoma" w:cs="Tahoma"/>
        </w:rPr>
        <w:t>s con PCB, para incrementar sus posibilidades de aprovechamiento y/o valorización y reducir los riesgos para la salud humana y el ambiente.</w:t>
      </w:r>
    </w:p>
    <w:p w14:paraId="31B9D07B" w14:textId="2B99454A" w:rsidR="00A43C37" w:rsidRPr="00774326" w:rsidRDefault="00A43C37" w:rsidP="00A43C37">
      <w:pPr>
        <w:rPr>
          <w:rFonts w:ascii="Tahoma" w:hAnsi="Tahoma" w:cs="Tahoma"/>
        </w:rPr>
      </w:pPr>
      <w:r w:rsidRPr="00774326">
        <w:rPr>
          <w:rFonts w:ascii="Tahoma" w:hAnsi="Tahoma" w:cs="Tahoma"/>
          <w:b/>
          <w:i/>
        </w:rPr>
        <w:t>Equipos dados de baja y/o equipos desechados</w:t>
      </w:r>
      <w:r w:rsidRPr="00774326">
        <w:rPr>
          <w:rFonts w:ascii="Tahoma" w:hAnsi="Tahoma" w:cs="Tahoma"/>
        </w:rPr>
        <w:t xml:space="preserve">. </w:t>
      </w:r>
      <w:r w:rsidR="004F7E57">
        <w:rPr>
          <w:rFonts w:ascii="Tahoma" w:hAnsi="Tahoma" w:cs="Tahoma"/>
        </w:rPr>
        <w:t>E</w:t>
      </w:r>
      <w:r w:rsidRPr="00774326">
        <w:rPr>
          <w:rFonts w:ascii="Tahoma" w:hAnsi="Tahoma" w:cs="Tahoma"/>
        </w:rPr>
        <w:t>quipos que no pueden volver a ser utilizados para el fin con el que fueron fabricados, debido a que sus características técnicas no lo permiten o que se ha tomado la decisión de descartarlos, rechazarlos o entregarlos.</w:t>
      </w:r>
    </w:p>
    <w:p w14:paraId="407FD5E7" w14:textId="689C416C" w:rsidR="00A43C37" w:rsidRPr="00774326" w:rsidRDefault="00A43C37" w:rsidP="00A43C37">
      <w:pPr>
        <w:rPr>
          <w:rFonts w:ascii="Tahoma" w:hAnsi="Tahoma" w:cs="Tahoma"/>
        </w:rPr>
      </w:pPr>
      <w:r w:rsidRPr="00774326">
        <w:rPr>
          <w:rFonts w:ascii="Tahoma" w:hAnsi="Tahoma" w:cs="Tahoma"/>
          <w:b/>
          <w:i/>
        </w:rPr>
        <w:t>Equipos en uso.</w:t>
      </w:r>
      <w:r w:rsidRPr="00774326">
        <w:rPr>
          <w:rFonts w:ascii="Tahoma" w:hAnsi="Tahoma" w:cs="Tahoma"/>
        </w:rPr>
        <w:t xml:space="preserve"> Son aquellos equipos que se encuentran conectados a una red eléctrica y/o en pleno funcionamiento.</w:t>
      </w:r>
    </w:p>
    <w:p w14:paraId="033DC2E2" w14:textId="5E2D6E9A" w:rsidR="00A43C37" w:rsidRPr="00774326" w:rsidRDefault="00A43C37" w:rsidP="00A43C37">
      <w:pPr>
        <w:rPr>
          <w:rFonts w:ascii="Tahoma" w:hAnsi="Tahoma" w:cs="Tahoma"/>
        </w:rPr>
      </w:pPr>
      <w:r w:rsidRPr="00774326">
        <w:rPr>
          <w:rFonts w:ascii="Tahoma" w:hAnsi="Tahoma" w:cs="Tahoma"/>
          <w:b/>
          <w:i/>
        </w:rPr>
        <w:t>Equipos en desuso</w:t>
      </w:r>
      <w:r w:rsidRPr="00774326">
        <w:rPr>
          <w:rFonts w:ascii="Tahoma" w:hAnsi="Tahoma" w:cs="Tahoma"/>
        </w:rPr>
        <w:t>. Aquellos equipos que habiendo sido utilizados, en la actualidad no están conectados a ninguna red eléctrica o no están en funcionamiento (pueden estar en mantenimiento o almacenados), pero se tiene prevista su utilización futura.</w:t>
      </w:r>
    </w:p>
    <w:p w14:paraId="2D3A6A8C" w14:textId="65AB6974" w:rsidR="00EA1A1E" w:rsidRPr="00774326" w:rsidRDefault="00EA1A1E" w:rsidP="00EA1A1E">
      <w:pPr>
        <w:rPr>
          <w:rFonts w:ascii="Tahoma" w:hAnsi="Tahoma" w:cs="Tahoma"/>
        </w:rPr>
      </w:pPr>
      <w:r w:rsidRPr="00774326">
        <w:rPr>
          <w:rFonts w:ascii="Tahoma" w:hAnsi="Tahoma" w:cs="Tahoma"/>
          <w:b/>
          <w:i/>
        </w:rPr>
        <w:t>Existencias</w:t>
      </w:r>
      <w:r w:rsidRPr="00774326">
        <w:rPr>
          <w:rFonts w:ascii="Tahoma" w:hAnsi="Tahoma" w:cs="Tahoma"/>
        </w:rPr>
        <w:t>: Equipos en uso, desuso, dados de baja y/o desechado utilizados directa o indirectamente en una actividad antrópica pasibles de ser, contener o estar contaminado con PCB</w:t>
      </w:r>
      <w:r w:rsidR="00821D94" w:rsidRPr="00774326">
        <w:rPr>
          <w:rFonts w:ascii="Tahoma" w:hAnsi="Tahoma" w:cs="Tahoma"/>
        </w:rPr>
        <w:t xml:space="preserve">, tales como transformadores eléctricos, condensadores eléctricos (utilizados generalmente en grupos llamados bancos de condensadores), interruptores, reguladores, </w:t>
      </w:r>
      <w:proofErr w:type="spellStart"/>
      <w:r w:rsidR="00821D94" w:rsidRPr="00774326">
        <w:rPr>
          <w:rFonts w:ascii="Tahoma" w:hAnsi="Tahoma" w:cs="Tahoma"/>
        </w:rPr>
        <w:t>reconectadores</w:t>
      </w:r>
      <w:proofErr w:type="spellEnd"/>
      <w:r w:rsidR="00821D94" w:rsidRPr="00774326">
        <w:rPr>
          <w:rFonts w:ascii="Tahoma" w:hAnsi="Tahoma" w:cs="Tahoma"/>
        </w:rPr>
        <w:t xml:space="preserve"> u otros dispositivos diseñados y fabricados para operar utilizando como fluidos dieléctricos el PCB.</w:t>
      </w:r>
    </w:p>
    <w:p w14:paraId="48C9E5E7" w14:textId="77777777" w:rsidR="00002F32" w:rsidRPr="00774326" w:rsidRDefault="00002F32" w:rsidP="00002F32">
      <w:pPr>
        <w:rPr>
          <w:rFonts w:ascii="Tahoma" w:hAnsi="Tahoma" w:cs="Tahoma"/>
        </w:rPr>
      </w:pPr>
      <w:r w:rsidRPr="00774326">
        <w:rPr>
          <w:rFonts w:ascii="Tahoma" w:hAnsi="Tahoma" w:cs="Tahoma"/>
          <w:b/>
          <w:i/>
        </w:rPr>
        <w:lastRenderedPageBreak/>
        <w:t>Existencias o residuos libres de PCB</w:t>
      </w:r>
      <w:r w:rsidRPr="00774326">
        <w:rPr>
          <w:rFonts w:ascii="Tahoma" w:hAnsi="Tahoma" w:cs="Tahoma"/>
        </w:rPr>
        <w:t>. Aquellos que no presentan PCB o su concentración es menor a 2 ppm o 0,4 µg/100 cm</w:t>
      </w:r>
      <w:r w:rsidRPr="00774326">
        <w:rPr>
          <w:rFonts w:ascii="Tahoma" w:hAnsi="Tahoma" w:cs="Tahoma"/>
          <w:vertAlign w:val="superscript"/>
        </w:rPr>
        <w:t>2</w:t>
      </w:r>
      <w:r w:rsidRPr="00774326">
        <w:rPr>
          <w:rFonts w:ascii="Tahoma" w:hAnsi="Tahoma" w:cs="Tahoma"/>
        </w:rPr>
        <w:t>, según sean líquidos o superficies no porosas.</w:t>
      </w:r>
    </w:p>
    <w:p w14:paraId="6ABB4E96" w14:textId="1AD17C1E" w:rsidR="00A26AA7" w:rsidRPr="00774326" w:rsidRDefault="00A26AA7" w:rsidP="00A26AA7">
      <w:pPr>
        <w:rPr>
          <w:rFonts w:ascii="Tahoma" w:hAnsi="Tahoma" w:cs="Tahoma"/>
        </w:rPr>
      </w:pPr>
      <w:r w:rsidRPr="00774326">
        <w:rPr>
          <w:rFonts w:ascii="Tahoma" w:hAnsi="Tahoma" w:cs="Tahoma"/>
          <w:b/>
          <w:i/>
        </w:rPr>
        <w:t>Existencias o residuos con presencia</w:t>
      </w:r>
      <w:r w:rsidR="00B218DE" w:rsidRPr="00774326">
        <w:rPr>
          <w:rFonts w:ascii="Tahoma" w:hAnsi="Tahoma" w:cs="Tahoma"/>
          <w:b/>
          <w:i/>
        </w:rPr>
        <w:t xml:space="preserve"> permitida </w:t>
      </w:r>
      <w:r w:rsidRPr="00774326">
        <w:rPr>
          <w:rFonts w:ascii="Tahoma" w:hAnsi="Tahoma" w:cs="Tahoma"/>
          <w:b/>
          <w:i/>
        </w:rPr>
        <w:t>de PCB</w:t>
      </w:r>
      <w:r w:rsidRPr="00774326">
        <w:rPr>
          <w:rFonts w:ascii="Tahoma" w:hAnsi="Tahoma" w:cs="Tahoma"/>
        </w:rPr>
        <w:t>.</w:t>
      </w:r>
      <w:r w:rsidR="003E4D99" w:rsidRPr="00774326">
        <w:rPr>
          <w:rFonts w:ascii="Tahoma" w:hAnsi="Tahoma" w:cs="Tahoma"/>
        </w:rPr>
        <w:t xml:space="preserve"> </w:t>
      </w:r>
      <w:r w:rsidRPr="00774326">
        <w:rPr>
          <w:rFonts w:ascii="Tahoma" w:hAnsi="Tahoma" w:cs="Tahoma"/>
        </w:rPr>
        <w:t>Aquellos que contienen PCB en una concentración mayor o igual a 2 ppm o mayor o igual a 0,4 µg/100 cm</w:t>
      </w:r>
      <w:r w:rsidRPr="00774326">
        <w:rPr>
          <w:rFonts w:ascii="Tahoma" w:hAnsi="Tahoma" w:cs="Tahoma"/>
          <w:vertAlign w:val="superscript"/>
        </w:rPr>
        <w:t>2</w:t>
      </w:r>
      <w:r w:rsidR="00602231" w:rsidRPr="00774326">
        <w:rPr>
          <w:rFonts w:ascii="Tahoma" w:hAnsi="Tahoma" w:cs="Tahoma"/>
        </w:rPr>
        <w:t xml:space="preserve"> y menor a 50 ppm o igual a 10 µg/100 cm</w:t>
      </w:r>
      <w:r w:rsidR="00602231" w:rsidRPr="00774326">
        <w:rPr>
          <w:rFonts w:ascii="Tahoma" w:hAnsi="Tahoma" w:cs="Tahoma"/>
          <w:vertAlign w:val="superscript"/>
        </w:rPr>
        <w:t>2</w:t>
      </w:r>
      <w:r w:rsidRPr="00774326">
        <w:rPr>
          <w:rFonts w:ascii="Tahoma" w:hAnsi="Tahoma" w:cs="Tahoma"/>
        </w:rPr>
        <w:t xml:space="preserve">, según sean líquidos o superficies no porosas. </w:t>
      </w:r>
    </w:p>
    <w:p w14:paraId="003DABD4" w14:textId="76D00314" w:rsidR="00A26AA7" w:rsidRPr="00774326" w:rsidRDefault="00A26AA7" w:rsidP="00A26AA7">
      <w:pPr>
        <w:rPr>
          <w:rFonts w:ascii="Tahoma" w:hAnsi="Tahoma" w:cs="Tahoma"/>
        </w:rPr>
      </w:pPr>
      <w:r w:rsidRPr="00774326">
        <w:rPr>
          <w:rFonts w:ascii="Tahoma" w:hAnsi="Tahoma" w:cs="Tahoma"/>
          <w:b/>
          <w:i/>
        </w:rPr>
        <w:t>Existencias o residuos contaminados con PCB por encima de la concentración permitida</w:t>
      </w:r>
      <w:r w:rsidRPr="00774326">
        <w:rPr>
          <w:rFonts w:ascii="Tahoma" w:hAnsi="Tahoma" w:cs="Tahoma"/>
        </w:rPr>
        <w:t xml:space="preserve">. Aquellos que contienen PCB en una concentración mayor o igual a 50 ppm o </w:t>
      </w:r>
      <w:r w:rsidR="00EA630A" w:rsidRPr="00774326">
        <w:rPr>
          <w:rFonts w:ascii="Tahoma" w:hAnsi="Tahoma" w:cs="Tahoma"/>
        </w:rPr>
        <w:t xml:space="preserve">mayor o </w:t>
      </w:r>
      <w:r w:rsidRPr="00774326">
        <w:rPr>
          <w:rFonts w:ascii="Tahoma" w:hAnsi="Tahoma" w:cs="Tahoma"/>
        </w:rPr>
        <w:t>igual a 10 µg/100 cm</w:t>
      </w:r>
      <w:r w:rsidRPr="00774326">
        <w:rPr>
          <w:rFonts w:ascii="Tahoma" w:hAnsi="Tahoma" w:cs="Tahoma"/>
          <w:vertAlign w:val="superscript"/>
        </w:rPr>
        <w:t>2</w:t>
      </w:r>
      <w:r w:rsidRPr="00774326">
        <w:rPr>
          <w:rFonts w:ascii="Tahoma" w:hAnsi="Tahoma" w:cs="Tahoma"/>
        </w:rPr>
        <w:t xml:space="preserve"> para superficies no porosas. Estas Existencias o Residuos debe</w:t>
      </w:r>
      <w:r w:rsidR="009C783C" w:rsidRPr="00774326">
        <w:rPr>
          <w:rFonts w:ascii="Tahoma" w:hAnsi="Tahoma" w:cs="Tahoma"/>
        </w:rPr>
        <w:t>n</w:t>
      </w:r>
      <w:r w:rsidRPr="00774326">
        <w:rPr>
          <w:rFonts w:ascii="Tahoma" w:hAnsi="Tahoma" w:cs="Tahoma"/>
        </w:rPr>
        <w:t xml:space="preserve"> ser tratadas o eliminadas según el Plan de Gestión </w:t>
      </w:r>
      <w:r w:rsidR="00BB0BEC" w:rsidRPr="00774326">
        <w:rPr>
          <w:rFonts w:ascii="Tahoma" w:hAnsi="Tahoma" w:cs="Tahoma"/>
        </w:rPr>
        <w:t xml:space="preserve">Ambiental </w:t>
      </w:r>
      <w:r w:rsidRPr="00774326">
        <w:rPr>
          <w:rFonts w:ascii="Tahoma" w:hAnsi="Tahoma" w:cs="Tahoma"/>
        </w:rPr>
        <w:t>de PCB.</w:t>
      </w:r>
    </w:p>
    <w:p w14:paraId="58F5838F" w14:textId="56CE6690" w:rsidR="00A26AA7" w:rsidRPr="00774326" w:rsidRDefault="00A26AA7" w:rsidP="00A26AA7">
      <w:pPr>
        <w:rPr>
          <w:rFonts w:ascii="Tahoma" w:hAnsi="Tahoma" w:cs="Tahoma"/>
        </w:rPr>
      </w:pPr>
      <w:r w:rsidRPr="00774326">
        <w:rPr>
          <w:rFonts w:ascii="Tahoma" w:hAnsi="Tahoma" w:cs="Tahoma"/>
          <w:b/>
          <w:i/>
        </w:rPr>
        <w:t>Existencias o residuos PCB</w:t>
      </w:r>
      <w:r w:rsidRPr="00774326">
        <w:rPr>
          <w:rFonts w:ascii="Tahoma" w:hAnsi="Tahoma" w:cs="Tahoma"/>
        </w:rPr>
        <w:t>. Aquellos que contienen PCB o su concentración</w:t>
      </w:r>
      <w:r w:rsidR="004F7E57">
        <w:rPr>
          <w:rFonts w:ascii="Tahoma" w:hAnsi="Tahoma" w:cs="Tahoma"/>
        </w:rPr>
        <w:t xml:space="preserve"> es</w:t>
      </w:r>
      <w:r w:rsidRPr="00774326">
        <w:rPr>
          <w:rFonts w:ascii="Tahoma" w:hAnsi="Tahoma" w:cs="Tahoma"/>
        </w:rPr>
        <w:t xml:space="preserve"> mayor o igual a 5000 ppm o mayor o igual a 1000 µg/100 cm</w:t>
      </w:r>
      <w:r w:rsidRPr="00774326">
        <w:rPr>
          <w:rFonts w:ascii="Tahoma" w:hAnsi="Tahoma" w:cs="Tahoma"/>
          <w:vertAlign w:val="superscript"/>
        </w:rPr>
        <w:t>2</w:t>
      </w:r>
      <w:r w:rsidRPr="00774326">
        <w:rPr>
          <w:rFonts w:ascii="Tahoma" w:hAnsi="Tahoma" w:cs="Tahoma"/>
        </w:rPr>
        <w:t>, para superficies no porosas.</w:t>
      </w:r>
    </w:p>
    <w:p w14:paraId="67588C45" w14:textId="0FF8F9D1" w:rsidR="00A26AA7" w:rsidRPr="00774326" w:rsidRDefault="00A26AA7" w:rsidP="00A26AA7">
      <w:pPr>
        <w:rPr>
          <w:rFonts w:ascii="Tahoma" w:hAnsi="Tahoma" w:cs="Tahoma"/>
        </w:rPr>
      </w:pPr>
      <w:r w:rsidRPr="00774326">
        <w:rPr>
          <w:rFonts w:ascii="Tahoma" w:hAnsi="Tahoma" w:cs="Tahoma"/>
          <w:b/>
          <w:i/>
        </w:rPr>
        <w:t>Gestión Ambientalmente Racional (GAR)</w:t>
      </w:r>
      <w:r w:rsidRPr="00774326">
        <w:rPr>
          <w:rFonts w:ascii="Tahoma" w:hAnsi="Tahoma" w:cs="Tahoma"/>
        </w:rPr>
        <w:t>.</w:t>
      </w:r>
      <w:r w:rsidR="003E4D99" w:rsidRPr="00774326">
        <w:rPr>
          <w:rFonts w:ascii="Tahoma" w:hAnsi="Tahoma" w:cs="Tahoma"/>
        </w:rPr>
        <w:t xml:space="preserve"> </w:t>
      </w:r>
      <w:r w:rsidRPr="00774326">
        <w:rPr>
          <w:rFonts w:ascii="Tahoma" w:hAnsi="Tahoma" w:cs="Tahoma"/>
        </w:rPr>
        <w:t>Acciones técnicas, financieras, administrativas, educativas y de planeamiento</w:t>
      </w:r>
      <w:r w:rsidR="00B65E88">
        <w:rPr>
          <w:rFonts w:ascii="Tahoma" w:hAnsi="Tahoma" w:cs="Tahoma"/>
        </w:rPr>
        <w:t>;</w:t>
      </w:r>
      <w:r w:rsidRPr="00774326">
        <w:rPr>
          <w:rFonts w:ascii="Tahoma" w:hAnsi="Tahoma" w:cs="Tahoma"/>
        </w:rPr>
        <w:t xml:space="preserve"> relacionadas con la identificación, manipulación, comercialización, almacenamiento, transporte, seguimiento y monitoreo, incluyendo las etapas de uso y fin de la vida útil de las </w:t>
      </w:r>
      <w:r w:rsidR="00381E16" w:rsidRPr="00774326">
        <w:rPr>
          <w:rFonts w:ascii="Tahoma" w:hAnsi="Tahoma" w:cs="Tahoma"/>
        </w:rPr>
        <w:t>existencias</w:t>
      </w:r>
      <w:r w:rsidR="009C783C" w:rsidRPr="00774326">
        <w:rPr>
          <w:rFonts w:ascii="Tahoma" w:hAnsi="Tahoma" w:cs="Tahoma"/>
        </w:rPr>
        <w:t xml:space="preserve"> y residuos </w:t>
      </w:r>
      <w:r w:rsidRPr="00774326">
        <w:rPr>
          <w:rFonts w:ascii="Tahoma" w:hAnsi="Tahoma" w:cs="Tahoma"/>
        </w:rPr>
        <w:t>con PCB, con el fin de evitar su liberación, así como promover su manejo y eliminación ambientalmente racional, enmarcadas en principios de prevención, precaución y minimización de riesgos, entre otros, procurando la eficiencia técnica y económica de los procesos.</w:t>
      </w:r>
    </w:p>
    <w:p w14:paraId="6138516B" w14:textId="5D9481AB" w:rsidR="00A26AA7" w:rsidRPr="00774326" w:rsidRDefault="00A26AA7" w:rsidP="00A26AA7">
      <w:pPr>
        <w:rPr>
          <w:rFonts w:ascii="Tahoma" w:hAnsi="Tahoma" w:cs="Tahoma"/>
        </w:rPr>
      </w:pPr>
      <w:r w:rsidRPr="00774326">
        <w:rPr>
          <w:rFonts w:ascii="Tahoma" w:hAnsi="Tahoma" w:cs="Tahoma"/>
          <w:b/>
          <w:i/>
        </w:rPr>
        <w:t>Inventario de PCB</w:t>
      </w:r>
      <w:r w:rsidRPr="00774326">
        <w:rPr>
          <w:rFonts w:ascii="Tahoma" w:hAnsi="Tahoma" w:cs="Tahoma"/>
        </w:rPr>
        <w:t>. Proceso de registro de datos de existencias</w:t>
      </w:r>
      <w:r w:rsidR="009C783C" w:rsidRPr="00774326">
        <w:rPr>
          <w:rFonts w:ascii="Tahoma" w:hAnsi="Tahoma" w:cs="Tahoma"/>
        </w:rPr>
        <w:t xml:space="preserve"> y residuos </w:t>
      </w:r>
      <w:r w:rsidR="00381E16" w:rsidRPr="00774326">
        <w:rPr>
          <w:rFonts w:ascii="Tahoma" w:hAnsi="Tahoma" w:cs="Tahoma"/>
        </w:rPr>
        <w:t>contaminad</w:t>
      </w:r>
      <w:r w:rsidR="00B65E88">
        <w:rPr>
          <w:rFonts w:ascii="Tahoma" w:hAnsi="Tahoma" w:cs="Tahoma"/>
        </w:rPr>
        <w:t>o</w:t>
      </w:r>
      <w:r w:rsidR="009C783C" w:rsidRPr="00774326">
        <w:rPr>
          <w:rFonts w:ascii="Tahoma" w:hAnsi="Tahoma" w:cs="Tahoma"/>
        </w:rPr>
        <w:t>s</w:t>
      </w:r>
      <w:r w:rsidRPr="00774326">
        <w:rPr>
          <w:rFonts w:ascii="Tahoma" w:hAnsi="Tahoma" w:cs="Tahoma"/>
        </w:rPr>
        <w:t>, que mediante los procesos de descarte y/o análisis cromatográfico se ha determinado que son, contienen o están contaminados con PCB.</w:t>
      </w:r>
    </w:p>
    <w:p w14:paraId="48985E79" w14:textId="55EF22AC" w:rsidR="00A26AA7" w:rsidRPr="00774326" w:rsidRDefault="00A26AA7" w:rsidP="00A26AA7">
      <w:pPr>
        <w:rPr>
          <w:rFonts w:ascii="Tahoma" w:hAnsi="Tahoma" w:cs="Tahoma"/>
        </w:rPr>
      </w:pPr>
      <w:r w:rsidRPr="00774326">
        <w:rPr>
          <w:rFonts w:ascii="Tahoma" w:hAnsi="Tahoma" w:cs="Tahoma"/>
          <w:b/>
          <w:i/>
        </w:rPr>
        <w:t>ppm.</w:t>
      </w:r>
      <w:r w:rsidRPr="00774326">
        <w:rPr>
          <w:rFonts w:ascii="Tahoma" w:hAnsi="Tahoma" w:cs="Tahoma"/>
        </w:rPr>
        <w:t xml:space="preserve"> Partes por millón (10</w:t>
      </w:r>
      <w:r w:rsidRPr="00774326">
        <w:rPr>
          <w:rFonts w:ascii="Tahoma" w:hAnsi="Tahoma" w:cs="Tahoma"/>
          <w:vertAlign w:val="superscript"/>
        </w:rPr>
        <w:t>-6</w:t>
      </w:r>
      <w:r w:rsidRPr="00774326">
        <w:rPr>
          <w:rFonts w:ascii="Tahoma" w:hAnsi="Tahoma" w:cs="Tahoma"/>
        </w:rPr>
        <w:t>); equivalencia: 1 ppm = 0,0001%, 1 ppm = mg/kg.</w:t>
      </w:r>
    </w:p>
    <w:p w14:paraId="6A4AEA71" w14:textId="1E81D47D" w:rsidR="001F6732" w:rsidRPr="00774326" w:rsidRDefault="0013179D" w:rsidP="001F6732">
      <w:pPr>
        <w:rPr>
          <w:rFonts w:ascii="Tahoma" w:hAnsi="Tahoma" w:cs="Tahoma"/>
          <w:bCs/>
          <w:iCs/>
        </w:rPr>
      </w:pPr>
      <w:bookmarkStart w:id="23" w:name="_Hlk32560127"/>
      <w:r w:rsidRPr="00774326">
        <w:rPr>
          <w:rFonts w:ascii="Tahoma" w:hAnsi="Tahoma" w:cs="Tahoma"/>
          <w:b/>
          <w:i/>
        </w:rPr>
        <w:t>Análisis cuantitativo</w:t>
      </w:r>
      <w:r w:rsidR="001F6732" w:rsidRPr="00774326">
        <w:rPr>
          <w:rFonts w:ascii="Tahoma" w:hAnsi="Tahoma" w:cs="Tahoma"/>
          <w:bCs/>
          <w:i/>
        </w:rPr>
        <w:t xml:space="preserve">. </w:t>
      </w:r>
      <w:r w:rsidR="001F6732" w:rsidRPr="00774326">
        <w:rPr>
          <w:rFonts w:ascii="Tahoma" w:hAnsi="Tahoma" w:cs="Tahoma"/>
          <w:bCs/>
          <w:iCs/>
        </w:rPr>
        <w:t xml:space="preserve">Es el ensayo analítico </w:t>
      </w:r>
      <w:r w:rsidR="00772954" w:rsidRPr="00774326">
        <w:rPr>
          <w:rFonts w:ascii="Tahoma" w:hAnsi="Tahoma" w:cs="Tahoma"/>
          <w:bCs/>
          <w:iCs/>
        </w:rPr>
        <w:t xml:space="preserve">cromatográfico </w:t>
      </w:r>
      <w:r w:rsidR="001F6732" w:rsidRPr="00774326">
        <w:rPr>
          <w:rFonts w:ascii="Tahoma" w:hAnsi="Tahoma" w:cs="Tahoma"/>
          <w:bCs/>
          <w:iCs/>
        </w:rPr>
        <w:t xml:space="preserve">utilizado para la determinación y cuantificación de la presencia de PCB y medición de su concentración en diferentes matrices, entre las cuales puede considerarse el aceite dieléctrico. Determina la concentración de PCB en partes por millón (ppm). </w:t>
      </w:r>
    </w:p>
    <w:p w14:paraId="2C526E5A" w14:textId="4E8E6AB8" w:rsidR="0022134D" w:rsidRPr="00774326" w:rsidRDefault="007C090E" w:rsidP="007C090E">
      <w:pPr>
        <w:rPr>
          <w:rFonts w:ascii="Tahoma" w:hAnsi="Tahoma" w:cs="Tahoma"/>
          <w:b/>
          <w:i/>
        </w:rPr>
      </w:pPr>
      <w:r w:rsidRPr="00774326">
        <w:rPr>
          <w:rFonts w:ascii="Tahoma" w:hAnsi="Tahoma" w:cs="Tahoma"/>
          <w:b/>
          <w:i/>
        </w:rPr>
        <w:t>Análisis semicuantitativo</w:t>
      </w:r>
      <w:r w:rsidR="0022134D" w:rsidRPr="00774326">
        <w:rPr>
          <w:rFonts w:ascii="Tahoma" w:hAnsi="Tahoma" w:cs="Tahoma"/>
          <w:b/>
          <w:i/>
        </w:rPr>
        <w:t xml:space="preserve">. </w:t>
      </w:r>
      <w:r w:rsidR="0022134D" w:rsidRPr="00774326">
        <w:rPr>
          <w:rFonts w:ascii="Tahoma" w:hAnsi="Tahoma" w:cs="Tahoma"/>
          <w:bCs/>
          <w:iCs/>
        </w:rPr>
        <w:t>Es el ensayo analítico electroquímico de barrido (screening) utilizado para medir la concentración de iones cloruro, y por ende la posible presencia de PCB, en partes por millón en aceite dieléctrico. Determina la concentración de iones de cloruro en partes por millón (ppm).</w:t>
      </w:r>
      <w:r w:rsidR="0022134D" w:rsidRPr="00774326">
        <w:rPr>
          <w:rFonts w:ascii="Tahoma" w:hAnsi="Tahoma" w:cs="Tahoma"/>
          <w:b/>
          <w:i/>
        </w:rPr>
        <w:t xml:space="preserve"> </w:t>
      </w:r>
    </w:p>
    <w:p w14:paraId="647FB560" w14:textId="2B74F06F" w:rsidR="001F6732" w:rsidRPr="00774326" w:rsidRDefault="007C090E" w:rsidP="001F6732">
      <w:pPr>
        <w:rPr>
          <w:rFonts w:ascii="Tahoma" w:hAnsi="Tahoma" w:cs="Tahoma"/>
          <w:b/>
          <w:i/>
        </w:rPr>
      </w:pPr>
      <w:r w:rsidRPr="00774326">
        <w:rPr>
          <w:rFonts w:ascii="Tahoma" w:hAnsi="Tahoma" w:cs="Tahoma"/>
          <w:b/>
          <w:i/>
        </w:rPr>
        <w:t>Análisis cualitativo</w:t>
      </w:r>
      <w:r w:rsidR="001F6732" w:rsidRPr="00774326">
        <w:rPr>
          <w:rFonts w:ascii="Tahoma" w:hAnsi="Tahoma" w:cs="Tahoma"/>
          <w:b/>
          <w:i/>
        </w:rPr>
        <w:t xml:space="preserve">. </w:t>
      </w:r>
      <w:r w:rsidR="001F6732" w:rsidRPr="00774326">
        <w:rPr>
          <w:rFonts w:ascii="Tahoma" w:hAnsi="Tahoma" w:cs="Tahoma"/>
          <w:bCs/>
          <w:iCs/>
        </w:rPr>
        <w:t>Es el ensayo analítico colorimétrico de barrido (screening) utilizado para medir la presencia de iones cloruro, y por ende la posible presencia de PCB. Puede dar resultados positivos (presencia de iones de cloruro) o negativos (ausencia de iones de cloruro)</w:t>
      </w:r>
    </w:p>
    <w:p w14:paraId="3B5C7D72" w14:textId="125E1518" w:rsidR="009C783C" w:rsidRPr="00774326" w:rsidRDefault="009C783C" w:rsidP="009C783C">
      <w:pPr>
        <w:rPr>
          <w:rFonts w:ascii="Tahoma" w:hAnsi="Tahoma" w:cs="Tahoma"/>
          <w:vertAlign w:val="superscript"/>
        </w:rPr>
      </w:pPr>
      <w:r w:rsidRPr="00774326">
        <w:rPr>
          <w:rFonts w:ascii="Tahoma" w:hAnsi="Tahoma" w:cs="Tahoma"/>
          <w:b/>
          <w:bCs/>
          <w:i/>
          <w:iCs/>
        </w:rPr>
        <w:t>Residuo con PCB</w:t>
      </w:r>
      <w:r w:rsidRPr="00774326">
        <w:rPr>
          <w:rFonts w:ascii="Tahoma" w:hAnsi="Tahoma" w:cs="Tahoma"/>
        </w:rPr>
        <w:t xml:space="preserve">: </w:t>
      </w:r>
      <w:r w:rsidRPr="00774326">
        <w:rPr>
          <w:rFonts w:ascii="Tahoma" w:hAnsi="Tahoma" w:cs="Tahoma"/>
          <w:shd w:val="clear" w:color="auto" w:fill="FFFFFF"/>
        </w:rPr>
        <w:t xml:space="preserve">son aquellos residuos de los fluidos aislantes en estado líquido (aceites dieléctricos) contaminados con PCB (concentraciones iguales o superiores a las </w:t>
      </w:r>
      <w:r w:rsidRPr="00774326">
        <w:rPr>
          <w:rFonts w:ascii="Tahoma" w:hAnsi="Tahoma" w:cs="Tahoma"/>
          <w:shd w:val="clear" w:color="auto" w:fill="FFFFFF"/>
        </w:rPr>
        <w:lastRenderedPageBreak/>
        <w:t xml:space="preserve">50 ppm de PCB), los cuales </w:t>
      </w:r>
      <w:r w:rsidRPr="00774326">
        <w:rPr>
          <w:rFonts w:ascii="Tahoma" w:hAnsi="Tahoma" w:cs="Tahoma"/>
        </w:rPr>
        <w:t>fueron</w:t>
      </w:r>
      <w:r w:rsidRPr="00774326">
        <w:rPr>
          <w:rFonts w:ascii="Tahoma" w:hAnsi="Tahoma" w:cs="Tahoma"/>
          <w:shd w:val="clear" w:color="auto" w:fill="FFFFFF"/>
        </w:rPr>
        <w:t xml:space="preserve"> drenados de las existencias (equipos en uso, desuso, dados de baja y/o desechados) contaminadas con PCB y que se encuentran almacenados en cilindros u otro tipo de contenedor</w:t>
      </w:r>
      <w:r w:rsidRPr="00774326">
        <w:rPr>
          <w:rFonts w:ascii="Tahoma" w:hAnsi="Tahoma" w:cs="Tahoma"/>
        </w:rPr>
        <w:t>.</w:t>
      </w:r>
      <w:bookmarkEnd w:id="23"/>
    </w:p>
    <w:p w14:paraId="2B3DFD3C" w14:textId="15FF5C5D" w:rsidR="00A26AA7" w:rsidRPr="00774326" w:rsidRDefault="00A26AA7" w:rsidP="00A26AA7">
      <w:pPr>
        <w:rPr>
          <w:rFonts w:ascii="Tahoma" w:hAnsi="Tahoma" w:cs="Tahoma"/>
        </w:rPr>
      </w:pPr>
      <w:r w:rsidRPr="00774326">
        <w:rPr>
          <w:rFonts w:ascii="Tahoma" w:hAnsi="Tahoma" w:cs="Tahoma"/>
          <w:b/>
          <w:i/>
        </w:rPr>
        <w:t>Superficies no porosas</w:t>
      </w:r>
      <w:r w:rsidRPr="00774326">
        <w:rPr>
          <w:rFonts w:ascii="Tahoma" w:hAnsi="Tahoma" w:cs="Tahoma"/>
        </w:rPr>
        <w:t>. Superficies lisas en las que se puede aplicar un hisopado (recolección de muestra mediante un hisopo) con la finalidad de descartar y analizar la presencia de PCB (ejemplo: las superficies metálicas).</w:t>
      </w:r>
    </w:p>
    <w:p w14:paraId="7D44F701" w14:textId="77777777" w:rsidR="00B81F66" w:rsidRPr="00774326" w:rsidRDefault="00B81F66" w:rsidP="00B81F66">
      <w:pPr>
        <w:pStyle w:val="Ttulo2"/>
        <w:rPr>
          <w:rFonts w:ascii="Tahoma" w:hAnsi="Tahoma" w:cs="Tahoma"/>
          <w:color w:val="auto"/>
          <w:sz w:val="22"/>
          <w:szCs w:val="22"/>
        </w:rPr>
      </w:pPr>
      <w:bookmarkStart w:id="24" w:name="_Toc40643066"/>
      <w:r w:rsidRPr="00774326">
        <w:rPr>
          <w:rFonts w:ascii="Tahoma" w:hAnsi="Tahoma" w:cs="Tahoma"/>
          <w:color w:val="auto"/>
          <w:sz w:val="22"/>
          <w:szCs w:val="22"/>
        </w:rPr>
        <w:t>MANEJO AMBIENTALMENTE ADECUADO DE PCB</w:t>
      </w:r>
      <w:bookmarkEnd w:id="24"/>
    </w:p>
    <w:p w14:paraId="59C4E310" w14:textId="2ADCB295" w:rsidR="00B81F66" w:rsidRPr="00774326" w:rsidRDefault="00B81F66" w:rsidP="00B81F66">
      <w:pPr>
        <w:rPr>
          <w:rFonts w:ascii="Tahoma" w:hAnsi="Tahoma" w:cs="Tahoma"/>
        </w:rPr>
      </w:pPr>
      <w:r w:rsidRPr="00774326">
        <w:rPr>
          <w:rFonts w:ascii="Tahoma" w:hAnsi="Tahoma" w:cs="Tahoma"/>
        </w:rPr>
        <w:t xml:space="preserve">El marco legal vigente estipula que </w:t>
      </w:r>
      <w:r w:rsidR="00E7006B" w:rsidRPr="00774326">
        <w:rPr>
          <w:rFonts w:ascii="Tahoma" w:hAnsi="Tahoma" w:cs="Tahoma"/>
        </w:rPr>
        <w:t>el</w:t>
      </w:r>
      <w:r w:rsidRPr="00774326">
        <w:rPr>
          <w:rFonts w:ascii="Tahoma" w:hAnsi="Tahoma" w:cs="Tahoma"/>
        </w:rPr>
        <w:t xml:space="preserve"> </w:t>
      </w:r>
      <w:r w:rsidR="009B694C" w:rsidRPr="00774326">
        <w:rPr>
          <w:rFonts w:ascii="Tahoma" w:hAnsi="Tahoma" w:cs="Tahoma"/>
        </w:rPr>
        <w:t>Titular</w:t>
      </w:r>
      <w:r w:rsidRPr="00774326">
        <w:rPr>
          <w:rFonts w:ascii="Tahoma" w:hAnsi="Tahoma" w:cs="Tahoma"/>
        </w:rPr>
        <w:t xml:space="preserve"> debe tomar acciones que permitan la prevención de</w:t>
      </w:r>
      <w:r w:rsidR="002C400C">
        <w:rPr>
          <w:rFonts w:ascii="Tahoma" w:hAnsi="Tahoma" w:cs="Tahoma"/>
        </w:rPr>
        <w:t>l</w:t>
      </w:r>
      <w:r w:rsidRPr="00774326">
        <w:rPr>
          <w:rFonts w:ascii="Tahoma" w:hAnsi="Tahoma" w:cs="Tahoma"/>
        </w:rPr>
        <w:t xml:space="preserve"> daño a la salud humana y</w:t>
      </w:r>
      <w:r w:rsidR="002C400C">
        <w:rPr>
          <w:rFonts w:ascii="Tahoma" w:hAnsi="Tahoma" w:cs="Tahoma"/>
        </w:rPr>
        <w:t xml:space="preserve"> a</w:t>
      </w:r>
      <w:r w:rsidRPr="00774326">
        <w:rPr>
          <w:rFonts w:ascii="Tahoma" w:hAnsi="Tahoma" w:cs="Tahoma"/>
        </w:rPr>
        <w:t xml:space="preserve"> la contaminación ambiental por la liberación de PCB. </w:t>
      </w:r>
    </w:p>
    <w:p w14:paraId="6ABD8371" w14:textId="77777777" w:rsidR="006752BD" w:rsidRDefault="00B81F66" w:rsidP="006752BD">
      <w:pPr>
        <w:rPr>
          <w:rFonts w:ascii="Tahoma" w:hAnsi="Tahoma" w:cs="Tahoma"/>
        </w:rPr>
      </w:pPr>
      <w:r w:rsidRPr="00774326">
        <w:rPr>
          <w:rFonts w:ascii="Tahoma" w:hAnsi="Tahoma" w:cs="Tahoma"/>
        </w:rPr>
        <w:t>Con esta finalidad, se debe tomar como referencia el Convenio de Estocolmo</w:t>
      </w:r>
      <w:r w:rsidR="00116019" w:rsidRPr="00774326">
        <w:rPr>
          <w:rFonts w:ascii="Tahoma" w:hAnsi="Tahoma" w:cs="Tahoma"/>
        </w:rPr>
        <w:t xml:space="preserve"> sobre los Contaminantes Orgánicos Persistentes -COP</w:t>
      </w:r>
      <w:r w:rsidRPr="00774326">
        <w:rPr>
          <w:rFonts w:ascii="Tahoma" w:hAnsi="Tahoma" w:cs="Tahoma"/>
        </w:rPr>
        <w:t xml:space="preserve"> (ratificado por Decreto Supremo N° 067-2005-RE) para que se logre una gestión ambientalmente racional de los desechos líquidos y de </w:t>
      </w:r>
      <w:r w:rsidR="002B1883" w:rsidRPr="00774326">
        <w:rPr>
          <w:rFonts w:ascii="Tahoma" w:hAnsi="Tahoma" w:cs="Tahoma"/>
        </w:rPr>
        <w:t>las existencias</w:t>
      </w:r>
      <w:r w:rsidRPr="00774326">
        <w:rPr>
          <w:rFonts w:ascii="Tahoma" w:hAnsi="Tahoma" w:cs="Tahoma"/>
        </w:rPr>
        <w:t xml:space="preserve"> contaminad</w:t>
      </w:r>
      <w:r w:rsidR="002B1883" w:rsidRPr="00774326">
        <w:rPr>
          <w:rFonts w:ascii="Tahoma" w:hAnsi="Tahoma" w:cs="Tahoma"/>
        </w:rPr>
        <w:t>a</w:t>
      </w:r>
      <w:r w:rsidRPr="00774326">
        <w:rPr>
          <w:rFonts w:ascii="Tahoma" w:hAnsi="Tahoma" w:cs="Tahoma"/>
        </w:rPr>
        <w:t xml:space="preserve">s con PCB con un contenido o concentración igual o mayor que 50 ppm. </w:t>
      </w:r>
      <w:r w:rsidR="002C400C">
        <w:rPr>
          <w:rFonts w:ascii="Tahoma" w:hAnsi="Tahoma" w:cs="Tahoma"/>
        </w:rPr>
        <w:t>Al respecto, t</w:t>
      </w:r>
      <w:r w:rsidRPr="00774326">
        <w:rPr>
          <w:rFonts w:ascii="Tahoma" w:hAnsi="Tahoma" w:cs="Tahoma"/>
        </w:rPr>
        <w:t>odo elemento que contenga PCB en cualquier concentración detectable por el análisis cromatográfico se considera contaminado con PCB</w:t>
      </w:r>
      <w:r w:rsidR="002C400C">
        <w:rPr>
          <w:rFonts w:ascii="Tahoma" w:hAnsi="Tahoma" w:cs="Tahoma"/>
        </w:rPr>
        <w:t xml:space="preserve">. Asimismo, </w:t>
      </w:r>
      <w:r w:rsidRPr="00774326">
        <w:rPr>
          <w:rFonts w:ascii="Tahoma" w:hAnsi="Tahoma" w:cs="Tahoma"/>
        </w:rPr>
        <w:t xml:space="preserve"> aquellos que estén por debajo de la concentración antes referida, podrán ser manejados como cualquier material o residuo peligroso, mientras que los que estén por encima de la concentración máxima permitida serán tratados de </w:t>
      </w:r>
      <w:r w:rsidR="002C400C">
        <w:rPr>
          <w:rFonts w:ascii="Tahoma" w:hAnsi="Tahoma" w:cs="Tahoma"/>
        </w:rPr>
        <w:t xml:space="preserve">una </w:t>
      </w:r>
      <w:r w:rsidRPr="00774326">
        <w:rPr>
          <w:rFonts w:ascii="Tahoma" w:hAnsi="Tahoma" w:cs="Tahoma"/>
        </w:rPr>
        <w:t>manera</w:t>
      </w:r>
      <w:r w:rsidR="002C400C">
        <w:rPr>
          <w:rFonts w:ascii="Tahoma" w:hAnsi="Tahoma" w:cs="Tahoma"/>
        </w:rPr>
        <w:t xml:space="preserve"> ambientalmente adecuada, con la finalidad</w:t>
      </w:r>
      <w:r w:rsidRPr="00774326">
        <w:rPr>
          <w:rFonts w:ascii="Tahoma" w:hAnsi="Tahoma" w:cs="Tahoma"/>
        </w:rPr>
        <w:t xml:space="preserve"> que se elimine la presencia del tóxico</w:t>
      </w:r>
      <w:r w:rsidR="002C400C">
        <w:rPr>
          <w:rFonts w:ascii="Tahoma" w:hAnsi="Tahoma" w:cs="Tahoma"/>
        </w:rPr>
        <w:t>,</w:t>
      </w:r>
      <w:r w:rsidRPr="00774326">
        <w:rPr>
          <w:rFonts w:ascii="Tahoma" w:hAnsi="Tahoma" w:cs="Tahoma"/>
        </w:rPr>
        <w:t xml:space="preserve"> procurando estar libre de PCB o por lo menos en el rango de los valores permitidos.</w:t>
      </w:r>
      <w:bookmarkStart w:id="25" w:name="_Toc40643090"/>
    </w:p>
    <w:p w14:paraId="69A3DA67" w14:textId="77777777" w:rsidR="00B81F66" w:rsidRPr="006752BD" w:rsidRDefault="00787F11" w:rsidP="006752BD">
      <w:pPr>
        <w:jc w:val="center"/>
        <w:rPr>
          <w:rFonts w:ascii="Tahoma" w:hAnsi="Tahoma" w:cs="Tahoma"/>
          <w:b/>
        </w:rPr>
      </w:pPr>
      <w:r w:rsidRPr="006752BD">
        <w:rPr>
          <w:rFonts w:ascii="Tahoma" w:hAnsi="Tahoma" w:cs="Tahoma"/>
          <w:b/>
        </w:rPr>
        <w:t xml:space="preserve">Figura Nº </w:t>
      </w:r>
      <w:r w:rsidRPr="006752BD">
        <w:rPr>
          <w:rFonts w:ascii="Tahoma" w:hAnsi="Tahoma" w:cs="Tahoma"/>
          <w:b/>
        </w:rPr>
        <w:fldChar w:fldCharType="begin"/>
      </w:r>
      <w:r w:rsidRPr="006752BD">
        <w:rPr>
          <w:rFonts w:ascii="Tahoma" w:hAnsi="Tahoma" w:cs="Tahoma"/>
          <w:b/>
        </w:rPr>
        <w:instrText xml:space="preserve"> SEQ Figura_Nº \* ARABIC </w:instrText>
      </w:r>
      <w:r w:rsidRPr="006752BD">
        <w:rPr>
          <w:rFonts w:ascii="Tahoma" w:hAnsi="Tahoma" w:cs="Tahoma"/>
          <w:b/>
        </w:rPr>
        <w:fldChar w:fldCharType="separate"/>
      </w:r>
      <w:r w:rsidR="00D924BF">
        <w:rPr>
          <w:rFonts w:ascii="Tahoma" w:hAnsi="Tahoma" w:cs="Tahoma"/>
          <w:b/>
          <w:noProof/>
        </w:rPr>
        <w:t>1</w:t>
      </w:r>
      <w:r w:rsidRPr="006752BD">
        <w:rPr>
          <w:rFonts w:ascii="Tahoma" w:hAnsi="Tahoma" w:cs="Tahoma"/>
          <w:b/>
        </w:rPr>
        <w:fldChar w:fldCharType="end"/>
      </w:r>
      <w:r w:rsidR="00B81F66" w:rsidRPr="006752BD">
        <w:rPr>
          <w:rFonts w:ascii="Tahoma" w:hAnsi="Tahoma" w:cs="Tahoma"/>
          <w:b/>
        </w:rPr>
        <w:t>: Concentración de PCB en aceite dieléctrico</w:t>
      </w:r>
      <w:bookmarkEnd w:id="25"/>
    </w:p>
    <w:p w14:paraId="43C7568E" w14:textId="5160C76D" w:rsidR="00887441" w:rsidRPr="00774326" w:rsidRDefault="00887441" w:rsidP="007C090E">
      <w:pPr>
        <w:jc w:val="center"/>
        <w:rPr>
          <w:rFonts w:ascii="Tahoma" w:hAnsi="Tahoma" w:cs="Tahoma"/>
        </w:rPr>
      </w:pPr>
      <w:r w:rsidRPr="00774326">
        <w:rPr>
          <w:rFonts w:ascii="Tahoma" w:hAnsi="Tahoma" w:cs="Tahoma"/>
          <w:noProof/>
          <w:lang w:val="es-PE" w:eastAsia="es-PE"/>
        </w:rPr>
        <w:drawing>
          <wp:inline distT="0" distB="0" distL="0" distR="0" wp14:anchorId="08CF8BE6" wp14:editId="6613D6B5">
            <wp:extent cx="4657182" cy="3652520"/>
            <wp:effectExtent l="19050" t="19050" r="10160" b="24130"/>
            <wp:docPr id="22" name="Imagen 22"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59502" cy="3654340"/>
                    </a:xfrm>
                    <a:prstGeom prst="rect">
                      <a:avLst/>
                    </a:prstGeom>
                    <a:ln>
                      <a:solidFill>
                        <a:srgbClr val="0070C0"/>
                      </a:solidFill>
                    </a:ln>
                  </pic:spPr>
                </pic:pic>
              </a:graphicData>
            </a:graphic>
          </wp:inline>
        </w:drawing>
      </w:r>
    </w:p>
    <w:p w14:paraId="3B54B067" w14:textId="3945575B" w:rsidR="00B81F66" w:rsidRPr="00774326" w:rsidRDefault="00B81F66" w:rsidP="00B81F66">
      <w:pPr>
        <w:rPr>
          <w:rFonts w:ascii="Tahoma" w:hAnsi="Tahoma" w:cs="Tahoma"/>
        </w:rPr>
      </w:pPr>
      <w:r w:rsidRPr="00774326">
        <w:rPr>
          <w:rFonts w:ascii="Tahoma" w:hAnsi="Tahoma" w:cs="Tahoma"/>
        </w:rPr>
        <w:lastRenderedPageBreak/>
        <w:t>Algunos alcances que se deben cumplir de para el sector electricidad son:</w:t>
      </w:r>
    </w:p>
    <w:p w14:paraId="3B002986" w14:textId="306C6193" w:rsidR="00B81F66" w:rsidRPr="00774326" w:rsidRDefault="00E7006B" w:rsidP="00B81F66">
      <w:pPr>
        <w:pStyle w:val="Listaconvietas"/>
        <w:rPr>
          <w:rFonts w:ascii="Tahoma" w:hAnsi="Tahoma" w:cs="Tahoma"/>
        </w:rPr>
      </w:pPr>
      <w:r w:rsidRPr="00774326">
        <w:rPr>
          <w:rFonts w:ascii="Tahoma" w:hAnsi="Tahoma" w:cs="Tahoma"/>
        </w:rPr>
        <w:t>El</w:t>
      </w:r>
      <w:r w:rsidR="00B81F66" w:rsidRPr="00774326">
        <w:rPr>
          <w:rFonts w:ascii="Tahoma" w:hAnsi="Tahoma" w:cs="Tahoma"/>
        </w:rPr>
        <w:t xml:space="preserve"> </w:t>
      </w:r>
      <w:r w:rsidR="009B694C" w:rsidRPr="00774326">
        <w:rPr>
          <w:rFonts w:ascii="Tahoma" w:hAnsi="Tahoma" w:cs="Tahoma"/>
        </w:rPr>
        <w:t>Titular</w:t>
      </w:r>
      <w:r w:rsidR="00B81F66" w:rsidRPr="00774326">
        <w:rPr>
          <w:rFonts w:ascii="Tahoma" w:hAnsi="Tahoma" w:cs="Tahoma"/>
        </w:rPr>
        <w:t xml:space="preserve"> debe aplicar procedimientos y contar con infraestructura que asegure el adecuado manejo de materiales y sustancias peligrosas.</w:t>
      </w:r>
    </w:p>
    <w:p w14:paraId="1045C5CF" w14:textId="1824F2F0" w:rsidR="00B81F66" w:rsidRPr="00774326" w:rsidRDefault="00B81F66" w:rsidP="00B81F66">
      <w:pPr>
        <w:pStyle w:val="Listaconvietas"/>
        <w:rPr>
          <w:rFonts w:ascii="Tahoma" w:hAnsi="Tahoma" w:cs="Tahoma"/>
        </w:rPr>
      </w:pPr>
      <w:r w:rsidRPr="00774326">
        <w:rPr>
          <w:rFonts w:ascii="Tahoma" w:hAnsi="Tahoma" w:cs="Tahoma"/>
        </w:rPr>
        <w:t xml:space="preserve">El almacenamiento o las áreas donde se realiza el mantenimiento de </w:t>
      </w:r>
      <w:r w:rsidR="000E17FB" w:rsidRPr="00774326">
        <w:rPr>
          <w:rFonts w:ascii="Tahoma" w:hAnsi="Tahoma" w:cs="Tahoma"/>
        </w:rPr>
        <w:t>existencias</w:t>
      </w:r>
      <w:r w:rsidRPr="00774326">
        <w:rPr>
          <w:rFonts w:ascii="Tahoma" w:hAnsi="Tahoma" w:cs="Tahoma"/>
        </w:rPr>
        <w:t xml:space="preserve"> deberá ser impermeabilizada, señalizada y con un sistema de contención. </w:t>
      </w:r>
    </w:p>
    <w:p w14:paraId="5FC25EA7" w14:textId="645B8ECA" w:rsidR="00B81F66" w:rsidRPr="00774326" w:rsidRDefault="00B81F66" w:rsidP="00B81F66">
      <w:pPr>
        <w:pStyle w:val="Listaconvietas"/>
        <w:rPr>
          <w:rFonts w:ascii="Tahoma" w:hAnsi="Tahoma" w:cs="Tahoma"/>
        </w:rPr>
      </w:pPr>
      <w:r w:rsidRPr="00774326">
        <w:rPr>
          <w:rFonts w:ascii="Tahoma" w:hAnsi="Tahoma" w:cs="Tahoma"/>
        </w:rPr>
        <w:t>Se debe asegurar la mitigación de impacto al suelo por contaminación debido a</w:t>
      </w:r>
      <w:r w:rsidR="007209E4" w:rsidRPr="00774326">
        <w:rPr>
          <w:rFonts w:ascii="Tahoma" w:hAnsi="Tahoma" w:cs="Tahoma"/>
        </w:rPr>
        <w:t>l vertimiento</w:t>
      </w:r>
      <w:r w:rsidRPr="00774326">
        <w:rPr>
          <w:rFonts w:ascii="Tahoma" w:hAnsi="Tahoma" w:cs="Tahoma"/>
        </w:rPr>
        <w:t xml:space="preserve"> o fugas de aceite dieléctrico con PCB de </w:t>
      </w:r>
      <w:r w:rsidR="002B1883" w:rsidRPr="00774326">
        <w:rPr>
          <w:rFonts w:ascii="Tahoma" w:hAnsi="Tahoma" w:cs="Tahoma"/>
        </w:rPr>
        <w:t>existencias</w:t>
      </w:r>
      <w:r w:rsidRPr="00774326">
        <w:rPr>
          <w:rFonts w:ascii="Tahoma" w:hAnsi="Tahoma" w:cs="Tahoma"/>
        </w:rPr>
        <w:t>, cilindros y otros aparatos que se hallen almacenados.</w:t>
      </w:r>
    </w:p>
    <w:p w14:paraId="3EB61F4F" w14:textId="5C88B16F" w:rsidR="00B81F66" w:rsidRPr="00774326" w:rsidRDefault="00B81F66" w:rsidP="00B81F66">
      <w:pPr>
        <w:pStyle w:val="Listaconvietas"/>
        <w:rPr>
          <w:rFonts w:ascii="Tahoma" w:hAnsi="Tahoma" w:cs="Tahoma"/>
        </w:rPr>
      </w:pPr>
      <w:r w:rsidRPr="00774326">
        <w:rPr>
          <w:rFonts w:ascii="Tahoma" w:hAnsi="Tahoma" w:cs="Tahoma"/>
        </w:rPr>
        <w:t>Llevar a cabo la disposición final o descontaminación de l</w:t>
      </w:r>
      <w:r w:rsidR="003C53FC" w:rsidRPr="00774326">
        <w:rPr>
          <w:rFonts w:ascii="Tahoma" w:hAnsi="Tahoma" w:cs="Tahoma"/>
        </w:rPr>
        <w:t>as existencias o</w:t>
      </w:r>
      <w:r w:rsidRPr="00774326">
        <w:rPr>
          <w:rFonts w:ascii="Tahoma" w:hAnsi="Tahoma" w:cs="Tahoma"/>
        </w:rPr>
        <w:t xml:space="preserve"> residuos estén contaminados con PCB.</w:t>
      </w:r>
    </w:p>
    <w:p w14:paraId="6BDBF017" w14:textId="77777777" w:rsidR="00B81F66" w:rsidRPr="00774326" w:rsidRDefault="00B81F66" w:rsidP="00B81F66">
      <w:pPr>
        <w:pStyle w:val="Listaconvietas"/>
        <w:rPr>
          <w:rFonts w:ascii="Tahoma" w:hAnsi="Tahoma" w:cs="Tahoma"/>
        </w:rPr>
      </w:pPr>
      <w:r w:rsidRPr="00774326">
        <w:rPr>
          <w:rFonts w:ascii="Tahoma" w:hAnsi="Tahoma" w:cs="Tahoma"/>
        </w:rPr>
        <w:t>Elaborar un Plan de Gestión Ambiental de Bifenilos Policlorados (PGAPCB) que incluya las actividades necesarias para la prevención ambiental; así como también la progresiva eliminación de PCB en los equipos, componentes o infraestructura utilizadas en el desarrollo de las actividades eléctricas que contengan o estén contaminados con PCB o que tengan aceite dieléctrico con PCB en una concentración mayor o igual a 50 ppm o 10 µg/cm</w:t>
      </w:r>
      <w:r w:rsidRPr="00774326">
        <w:rPr>
          <w:rFonts w:ascii="Tahoma" w:eastAsia="Times New Roman" w:hAnsi="Tahoma" w:cs="Tahoma"/>
          <w:vertAlign w:val="superscript"/>
        </w:rPr>
        <w:t>2</w:t>
      </w:r>
      <w:r w:rsidRPr="00774326">
        <w:rPr>
          <w:rFonts w:ascii="Tahoma" w:hAnsi="Tahoma" w:cs="Tahoma"/>
        </w:rPr>
        <w:t xml:space="preserve"> para superficies no porosas.</w:t>
      </w:r>
    </w:p>
    <w:p w14:paraId="6F968CC0" w14:textId="02AA16AF" w:rsidR="00B81F66" w:rsidRPr="00774326" w:rsidRDefault="00B81F66" w:rsidP="00B81F66">
      <w:pPr>
        <w:rPr>
          <w:rFonts w:ascii="Tahoma" w:hAnsi="Tahoma" w:cs="Tahoma"/>
        </w:rPr>
      </w:pPr>
      <w:r w:rsidRPr="00774326">
        <w:rPr>
          <w:rFonts w:ascii="Tahoma" w:hAnsi="Tahoma" w:cs="Tahoma"/>
        </w:rPr>
        <w:t>En este</w:t>
      </w:r>
      <w:r w:rsidR="002C400C">
        <w:rPr>
          <w:rFonts w:ascii="Tahoma" w:hAnsi="Tahoma" w:cs="Tahoma"/>
        </w:rPr>
        <w:t xml:space="preserve"> contexto</w:t>
      </w:r>
      <w:r w:rsidR="00514116">
        <w:rPr>
          <w:rFonts w:ascii="Tahoma" w:hAnsi="Tahoma" w:cs="Tahoma"/>
        </w:rPr>
        <w:t xml:space="preserve"> </w:t>
      </w:r>
      <w:r w:rsidRPr="00774326">
        <w:rPr>
          <w:rFonts w:ascii="Tahoma" w:hAnsi="Tahoma" w:cs="Tahoma"/>
        </w:rPr>
        <w:t>las autoridades</w:t>
      </w:r>
      <w:r w:rsidR="002C400C">
        <w:rPr>
          <w:rFonts w:ascii="Tahoma" w:hAnsi="Tahoma" w:cs="Tahoma"/>
        </w:rPr>
        <w:t xml:space="preserve"> ambientales y de fiscalización competentes</w:t>
      </w:r>
      <w:r w:rsidRPr="00774326">
        <w:rPr>
          <w:rFonts w:ascii="Tahoma" w:hAnsi="Tahoma" w:cs="Tahoma"/>
        </w:rPr>
        <w:t xml:space="preserve"> </w:t>
      </w:r>
      <w:r w:rsidR="002C400C">
        <w:rPr>
          <w:rFonts w:ascii="Tahoma" w:hAnsi="Tahoma" w:cs="Tahoma"/>
        </w:rPr>
        <w:t xml:space="preserve">deben: </w:t>
      </w:r>
    </w:p>
    <w:p w14:paraId="7DA29F40" w14:textId="288DB374" w:rsidR="00B81F66" w:rsidRPr="00774326" w:rsidRDefault="00B81F66" w:rsidP="00B81F66">
      <w:pPr>
        <w:pStyle w:val="Listaconvietas"/>
        <w:rPr>
          <w:rFonts w:ascii="Tahoma" w:hAnsi="Tahoma" w:cs="Tahoma"/>
        </w:rPr>
      </w:pPr>
      <w:r w:rsidRPr="00774326">
        <w:rPr>
          <w:rFonts w:ascii="Tahoma" w:hAnsi="Tahoma" w:cs="Tahoma"/>
        </w:rPr>
        <w:t>Evaluar y aprobar el PGAPCB de</w:t>
      </w:r>
      <w:r w:rsidR="00E7006B" w:rsidRPr="00774326">
        <w:rPr>
          <w:rFonts w:ascii="Tahoma" w:hAnsi="Tahoma" w:cs="Tahoma"/>
        </w:rPr>
        <w:t xml:space="preserve">l </w:t>
      </w:r>
      <w:r w:rsidR="009B694C" w:rsidRPr="00774326">
        <w:rPr>
          <w:rFonts w:ascii="Tahoma" w:hAnsi="Tahoma" w:cs="Tahoma"/>
        </w:rPr>
        <w:t>Titular</w:t>
      </w:r>
      <w:r w:rsidRPr="00774326">
        <w:rPr>
          <w:rFonts w:ascii="Tahoma" w:hAnsi="Tahoma" w:cs="Tahoma"/>
        </w:rPr>
        <w:t xml:space="preserve"> del subsector electricidad verificando que se cumplan con los requisitos técnicos y legales adecuados para cumplir con los compromisos del Estado en el marco del Convenio de Estocolmo</w:t>
      </w:r>
      <w:r w:rsidR="00116019" w:rsidRPr="00774326">
        <w:rPr>
          <w:rFonts w:ascii="Tahoma" w:hAnsi="Tahoma" w:cs="Tahoma"/>
        </w:rPr>
        <w:t xml:space="preserve"> sobre los Contaminantes Orgánicos Persistentes</w:t>
      </w:r>
      <w:r w:rsidRPr="00774326">
        <w:rPr>
          <w:rFonts w:ascii="Tahoma" w:hAnsi="Tahoma" w:cs="Tahoma"/>
        </w:rPr>
        <w:t>.</w:t>
      </w:r>
    </w:p>
    <w:p w14:paraId="62C4640B" w14:textId="5E1A0CB6" w:rsidR="00B81F66" w:rsidRPr="00774326" w:rsidRDefault="00B81F66" w:rsidP="00B81F66">
      <w:pPr>
        <w:pStyle w:val="Listaconvietas"/>
        <w:rPr>
          <w:rFonts w:ascii="Tahoma" w:hAnsi="Tahoma" w:cs="Tahoma"/>
        </w:rPr>
      </w:pPr>
      <w:r w:rsidRPr="00774326">
        <w:rPr>
          <w:rFonts w:ascii="Tahoma" w:hAnsi="Tahoma" w:cs="Tahoma"/>
        </w:rPr>
        <w:t>Supervisar el cumplimiento de lo dispuesto en la normativa y compromisos asumidos en el PGAPCB</w:t>
      </w:r>
      <w:r w:rsidR="002C400C">
        <w:rPr>
          <w:rFonts w:ascii="Tahoma" w:hAnsi="Tahoma" w:cs="Tahoma"/>
        </w:rPr>
        <w:t>,</w:t>
      </w:r>
      <w:r w:rsidRPr="00774326">
        <w:rPr>
          <w:rFonts w:ascii="Tahoma" w:hAnsi="Tahoma" w:cs="Tahoma"/>
        </w:rPr>
        <w:t xml:space="preserve"> a través del Organismo de Evaluación y Fiscalización Ambiental (OEFA).</w:t>
      </w:r>
    </w:p>
    <w:p w14:paraId="233ED556" w14:textId="77777777" w:rsidR="00B81F66" w:rsidRPr="00774326" w:rsidRDefault="00B81F66" w:rsidP="00B81F66">
      <w:pPr>
        <w:pStyle w:val="Listaconvietas"/>
        <w:rPr>
          <w:rFonts w:ascii="Tahoma" w:hAnsi="Tahoma" w:cs="Tahoma"/>
        </w:rPr>
      </w:pPr>
      <w:r w:rsidRPr="00774326">
        <w:rPr>
          <w:rFonts w:ascii="Tahoma" w:hAnsi="Tahoma" w:cs="Tahoma"/>
        </w:rPr>
        <w:t>Velar por el cumplimiento de la prohibición de la importación, comercialización, distribución y uso de sustancias que contengan Bifenilos Policlorados (PCB) en el ámbito de las actividades eléctricas.</w:t>
      </w:r>
    </w:p>
    <w:p w14:paraId="3C8B07D4" w14:textId="69545986" w:rsidR="00B81F66" w:rsidRPr="00774326" w:rsidRDefault="00B81F66" w:rsidP="00B81F66">
      <w:pPr>
        <w:rPr>
          <w:rFonts w:ascii="Tahoma" w:hAnsi="Tahoma" w:cs="Tahoma"/>
        </w:rPr>
      </w:pPr>
      <w:r w:rsidRPr="00774326">
        <w:rPr>
          <w:rFonts w:ascii="Tahoma" w:hAnsi="Tahoma" w:cs="Tahoma"/>
        </w:rPr>
        <w:t>Con la finalidad de lograr los objetivos de protección de las personas y el medio ambiente a través de la eliminación de PCB, corresponde a</w:t>
      </w:r>
      <w:r w:rsidR="001C43BD" w:rsidRPr="00774326">
        <w:rPr>
          <w:rFonts w:ascii="Tahoma" w:hAnsi="Tahoma" w:cs="Tahoma"/>
        </w:rPr>
        <w:t>l</w:t>
      </w:r>
      <w:r w:rsidRPr="00774326">
        <w:rPr>
          <w:rFonts w:ascii="Tahoma" w:hAnsi="Tahoma" w:cs="Tahoma"/>
        </w:rPr>
        <w:t xml:space="preserve"> Titular del subsector eléctrico realizar una Gestión Ambientalmente Racional (GAR) de los PCB teniendo en cuenta las siguientes acciones prioritarias:</w:t>
      </w:r>
    </w:p>
    <w:p w14:paraId="3CB823B6" w14:textId="51764449" w:rsidR="00B81F66" w:rsidRPr="00774326" w:rsidRDefault="00B81F66" w:rsidP="00B81F66">
      <w:pPr>
        <w:pStyle w:val="Listaconvietas"/>
        <w:rPr>
          <w:rFonts w:ascii="Tahoma" w:hAnsi="Tahoma" w:cs="Tahoma"/>
        </w:rPr>
      </w:pPr>
      <w:r w:rsidRPr="00774326">
        <w:rPr>
          <w:rFonts w:ascii="Tahoma" w:hAnsi="Tahoma" w:cs="Tahoma"/>
          <w:b/>
          <w:i/>
        </w:rPr>
        <w:t>Inventario</w:t>
      </w:r>
      <w:r w:rsidRPr="00774326">
        <w:rPr>
          <w:rFonts w:ascii="Tahoma" w:hAnsi="Tahoma" w:cs="Tahoma"/>
        </w:rPr>
        <w:t>: información sistematizada y completa de las fuentes con PCB (</w:t>
      </w:r>
      <w:r w:rsidR="002B1883" w:rsidRPr="00774326">
        <w:rPr>
          <w:rFonts w:ascii="Tahoma" w:hAnsi="Tahoma" w:cs="Tahoma"/>
        </w:rPr>
        <w:t>existencias</w:t>
      </w:r>
      <w:r w:rsidRPr="00774326">
        <w:rPr>
          <w:rFonts w:ascii="Tahoma" w:hAnsi="Tahoma" w:cs="Tahoma"/>
        </w:rPr>
        <w:t xml:space="preserve"> y otras aplicaciones). Con esta información </w:t>
      </w:r>
      <w:r w:rsidR="002C400C">
        <w:rPr>
          <w:rFonts w:ascii="Tahoma" w:hAnsi="Tahoma" w:cs="Tahoma"/>
        </w:rPr>
        <w:t>se</w:t>
      </w:r>
      <w:r w:rsidRPr="00774326">
        <w:rPr>
          <w:rFonts w:ascii="Tahoma" w:hAnsi="Tahoma" w:cs="Tahoma"/>
        </w:rPr>
        <w:t xml:space="preserve"> logrará establecer metas para su eliminación y reducir los riesgos que significan los PCB para </w:t>
      </w:r>
      <w:r w:rsidR="00E079AE" w:rsidRPr="00774326">
        <w:rPr>
          <w:rFonts w:ascii="Tahoma" w:hAnsi="Tahoma" w:cs="Tahoma"/>
        </w:rPr>
        <w:t>el</w:t>
      </w:r>
      <w:r w:rsidRPr="00774326">
        <w:rPr>
          <w:rFonts w:ascii="Tahoma" w:hAnsi="Tahoma" w:cs="Tahoma"/>
        </w:rPr>
        <w:t xml:space="preserve"> </w:t>
      </w:r>
      <w:r w:rsidR="009B694C" w:rsidRPr="00774326">
        <w:rPr>
          <w:rFonts w:ascii="Tahoma" w:hAnsi="Tahoma" w:cs="Tahoma"/>
        </w:rPr>
        <w:t>Titular</w:t>
      </w:r>
      <w:r w:rsidRPr="00774326">
        <w:rPr>
          <w:rFonts w:ascii="Tahoma" w:hAnsi="Tahoma" w:cs="Tahoma"/>
        </w:rPr>
        <w:t>.</w:t>
      </w:r>
    </w:p>
    <w:p w14:paraId="7F3ED2D5" w14:textId="11AD011F" w:rsidR="00B81F66" w:rsidRPr="00774326" w:rsidRDefault="00B81F66" w:rsidP="00B81F66">
      <w:pPr>
        <w:pStyle w:val="Listaconvietas"/>
        <w:rPr>
          <w:rFonts w:ascii="Tahoma" w:hAnsi="Tahoma" w:cs="Tahoma"/>
        </w:rPr>
      </w:pPr>
      <w:r w:rsidRPr="00774326">
        <w:rPr>
          <w:rFonts w:ascii="Tahoma" w:hAnsi="Tahoma" w:cs="Tahoma"/>
          <w:b/>
          <w:i/>
        </w:rPr>
        <w:t>Manejo</w:t>
      </w:r>
      <w:r w:rsidRPr="00774326">
        <w:rPr>
          <w:rFonts w:ascii="Tahoma" w:hAnsi="Tahoma" w:cs="Tahoma"/>
        </w:rPr>
        <w:t>: las existencias con PCB deben ser manipulad</w:t>
      </w:r>
      <w:r w:rsidR="0029717A" w:rsidRPr="00774326">
        <w:rPr>
          <w:rFonts w:ascii="Tahoma" w:hAnsi="Tahoma" w:cs="Tahoma"/>
        </w:rPr>
        <w:t>a</w:t>
      </w:r>
      <w:r w:rsidRPr="00774326">
        <w:rPr>
          <w:rFonts w:ascii="Tahoma" w:hAnsi="Tahoma" w:cs="Tahoma"/>
        </w:rPr>
        <w:t>s, transportad</w:t>
      </w:r>
      <w:r w:rsidR="0029717A" w:rsidRPr="00774326">
        <w:rPr>
          <w:rFonts w:ascii="Tahoma" w:hAnsi="Tahoma" w:cs="Tahoma"/>
        </w:rPr>
        <w:t>a</w:t>
      </w:r>
      <w:r w:rsidRPr="00774326">
        <w:rPr>
          <w:rFonts w:ascii="Tahoma" w:hAnsi="Tahoma" w:cs="Tahoma"/>
        </w:rPr>
        <w:t>s y almacenad</w:t>
      </w:r>
      <w:r w:rsidR="0029717A" w:rsidRPr="00774326">
        <w:rPr>
          <w:rFonts w:ascii="Tahoma" w:hAnsi="Tahoma" w:cs="Tahoma"/>
        </w:rPr>
        <w:t>a</w:t>
      </w:r>
      <w:r w:rsidRPr="00774326">
        <w:rPr>
          <w:rFonts w:ascii="Tahoma" w:hAnsi="Tahoma" w:cs="Tahoma"/>
        </w:rPr>
        <w:t>s de manera segura para evitar liberaciones accidentales.</w:t>
      </w:r>
    </w:p>
    <w:p w14:paraId="282B2DCA" w14:textId="41267B5D" w:rsidR="00B81F66" w:rsidRPr="00737835" w:rsidRDefault="00B81F66" w:rsidP="00B81F66">
      <w:pPr>
        <w:pStyle w:val="Listaconvietas"/>
        <w:rPr>
          <w:rFonts w:ascii="Tahoma" w:hAnsi="Tahoma" w:cs="Tahoma"/>
        </w:rPr>
      </w:pPr>
      <w:r w:rsidRPr="00737835">
        <w:rPr>
          <w:rFonts w:ascii="Tahoma" w:hAnsi="Tahoma" w:cs="Tahoma"/>
          <w:b/>
          <w:i/>
        </w:rPr>
        <w:t>Retiro</w:t>
      </w:r>
      <w:r w:rsidRPr="00737835">
        <w:rPr>
          <w:rFonts w:ascii="Tahoma" w:hAnsi="Tahoma" w:cs="Tahoma"/>
        </w:rPr>
        <w:t xml:space="preserve">: </w:t>
      </w:r>
      <w:r w:rsidR="004F7D17" w:rsidRPr="00737835">
        <w:rPr>
          <w:rFonts w:ascii="Tahoma" w:hAnsi="Tahoma" w:cs="Tahoma"/>
        </w:rPr>
        <w:t>las existencias</w:t>
      </w:r>
      <w:r w:rsidRPr="00737835">
        <w:rPr>
          <w:rFonts w:ascii="Tahoma" w:hAnsi="Tahoma" w:cs="Tahoma"/>
        </w:rPr>
        <w:t xml:space="preserve"> y otras fuentes identificadas con</w:t>
      </w:r>
      <w:r w:rsidR="00F60232" w:rsidRPr="00737835">
        <w:rPr>
          <w:rFonts w:ascii="Tahoma" w:hAnsi="Tahoma" w:cs="Tahoma"/>
        </w:rPr>
        <w:t>taminadas</w:t>
      </w:r>
      <w:r w:rsidRPr="00737835">
        <w:rPr>
          <w:rFonts w:ascii="Tahoma" w:hAnsi="Tahoma" w:cs="Tahoma"/>
        </w:rPr>
        <w:t xml:space="preserve"> </w:t>
      </w:r>
      <w:r w:rsidR="000007DF" w:rsidRPr="00737835">
        <w:rPr>
          <w:rFonts w:ascii="Tahoma" w:hAnsi="Tahoma" w:cs="Tahoma"/>
        </w:rPr>
        <w:t xml:space="preserve">con </w:t>
      </w:r>
      <w:r w:rsidRPr="00737835">
        <w:rPr>
          <w:rFonts w:ascii="Tahoma" w:hAnsi="Tahoma" w:cs="Tahoma"/>
        </w:rPr>
        <w:t>PCB</w:t>
      </w:r>
      <w:r w:rsidR="003E3D0D" w:rsidRPr="00737835">
        <w:rPr>
          <w:rFonts w:ascii="Tahoma" w:hAnsi="Tahoma" w:cs="Tahoma"/>
        </w:rPr>
        <w:t xml:space="preserve"> por encima de la concentración permitida</w:t>
      </w:r>
      <w:r w:rsidR="000007DF" w:rsidRPr="00737835">
        <w:rPr>
          <w:rFonts w:ascii="Tahoma" w:hAnsi="Tahoma" w:cs="Tahoma"/>
        </w:rPr>
        <w:t>,</w:t>
      </w:r>
      <w:r w:rsidRPr="00737835">
        <w:rPr>
          <w:rFonts w:ascii="Tahoma" w:hAnsi="Tahoma" w:cs="Tahoma"/>
        </w:rPr>
        <w:t xml:space="preserve"> deben ser retiradas de uso, reemplazadas para evitar la exposición y contaminación, almacenadas de ser necesario</w:t>
      </w:r>
      <w:r w:rsidR="002C400C" w:rsidRPr="00737835">
        <w:rPr>
          <w:rFonts w:ascii="Tahoma" w:hAnsi="Tahoma" w:cs="Tahoma"/>
        </w:rPr>
        <w:t>;</w:t>
      </w:r>
      <w:r w:rsidRPr="00737835">
        <w:rPr>
          <w:rFonts w:ascii="Tahoma" w:hAnsi="Tahoma" w:cs="Tahoma"/>
        </w:rPr>
        <w:t xml:space="preserve"> teniendo en cuenta los plazos que establece el Convenio de Estocolmo</w:t>
      </w:r>
      <w:r w:rsidR="00116019" w:rsidRPr="00737835">
        <w:rPr>
          <w:rFonts w:ascii="Tahoma" w:hAnsi="Tahoma" w:cs="Tahoma"/>
        </w:rPr>
        <w:t xml:space="preserve"> sobre los Contaminantes Orgánicos Persistentes</w:t>
      </w:r>
      <w:r w:rsidRPr="00737835">
        <w:rPr>
          <w:rFonts w:ascii="Tahoma" w:hAnsi="Tahoma" w:cs="Tahoma"/>
        </w:rPr>
        <w:t xml:space="preserve"> (2025).</w:t>
      </w:r>
    </w:p>
    <w:p w14:paraId="1B887454" w14:textId="6F8714D3" w:rsidR="00B81F66" w:rsidRPr="00774326" w:rsidRDefault="00B81F66" w:rsidP="00B81F66">
      <w:pPr>
        <w:pStyle w:val="Listaconvietas"/>
        <w:rPr>
          <w:rFonts w:ascii="Tahoma" w:hAnsi="Tahoma" w:cs="Tahoma"/>
        </w:rPr>
      </w:pPr>
      <w:r w:rsidRPr="00774326">
        <w:rPr>
          <w:rFonts w:ascii="Tahoma" w:hAnsi="Tahoma" w:cs="Tahoma"/>
          <w:b/>
          <w:i/>
        </w:rPr>
        <w:t>Disposición</w:t>
      </w:r>
      <w:r w:rsidRPr="00774326">
        <w:rPr>
          <w:rFonts w:ascii="Tahoma" w:hAnsi="Tahoma" w:cs="Tahoma"/>
        </w:rPr>
        <w:t xml:space="preserve">: identificar y aplicar la tecnología de eliminación de PCB (con recuperación o sin recuperación) más adecuada para </w:t>
      </w:r>
      <w:r w:rsidR="00E079AE" w:rsidRPr="00774326">
        <w:rPr>
          <w:rFonts w:ascii="Tahoma" w:hAnsi="Tahoma" w:cs="Tahoma"/>
        </w:rPr>
        <w:t>el</w:t>
      </w:r>
      <w:r w:rsidRPr="00774326">
        <w:rPr>
          <w:rFonts w:ascii="Tahoma" w:hAnsi="Tahoma" w:cs="Tahoma"/>
        </w:rPr>
        <w:t xml:space="preserve"> </w:t>
      </w:r>
      <w:r w:rsidR="009B694C" w:rsidRPr="00774326">
        <w:rPr>
          <w:rFonts w:ascii="Tahoma" w:hAnsi="Tahoma" w:cs="Tahoma"/>
        </w:rPr>
        <w:t>Titular</w:t>
      </w:r>
      <w:r w:rsidRPr="00774326">
        <w:rPr>
          <w:rFonts w:ascii="Tahoma" w:hAnsi="Tahoma" w:cs="Tahoma"/>
        </w:rPr>
        <w:t>.</w:t>
      </w:r>
    </w:p>
    <w:p w14:paraId="5CE37B1A" w14:textId="77777777" w:rsidR="00B81F66" w:rsidRPr="00774326" w:rsidRDefault="00B81F66" w:rsidP="00B81F66">
      <w:pPr>
        <w:rPr>
          <w:rFonts w:ascii="Tahoma" w:hAnsi="Tahoma" w:cs="Tahoma"/>
        </w:rPr>
      </w:pPr>
      <w:r w:rsidRPr="00774326">
        <w:rPr>
          <w:rFonts w:ascii="Tahoma" w:hAnsi="Tahoma" w:cs="Tahoma"/>
        </w:rPr>
        <w:t xml:space="preserve">En relación al objetivo de esta guía, se debe tener en cuenta que las actividades que se esperan desarrollar son parte de la Gestión Ambiental de PCB que permitirá la </w:t>
      </w:r>
      <w:r w:rsidRPr="00774326">
        <w:rPr>
          <w:rFonts w:ascii="Tahoma" w:hAnsi="Tahoma" w:cs="Tahoma"/>
        </w:rPr>
        <w:lastRenderedPageBreak/>
        <w:t>identificación de PCB para realizar la eliminación del mismo, como se puede ver en la siguiente figura:</w:t>
      </w:r>
    </w:p>
    <w:p w14:paraId="1DF68451" w14:textId="0103812B" w:rsidR="00B81F66" w:rsidRPr="00774326" w:rsidRDefault="000A1E16" w:rsidP="00B81F66">
      <w:pPr>
        <w:pStyle w:val="Descripcin"/>
        <w:rPr>
          <w:rFonts w:ascii="Tahoma" w:hAnsi="Tahoma" w:cs="Tahoma"/>
          <w:color w:val="auto"/>
          <w:szCs w:val="22"/>
        </w:rPr>
      </w:pPr>
      <w:bookmarkStart w:id="26" w:name="_Toc40643091"/>
      <w:r w:rsidRPr="00774326">
        <w:rPr>
          <w:rFonts w:ascii="Tahoma" w:hAnsi="Tahoma" w:cs="Tahoma"/>
          <w:color w:val="auto"/>
          <w:szCs w:val="22"/>
        </w:rPr>
        <w:t xml:space="preserve">Figura Nº </w:t>
      </w:r>
      <w:r w:rsidRPr="00774326">
        <w:rPr>
          <w:rFonts w:ascii="Tahoma" w:hAnsi="Tahoma" w:cs="Tahoma"/>
          <w:color w:val="auto"/>
          <w:szCs w:val="22"/>
        </w:rPr>
        <w:fldChar w:fldCharType="begin"/>
      </w:r>
      <w:r w:rsidRPr="00774326">
        <w:rPr>
          <w:rFonts w:ascii="Tahoma" w:hAnsi="Tahoma" w:cs="Tahoma"/>
          <w:color w:val="auto"/>
          <w:szCs w:val="22"/>
        </w:rPr>
        <w:instrText xml:space="preserve"> SEQ Figura_Nº \* ARABIC </w:instrText>
      </w:r>
      <w:r w:rsidRPr="00774326">
        <w:rPr>
          <w:rFonts w:ascii="Tahoma" w:hAnsi="Tahoma" w:cs="Tahoma"/>
          <w:color w:val="auto"/>
          <w:szCs w:val="22"/>
        </w:rPr>
        <w:fldChar w:fldCharType="separate"/>
      </w:r>
      <w:r w:rsidR="00D924BF">
        <w:rPr>
          <w:rFonts w:ascii="Tahoma" w:hAnsi="Tahoma" w:cs="Tahoma"/>
          <w:noProof/>
          <w:color w:val="auto"/>
          <w:szCs w:val="22"/>
        </w:rPr>
        <w:t>2</w:t>
      </w:r>
      <w:r w:rsidRPr="00774326">
        <w:rPr>
          <w:rFonts w:ascii="Tahoma" w:hAnsi="Tahoma" w:cs="Tahoma"/>
          <w:color w:val="auto"/>
          <w:szCs w:val="22"/>
        </w:rPr>
        <w:fldChar w:fldCharType="end"/>
      </w:r>
      <w:r w:rsidRPr="00774326">
        <w:rPr>
          <w:rFonts w:ascii="Tahoma" w:hAnsi="Tahoma" w:cs="Tahoma"/>
          <w:color w:val="auto"/>
          <w:szCs w:val="22"/>
        </w:rPr>
        <w:t>:</w:t>
      </w:r>
      <w:r w:rsidR="00787F11" w:rsidRPr="00774326">
        <w:rPr>
          <w:rFonts w:ascii="Tahoma" w:hAnsi="Tahoma" w:cs="Tahoma"/>
          <w:color w:val="auto"/>
          <w:szCs w:val="22"/>
        </w:rPr>
        <w:t xml:space="preserve"> </w:t>
      </w:r>
      <w:r w:rsidR="00B81F66" w:rsidRPr="00774326">
        <w:rPr>
          <w:rFonts w:ascii="Tahoma" w:hAnsi="Tahoma" w:cs="Tahoma"/>
          <w:color w:val="auto"/>
          <w:szCs w:val="22"/>
        </w:rPr>
        <w:t>Actividades del inventario y eliminación de PCB</w:t>
      </w:r>
      <w:bookmarkEnd w:id="26"/>
    </w:p>
    <w:p w14:paraId="153ED22C" w14:textId="77777777" w:rsidR="00B81F66" w:rsidRPr="00774326" w:rsidRDefault="00B81F66" w:rsidP="00B81F66">
      <w:pPr>
        <w:pStyle w:val="Encabezadodelatabla"/>
        <w:rPr>
          <w:rFonts w:ascii="Tahoma" w:hAnsi="Tahoma" w:cs="Tahoma"/>
          <w:color w:val="auto"/>
          <w:sz w:val="22"/>
          <w:szCs w:val="22"/>
        </w:rPr>
      </w:pPr>
      <w:r w:rsidRPr="00774326">
        <w:rPr>
          <w:rFonts w:ascii="Tahoma" w:hAnsi="Tahoma" w:cs="Tahoma"/>
          <w:noProof/>
          <w:color w:val="auto"/>
          <w:sz w:val="22"/>
          <w:szCs w:val="22"/>
          <w:lang w:val="es-PE" w:eastAsia="es-PE"/>
        </w:rPr>
        <w:drawing>
          <wp:inline distT="0" distB="0" distL="0" distR="0" wp14:anchorId="229A822E" wp14:editId="5869AC33">
            <wp:extent cx="5277902" cy="3111335"/>
            <wp:effectExtent l="19050" t="19050" r="18415" b="13335"/>
            <wp:docPr id="32" name="Picture 3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02923" cy="3126085"/>
                    </a:xfrm>
                    <a:prstGeom prst="rect">
                      <a:avLst/>
                    </a:prstGeom>
                    <a:ln>
                      <a:solidFill>
                        <a:schemeClr val="accent1"/>
                      </a:solidFill>
                    </a:ln>
                  </pic:spPr>
                </pic:pic>
              </a:graphicData>
            </a:graphic>
          </wp:inline>
        </w:drawing>
      </w:r>
    </w:p>
    <w:p w14:paraId="2611A50C" w14:textId="558E4DEF" w:rsidR="00B81F66" w:rsidRPr="00774326" w:rsidRDefault="00B81F66" w:rsidP="00B81F66">
      <w:pPr>
        <w:rPr>
          <w:rFonts w:ascii="Tahoma" w:hAnsi="Tahoma" w:cs="Tahoma"/>
        </w:rPr>
      </w:pPr>
      <w:r w:rsidRPr="00774326">
        <w:rPr>
          <w:rFonts w:ascii="Tahoma" w:hAnsi="Tahoma" w:cs="Tahoma"/>
        </w:rPr>
        <w:t>Las actividades que se describen en esta guía se complementan con las detalladas en los procedimientos de la Guía metodológica para la elaboración de los planes de gestión ambiental de PCB, que permitirán un manejo adecuadamente racional de las existencias como son:</w:t>
      </w:r>
    </w:p>
    <w:p w14:paraId="0DF586A5" w14:textId="3787ED2D" w:rsidR="00B81F66" w:rsidRPr="00774326" w:rsidRDefault="00B81F66" w:rsidP="00B81F66">
      <w:pPr>
        <w:pStyle w:val="Listaconvietas"/>
        <w:rPr>
          <w:rFonts w:ascii="Tahoma" w:hAnsi="Tahoma" w:cs="Tahoma"/>
          <w:bCs/>
          <w:iCs/>
        </w:rPr>
      </w:pPr>
      <w:r w:rsidRPr="00774326">
        <w:rPr>
          <w:rFonts w:ascii="Tahoma" w:hAnsi="Tahoma" w:cs="Tahoma"/>
        </w:rPr>
        <w:t xml:space="preserve">Uso y manipulación de </w:t>
      </w:r>
      <w:r w:rsidR="002B1883" w:rsidRPr="00774326">
        <w:rPr>
          <w:rFonts w:ascii="Tahoma" w:hAnsi="Tahoma" w:cs="Tahoma"/>
        </w:rPr>
        <w:t>existencias</w:t>
      </w:r>
      <w:r w:rsidRPr="00774326">
        <w:rPr>
          <w:rFonts w:ascii="Tahoma" w:hAnsi="Tahoma" w:cs="Tahoma"/>
        </w:rPr>
        <w:t xml:space="preserve"> que contienen PCB</w:t>
      </w:r>
      <w:r w:rsidR="00D43580" w:rsidRPr="00774326">
        <w:rPr>
          <w:rFonts w:ascii="Tahoma" w:hAnsi="Tahoma" w:cs="Tahoma"/>
        </w:rPr>
        <w:t xml:space="preserve"> </w:t>
      </w:r>
      <w:r w:rsidR="00D43580" w:rsidRPr="00774326">
        <w:rPr>
          <w:rFonts w:ascii="Tahoma" w:hAnsi="Tahoma" w:cs="Tahoma"/>
          <w:bCs/>
          <w:iCs/>
        </w:rPr>
        <w:t>por encima de la concentración permitida</w:t>
      </w:r>
      <w:r w:rsidRPr="00774326">
        <w:rPr>
          <w:rFonts w:ascii="Tahoma" w:hAnsi="Tahoma" w:cs="Tahoma"/>
          <w:bCs/>
          <w:iCs/>
        </w:rPr>
        <w:t>.</w:t>
      </w:r>
    </w:p>
    <w:p w14:paraId="1F3B0DC8" w14:textId="660C70DF" w:rsidR="00B81F66" w:rsidRPr="00774326" w:rsidRDefault="00B81F66" w:rsidP="00B81F66">
      <w:pPr>
        <w:pStyle w:val="Listaconvietas"/>
        <w:rPr>
          <w:rFonts w:ascii="Tahoma" w:hAnsi="Tahoma" w:cs="Tahoma"/>
        </w:rPr>
      </w:pPr>
      <w:r w:rsidRPr="00774326">
        <w:rPr>
          <w:rFonts w:ascii="Tahoma" w:hAnsi="Tahoma" w:cs="Tahoma"/>
        </w:rPr>
        <w:t xml:space="preserve">Revisión y control de </w:t>
      </w:r>
      <w:r w:rsidR="002B1883" w:rsidRPr="00774326">
        <w:rPr>
          <w:rFonts w:ascii="Tahoma" w:hAnsi="Tahoma" w:cs="Tahoma"/>
        </w:rPr>
        <w:t xml:space="preserve">existencias y residuos con </w:t>
      </w:r>
      <w:r w:rsidRPr="00774326">
        <w:rPr>
          <w:rFonts w:ascii="Tahoma" w:hAnsi="Tahoma" w:cs="Tahoma"/>
        </w:rPr>
        <w:t>PCB</w:t>
      </w:r>
      <w:r w:rsidR="004566CF" w:rsidRPr="00774326">
        <w:rPr>
          <w:rFonts w:ascii="Tahoma" w:hAnsi="Tahoma" w:cs="Tahoma"/>
        </w:rPr>
        <w:t xml:space="preserve"> por encima de la concentración permitida</w:t>
      </w:r>
      <w:r w:rsidR="00630669" w:rsidRPr="00774326">
        <w:rPr>
          <w:rStyle w:val="Refdenotaalpie"/>
          <w:rFonts w:ascii="Tahoma" w:hAnsi="Tahoma" w:cs="Tahoma"/>
        </w:rPr>
        <w:footnoteReference w:id="2"/>
      </w:r>
      <w:r w:rsidRPr="00774326">
        <w:rPr>
          <w:rFonts w:ascii="Tahoma" w:hAnsi="Tahoma" w:cs="Tahoma"/>
        </w:rPr>
        <w:t>.</w:t>
      </w:r>
    </w:p>
    <w:p w14:paraId="378C8115" w14:textId="77777777" w:rsidR="00B81F66" w:rsidRPr="00774326" w:rsidRDefault="00B81F66" w:rsidP="00B81F66">
      <w:pPr>
        <w:pStyle w:val="Listaconvietas"/>
        <w:rPr>
          <w:rFonts w:ascii="Tahoma" w:hAnsi="Tahoma" w:cs="Tahoma"/>
        </w:rPr>
      </w:pPr>
      <w:r w:rsidRPr="00774326">
        <w:rPr>
          <w:rFonts w:ascii="Tahoma" w:hAnsi="Tahoma" w:cs="Tahoma"/>
        </w:rPr>
        <w:t>Adquisición de material y equipos libres de PCB y contratación de servicios de mantenimiento.</w:t>
      </w:r>
    </w:p>
    <w:p w14:paraId="2440CAC9" w14:textId="29262585" w:rsidR="00B81F66" w:rsidRPr="00774326" w:rsidRDefault="00B81F66" w:rsidP="00B81F66">
      <w:pPr>
        <w:pStyle w:val="Listaconvietas"/>
        <w:rPr>
          <w:rFonts w:ascii="Tahoma" w:hAnsi="Tahoma" w:cs="Tahoma"/>
        </w:rPr>
      </w:pPr>
      <w:r w:rsidRPr="00774326">
        <w:rPr>
          <w:rFonts w:ascii="Tahoma" w:hAnsi="Tahoma" w:cs="Tahoma"/>
        </w:rPr>
        <w:t>Manejo de PCB</w:t>
      </w:r>
      <w:r w:rsidR="0011705D" w:rsidRPr="00774326">
        <w:rPr>
          <w:rFonts w:ascii="Tahoma" w:hAnsi="Tahoma" w:cs="Tahoma"/>
        </w:rPr>
        <w:t xml:space="preserve"> por encima de la concentración permitida</w:t>
      </w:r>
      <w:r w:rsidRPr="00774326">
        <w:rPr>
          <w:rFonts w:ascii="Tahoma" w:hAnsi="Tahoma" w:cs="Tahoma"/>
        </w:rPr>
        <w:t xml:space="preserve"> durante la operación y mantenimiento de </w:t>
      </w:r>
      <w:r w:rsidR="002B1883" w:rsidRPr="00774326">
        <w:rPr>
          <w:rFonts w:ascii="Tahoma" w:hAnsi="Tahoma" w:cs="Tahoma"/>
        </w:rPr>
        <w:t>existencias</w:t>
      </w:r>
      <w:r w:rsidRPr="00774326">
        <w:rPr>
          <w:rFonts w:ascii="Tahoma" w:hAnsi="Tahoma" w:cs="Tahoma"/>
        </w:rPr>
        <w:t>.</w:t>
      </w:r>
    </w:p>
    <w:p w14:paraId="64B057C9" w14:textId="545FCEAE" w:rsidR="00B81F66" w:rsidRPr="00774326" w:rsidRDefault="00B81F66" w:rsidP="00B81F66">
      <w:pPr>
        <w:pStyle w:val="Listaconvietas"/>
        <w:rPr>
          <w:rFonts w:ascii="Tahoma" w:hAnsi="Tahoma" w:cs="Tahoma"/>
        </w:rPr>
      </w:pPr>
      <w:r w:rsidRPr="00774326">
        <w:rPr>
          <w:rFonts w:ascii="Tahoma" w:hAnsi="Tahoma" w:cs="Tahoma"/>
        </w:rPr>
        <w:t>Manipulación y transporte de</w:t>
      </w:r>
      <w:r w:rsidR="002B1883" w:rsidRPr="00774326">
        <w:rPr>
          <w:rFonts w:ascii="Tahoma" w:hAnsi="Tahoma" w:cs="Tahoma"/>
        </w:rPr>
        <w:t xml:space="preserve"> existencias y residuos</w:t>
      </w:r>
      <w:r w:rsidRPr="00774326">
        <w:rPr>
          <w:rFonts w:ascii="Tahoma" w:hAnsi="Tahoma" w:cs="Tahoma"/>
        </w:rPr>
        <w:t xml:space="preserve"> con PCB</w:t>
      </w:r>
      <w:r w:rsidR="001802E5" w:rsidRPr="00774326">
        <w:rPr>
          <w:rFonts w:ascii="Tahoma" w:hAnsi="Tahoma" w:cs="Tahoma"/>
        </w:rPr>
        <w:t xml:space="preserve"> por encima de la concentración permitida</w:t>
      </w:r>
      <w:r w:rsidRPr="00774326">
        <w:rPr>
          <w:rFonts w:ascii="Tahoma" w:hAnsi="Tahoma" w:cs="Tahoma"/>
        </w:rPr>
        <w:t>.</w:t>
      </w:r>
    </w:p>
    <w:p w14:paraId="5C24A0E5" w14:textId="7C576643" w:rsidR="00B81F66" w:rsidRPr="00774326" w:rsidRDefault="00B81F66" w:rsidP="00B81F66">
      <w:pPr>
        <w:rPr>
          <w:rFonts w:ascii="Tahoma" w:hAnsi="Tahoma" w:cs="Tahoma"/>
        </w:rPr>
      </w:pPr>
      <w:r w:rsidRPr="00774326">
        <w:rPr>
          <w:rFonts w:ascii="Tahoma" w:hAnsi="Tahoma" w:cs="Tahoma"/>
        </w:rPr>
        <w:t xml:space="preserve">Durante la aplicación de los procesos de identificación y eliminación de PCB se pueden generar residuos contaminados con PCB como trapos, envases, maderas y otros materiales utilizados en </w:t>
      </w:r>
      <w:r w:rsidR="002C400C">
        <w:rPr>
          <w:rFonts w:ascii="Tahoma" w:hAnsi="Tahoma" w:cs="Tahoma"/>
        </w:rPr>
        <w:t xml:space="preserve">su gestión </w:t>
      </w:r>
      <w:r w:rsidRPr="00774326">
        <w:rPr>
          <w:rFonts w:ascii="Tahoma" w:hAnsi="Tahoma" w:cs="Tahoma"/>
        </w:rPr>
        <w:t xml:space="preserve"> (atención de una contingencia o emergencia, mantenimiento de </w:t>
      </w:r>
      <w:r w:rsidR="00537E3F" w:rsidRPr="00774326">
        <w:rPr>
          <w:rFonts w:ascii="Tahoma" w:hAnsi="Tahoma" w:cs="Tahoma"/>
        </w:rPr>
        <w:t>existencias</w:t>
      </w:r>
      <w:r w:rsidRPr="00774326">
        <w:rPr>
          <w:rFonts w:ascii="Tahoma" w:hAnsi="Tahoma" w:cs="Tahoma"/>
        </w:rPr>
        <w:t xml:space="preserve"> con PCB, </w:t>
      </w:r>
      <w:proofErr w:type="spellStart"/>
      <w:r w:rsidRPr="00774326">
        <w:rPr>
          <w:rFonts w:ascii="Tahoma" w:hAnsi="Tahoma" w:cs="Tahoma"/>
        </w:rPr>
        <w:t>retrollenado</w:t>
      </w:r>
      <w:proofErr w:type="spellEnd"/>
      <w:r w:rsidRPr="00774326">
        <w:rPr>
          <w:rFonts w:ascii="Tahoma" w:hAnsi="Tahoma" w:cs="Tahoma"/>
        </w:rPr>
        <w:t>, declorinación, etc.), éstos deberán ser almacenados y manejados de acuerdo a lo que señale su Plan de Minimización y Manejo de Residuos Sólidos No Municipales.</w:t>
      </w:r>
    </w:p>
    <w:p w14:paraId="19445B5A" w14:textId="4117AB8C" w:rsidR="005070F3" w:rsidRPr="00774326" w:rsidRDefault="005070F3" w:rsidP="00875922">
      <w:pPr>
        <w:pStyle w:val="Ttulo1"/>
        <w:rPr>
          <w:rFonts w:ascii="Tahoma" w:hAnsi="Tahoma" w:cs="Tahoma"/>
          <w:sz w:val="22"/>
          <w:szCs w:val="22"/>
        </w:rPr>
      </w:pPr>
      <w:bookmarkStart w:id="27" w:name="_Toc40643067"/>
      <w:r w:rsidRPr="00774326">
        <w:rPr>
          <w:rFonts w:ascii="Tahoma" w:hAnsi="Tahoma" w:cs="Tahoma"/>
          <w:sz w:val="22"/>
          <w:szCs w:val="22"/>
        </w:rPr>
        <w:lastRenderedPageBreak/>
        <w:t xml:space="preserve">METODOLOGÍA PARA LA ELABORACIÓN DEL </w:t>
      </w:r>
      <w:r w:rsidR="00341BEE" w:rsidRPr="00774326">
        <w:rPr>
          <w:rFonts w:ascii="Tahoma" w:hAnsi="Tahoma" w:cs="Tahoma"/>
          <w:sz w:val="22"/>
          <w:szCs w:val="22"/>
        </w:rPr>
        <w:t>INVENTARIO DE PCB</w:t>
      </w:r>
      <w:bookmarkEnd w:id="27"/>
    </w:p>
    <w:p w14:paraId="31F8BAC0" w14:textId="3FFB237B" w:rsidR="00381E16" w:rsidRPr="00774326" w:rsidRDefault="0073098C" w:rsidP="00381E16">
      <w:pPr>
        <w:rPr>
          <w:rFonts w:ascii="Tahoma" w:hAnsi="Tahoma" w:cs="Tahoma"/>
        </w:rPr>
      </w:pPr>
      <w:r w:rsidRPr="00737835">
        <w:rPr>
          <w:rFonts w:ascii="Tahoma" w:hAnsi="Tahoma" w:cs="Tahoma"/>
        </w:rPr>
        <w:t>La metodología que ha logrado resultados en el país por contar con la</w:t>
      </w:r>
      <w:r w:rsidR="00C11F89" w:rsidRPr="00737835">
        <w:rPr>
          <w:rFonts w:ascii="Tahoma" w:hAnsi="Tahoma" w:cs="Tahoma"/>
        </w:rPr>
        <w:t>s</w:t>
      </w:r>
      <w:r w:rsidRPr="00737835">
        <w:rPr>
          <w:rFonts w:ascii="Tahoma" w:hAnsi="Tahoma" w:cs="Tahoma"/>
        </w:rPr>
        <w:t xml:space="preserve"> t</w:t>
      </w:r>
      <w:r w:rsidR="00C11F89" w:rsidRPr="00737835">
        <w:rPr>
          <w:rFonts w:ascii="Tahoma" w:hAnsi="Tahoma" w:cs="Tahoma"/>
        </w:rPr>
        <w:t xml:space="preserve">écnicas para </w:t>
      </w:r>
      <w:r w:rsidR="00774907" w:rsidRPr="00737835">
        <w:rPr>
          <w:rFonts w:ascii="Tahoma" w:hAnsi="Tahoma" w:cs="Tahoma"/>
        </w:rPr>
        <w:t xml:space="preserve">generar mayor </w:t>
      </w:r>
      <w:r w:rsidRPr="00737835">
        <w:rPr>
          <w:rFonts w:ascii="Tahoma" w:hAnsi="Tahoma" w:cs="Tahoma"/>
        </w:rPr>
        <w:t xml:space="preserve"> confiabilidad </w:t>
      </w:r>
      <w:r w:rsidR="00C11F89" w:rsidRPr="00737835">
        <w:rPr>
          <w:rFonts w:ascii="Tahoma" w:hAnsi="Tahoma" w:cs="Tahoma"/>
        </w:rPr>
        <w:t xml:space="preserve">en los resultados </w:t>
      </w:r>
      <w:r w:rsidRPr="00737835">
        <w:rPr>
          <w:rFonts w:ascii="Tahoma" w:hAnsi="Tahoma" w:cs="Tahoma"/>
        </w:rPr>
        <w:t>de</w:t>
      </w:r>
      <w:r w:rsidR="00C11F89" w:rsidRPr="00737835">
        <w:rPr>
          <w:rFonts w:ascii="Tahoma" w:hAnsi="Tahoma" w:cs="Tahoma"/>
        </w:rPr>
        <w:t>l</w:t>
      </w:r>
      <w:r w:rsidRPr="00737835">
        <w:rPr>
          <w:rFonts w:ascii="Tahoma" w:hAnsi="Tahoma" w:cs="Tahoma"/>
        </w:rPr>
        <w:t xml:space="preserve"> inventario de PCB pasa por </w:t>
      </w:r>
      <w:r w:rsidR="003E4D99" w:rsidRPr="00737835">
        <w:rPr>
          <w:rFonts w:ascii="Tahoma" w:hAnsi="Tahoma" w:cs="Tahoma"/>
        </w:rPr>
        <w:t xml:space="preserve">las </w:t>
      </w:r>
      <w:r w:rsidR="00C11F89" w:rsidRPr="00737835">
        <w:rPr>
          <w:rFonts w:ascii="Tahoma" w:hAnsi="Tahoma" w:cs="Tahoma"/>
        </w:rPr>
        <w:t xml:space="preserve">siguientes </w:t>
      </w:r>
      <w:r w:rsidRPr="00737835">
        <w:rPr>
          <w:rFonts w:ascii="Tahoma" w:hAnsi="Tahoma" w:cs="Tahoma"/>
        </w:rPr>
        <w:t>actividades:</w:t>
      </w:r>
    </w:p>
    <w:p w14:paraId="2169DF25" w14:textId="2DDB6CCF" w:rsidR="0073098C" w:rsidRPr="00774326" w:rsidRDefault="0073098C" w:rsidP="00D667EA">
      <w:pPr>
        <w:pStyle w:val="Listaconvietas"/>
        <w:rPr>
          <w:rFonts w:ascii="Tahoma" w:hAnsi="Tahoma" w:cs="Tahoma"/>
        </w:rPr>
      </w:pPr>
      <w:r w:rsidRPr="00774326">
        <w:rPr>
          <w:rFonts w:ascii="Tahoma" w:hAnsi="Tahoma" w:cs="Tahoma"/>
        </w:rPr>
        <w:t xml:space="preserve">Elaboración de una Base de Datos de </w:t>
      </w:r>
      <w:r w:rsidR="00A04EE5" w:rsidRPr="00774326">
        <w:rPr>
          <w:rFonts w:ascii="Tahoma" w:hAnsi="Tahoma" w:cs="Tahoma"/>
        </w:rPr>
        <w:t xml:space="preserve">probables fuentes de PCB en </w:t>
      </w:r>
      <w:r w:rsidR="00D667EA" w:rsidRPr="00774326">
        <w:rPr>
          <w:rFonts w:ascii="Tahoma" w:hAnsi="Tahoma" w:cs="Tahoma"/>
        </w:rPr>
        <w:t>existencias</w:t>
      </w:r>
      <w:r w:rsidR="00B81F66" w:rsidRPr="00774326">
        <w:rPr>
          <w:rFonts w:ascii="Tahoma" w:hAnsi="Tahoma" w:cs="Tahoma"/>
        </w:rPr>
        <w:t xml:space="preserve"> (equipos en uso, desuso, dados de baja y/o desechados)</w:t>
      </w:r>
      <w:r w:rsidR="00D667EA" w:rsidRPr="00774326">
        <w:rPr>
          <w:rFonts w:ascii="Tahoma" w:hAnsi="Tahoma" w:cs="Tahoma"/>
        </w:rPr>
        <w:t xml:space="preserve"> con la información adecuada para su identificación.</w:t>
      </w:r>
    </w:p>
    <w:p w14:paraId="04085835" w14:textId="48FE7DA9" w:rsidR="00373A3A" w:rsidRPr="00774326" w:rsidRDefault="00373A3A" w:rsidP="00D667EA">
      <w:pPr>
        <w:pStyle w:val="Listaconvietas"/>
        <w:rPr>
          <w:rFonts w:ascii="Tahoma" w:hAnsi="Tahoma" w:cs="Tahoma"/>
        </w:rPr>
      </w:pPr>
      <w:r w:rsidRPr="00774326">
        <w:rPr>
          <w:rFonts w:ascii="Tahoma" w:hAnsi="Tahoma" w:cs="Tahoma"/>
        </w:rPr>
        <w:t>Extracción de muestras</w:t>
      </w:r>
    </w:p>
    <w:p w14:paraId="6627AAC3" w14:textId="06D785CD" w:rsidR="00373A3A" w:rsidRPr="00774326" w:rsidRDefault="00373A3A" w:rsidP="00D667EA">
      <w:pPr>
        <w:pStyle w:val="Listaconvietas"/>
        <w:rPr>
          <w:rFonts w:ascii="Tahoma" w:hAnsi="Tahoma" w:cs="Tahoma"/>
        </w:rPr>
      </w:pPr>
      <w:r w:rsidRPr="00774326">
        <w:rPr>
          <w:rFonts w:ascii="Tahoma" w:hAnsi="Tahoma" w:cs="Tahoma"/>
        </w:rPr>
        <w:t>Manejo de muestras y cadena de custodia</w:t>
      </w:r>
    </w:p>
    <w:p w14:paraId="6C86B4AD" w14:textId="2C36D020" w:rsidR="00D667EA" w:rsidRPr="00774326" w:rsidRDefault="00373A3A" w:rsidP="00D667EA">
      <w:pPr>
        <w:pStyle w:val="Listaconvietas"/>
        <w:rPr>
          <w:rFonts w:ascii="Tahoma" w:hAnsi="Tahoma" w:cs="Tahoma"/>
        </w:rPr>
      </w:pPr>
      <w:r w:rsidRPr="00774326">
        <w:rPr>
          <w:rFonts w:ascii="Tahoma" w:hAnsi="Tahoma" w:cs="Tahoma"/>
        </w:rPr>
        <w:t>Identificación de PCB (</w:t>
      </w:r>
      <w:r w:rsidR="009B0B40" w:rsidRPr="00774326">
        <w:rPr>
          <w:rFonts w:ascii="Tahoma" w:hAnsi="Tahoma" w:cs="Tahoma"/>
        </w:rPr>
        <w:t>d</w:t>
      </w:r>
      <w:r w:rsidR="00D667EA" w:rsidRPr="00774326">
        <w:rPr>
          <w:rFonts w:ascii="Tahoma" w:hAnsi="Tahoma" w:cs="Tahoma"/>
        </w:rPr>
        <w:t>escarte de PCB y/o análisis cromatográfico</w:t>
      </w:r>
      <w:r w:rsidRPr="00774326">
        <w:rPr>
          <w:rFonts w:ascii="Tahoma" w:hAnsi="Tahoma" w:cs="Tahoma"/>
        </w:rPr>
        <w:t>)</w:t>
      </w:r>
      <w:r w:rsidR="00D667EA" w:rsidRPr="00774326">
        <w:rPr>
          <w:rFonts w:ascii="Tahoma" w:hAnsi="Tahoma" w:cs="Tahoma"/>
        </w:rPr>
        <w:t>.</w:t>
      </w:r>
    </w:p>
    <w:p w14:paraId="28306292" w14:textId="082770D3" w:rsidR="00373A3A" w:rsidRPr="00774326" w:rsidRDefault="00373A3A" w:rsidP="00D667EA">
      <w:pPr>
        <w:pStyle w:val="Listaconvietas"/>
        <w:rPr>
          <w:rFonts w:ascii="Tahoma" w:hAnsi="Tahoma" w:cs="Tahoma"/>
        </w:rPr>
      </w:pPr>
      <w:r w:rsidRPr="00774326">
        <w:rPr>
          <w:rFonts w:ascii="Tahoma" w:hAnsi="Tahoma" w:cs="Tahoma"/>
        </w:rPr>
        <w:t>Etiquetado de Existencias y Residuos</w:t>
      </w:r>
    </w:p>
    <w:p w14:paraId="1F9E087B" w14:textId="7E173FA7" w:rsidR="00D667EA" w:rsidRPr="00774326" w:rsidRDefault="00D667EA" w:rsidP="00D667EA">
      <w:pPr>
        <w:pStyle w:val="Listaconvietas"/>
        <w:rPr>
          <w:rFonts w:ascii="Tahoma" w:hAnsi="Tahoma" w:cs="Tahoma"/>
        </w:rPr>
      </w:pPr>
      <w:r w:rsidRPr="00774326">
        <w:rPr>
          <w:rFonts w:ascii="Tahoma" w:hAnsi="Tahoma" w:cs="Tahoma"/>
        </w:rPr>
        <w:t>Reporte de resultados</w:t>
      </w:r>
      <w:r w:rsidR="00373A3A" w:rsidRPr="00774326">
        <w:rPr>
          <w:rFonts w:ascii="Tahoma" w:hAnsi="Tahoma" w:cs="Tahoma"/>
        </w:rPr>
        <w:t xml:space="preserve"> y mantenimiento del Inventario de PCB</w:t>
      </w:r>
    </w:p>
    <w:p w14:paraId="2BD29B12" w14:textId="4D5001DA" w:rsidR="00D667EA" w:rsidRPr="00774326" w:rsidRDefault="00B5539C" w:rsidP="00D667EA">
      <w:pPr>
        <w:rPr>
          <w:rFonts w:ascii="Tahoma" w:hAnsi="Tahoma" w:cs="Tahoma"/>
        </w:rPr>
      </w:pPr>
      <w:r w:rsidRPr="00774326">
        <w:rPr>
          <w:rFonts w:ascii="Tahoma" w:hAnsi="Tahoma" w:cs="Tahoma"/>
        </w:rPr>
        <w:t>Para llevar a cabo el inventario será necesari</w:t>
      </w:r>
      <w:r w:rsidR="00C328AC" w:rsidRPr="00774326">
        <w:rPr>
          <w:rFonts w:ascii="Tahoma" w:hAnsi="Tahoma" w:cs="Tahoma"/>
        </w:rPr>
        <w:t>a</w:t>
      </w:r>
      <w:r w:rsidRPr="00774326">
        <w:rPr>
          <w:rFonts w:ascii="Tahoma" w:hAnsi="Tahoma" w:cs="Tahoma"/>
        </w:rPr>
        <w:t xml:space="preserve"> la asignación de personas que tendrán bajo su responsabilidad estas actividades que al menos deberá constar de:</w:t>
      </w:r>
    </w:p>
    <w:p w14:paraId="7312004B" w14:textId="4B8390F6" w:rsidR="00B5539C" w:rsidRPr="00774326" w:rsidRDefault="00B5539C" w:rsidP="00B5539C">
      <w:pPr>
        <w:pStyle w:val="Listaconvietas"/>
        <w:rPr>
          <w:rFonts w:ascii="Tahoma" w:hAnsi="Tahoma" w:cs="Tahoma"/>
        </w:rPr>
      </w:pPr>
      <w:r w:rsidRPr="00774326">
        <w:rPr>
          <w:rFonts w:ascii="Tahoma" w:hAnsi="Tahoma" w:cs="Tahoma"/>
        </w:rPr>
        <w:t xml:space="preserve">Un responsable que representará a la </w:t>
      </w:r>
      <w:r w:rsidR="009B694C" w:rsidRPr="00774326">
        <w:rPr>
          <w:rFonts w:ascii="Tahoma" w:hAnsi="Tahoma" w:cs="Tahoma"/>
        </w:rPr>
        <w:t>empresa</w:t>
      </w:r>
      <w:r w:rsidRPr="00774326">
        <w:rPr>
          <w:rFonts w:ascii="Tahoma" w:hAnsi="Tahoma" w:cs="Tahoma"/>
        </w:rPr>
        <w:t xml:space="preserve"> para esta obligación</w:t>
      </w:r>
      <w:r w:rsidR="00FD32DC" w:rsidRPr="00774326">
        <w:rPr>
          <w:rFonts w:ascii="Tahoma" w:hAnsi="Tahoma" w:cs="Tahoma"/>
        </w:rPr>
        <w:t>, que</w:t>
      </w:r>
      <w:r w:rsidR="009C4C84" w:rsidRPr="00774326">
        <w:rPr>
          <w:rFonts w:ascii="Tahoma" w:hAnsi="Tahoma" w:cs="Tahoma"/>
        </w:rPr>
        <w:t xml:space="preserve"> </w:t>
      </w:r>
      <w:r w:rsidR="009A3520" w:rsidRPr="00774326">
        <w:rPr>
          <w:rFonts w:ascii="Tahoma" w:hAnsi="Tahoma" w:cs="Tahoma"/>
        </w:rPr>
        <w:t>puede ser la persona encarga</w:t>
      </w:r>
      <w:r w:rsidR="00774907">
        <w:rPr>
          <w:rFonts w:ascii="Tahoma" w:hAnsi="Tahoma" w:cs="Tahoma"/>
        </w:rPr>
        <w:t>da</w:t>
      </w:r>
      <w:r w:rsidR="009A3520" w:rsidRPr="00774326">
        <w:rPr>
          <w:rFonts w:ascii="Tahoma" w:hAnsi="Tahoma" w:cs="Tahoma"/>
        </w:rPr>
        <w:t xml:space="preserve"> de la Gestión Ambiental Interna o aquella que el Titular designe</w:t>
      </w:r>
      <w:r w:rsidR="009B694C" w:rsidRPr="00774326">
        <w:rPr>
          <w:rFonts w:ascii="Tahoma" w:hAnsi="Tahoma" w:cs="Tahoma"/>
        </w:rPr>
        <w:t>.</w:t>
      </w:r>
    </w:p>
    <w:p w14:paraId="2B5C1DAF" w14:textId="208D0B5D" w:rsidR="00B5539C" w:rsidRPr="00774326" w:rsidRDefault="00B5539C" w:rsidP="00B5539C">
      <w:pPr>
        <w:pStyle w:val="Listaconvietas"/>
        <w:rPr>
          <w:rFonts w:ascii="Tahoma" w:hAnsi="Tahoma" w:cs="Tahoma"/>
        </w:rPr>
      </w:pPr>
      <w:r w:rsidRPr="00774326">
        <w:rPr>
          <w:rFonts w:ascii="Tahoma" w:hAnsi="Tahoma" w:cs="Tahoma"/>
        </w:rPr>
        <w:t xml:space="preserve">Personal </w:t>
      </w:r>
      <w:r w:rsidR="002C5536" w:rsidRPr="00774326">
        <w:rPr>
          <w:rFonts w:ascii="Tahoma" w:hAnsi="Tahoma" w:cs="Tahoma"/>
        </w:rPr>
        <w:t>técnico para la extracción de muestras y descarte de PCB con equipos de campo que</w:t>
      </w:r>
      <w:r w:rsidR="00425774" w:rsidRPr="00774326">
        <w:rPr>
          <w:rFonts w:ascii="Tahoma" w:hAnsi="Tahoma" w:cs="Tahoma"/>
        </w:rPr>
        <w:t>,</w:t>
      </w:r>
      <w:r w:rsidR="002C5536" w:rsidRPr="00774326">
        <w:rPr>
          <w:rFonts w:ascii="Tahoma" w:hAnsi="Tahoma" w:cs="Tahoma"/>
        </w:rPr>
        <w:t xml:space="preserve"> como no se trata de una muestra ambiental pu</w:t>
      </w:r>
      <w:r w:rsidR="00C328AC" w:rsidRPr="00774326">
        <w:rPr>
          <w:rFonts w:ascii="Tahoma" w:hAnsi="Tahoma" w:cs="Tahoma"/>
        </w:rPr>
        <w:t>e</w:t>
      </w:r>
      <w:r w:rsidR="002C5536" w:rsidRPr="00774326">
        <w:rPr>
          <w:rFonts w:ascii="Tahoma" w:hAnsi="Tahoma" w:cs="Tahoma"/>
        </w:rPr>
        <w:t>de ser ejecutad</w:t>
      </w:r>
      <w:r w:rsidR="00C328AC" w:rsidRPr="00774326">
        <w:rPr>
          <w:rFonts w:ascii="Tahoma" w:hAnsi="Tahoma" w:cs="Tahoma"/>
        </w:rPr>
        <w:t>a</w:t>
      </w:r>
      <w:r w:rsidR="002C5536" w:rsidRPr="00774326">
        <w:rPr>
          <w:rFonts w:ascii="Tahoma" w:hAnsi="Tahoma" w:cs="Tahoma"/>
        </w:rPr>
        <w:t xml:space="preserve"> por técnicos capacitados de la misma </w:t>
      </w:r>
      <w:r w:rsidR="009B694C" w:rsidRPr="00774326">
        <w:rPr>
          <w:rFonts w:ascii="Tahoma" w:hAnsi="Tahoma" w:cs="Tahoma"/>
        </w:rPr>
        <w:t>empresa</w:t>
      </w:r>
      <w:r w:rsidR="002C5536" w:rsidRPr="00774326">
        <w:rPr>
          <w:rFonts w:ascii="Tahoma" w:hAnsi="Tahoma" w:cs="Tahoma"/>
        </w:rPr>
        <w:t xml:space="preserve"> o terceros.</w:t>
      </w:r>
    </w:p>
    <w:p w14:paraId="6CFC58E9" w14:textId="755071E3" w:rsidR="002C5536" w:rsidRPr="00774326" w:rsidRDefault="006F27D4" w:rsidP="003E4D99">
      <w:pPr>
        <w:pStyle w:val="Listaconvietas"/>
        <w:rPr>
          <w:rFonts w:ascii="Tahoma" w:hAnsi="Tahoma" w:cs="Tahoma"/>
        </w:rPr>
      </w:pPr>
      <w:r w:rsidRPr="00774326">
        <w:rPr>
          <w:rFonts w:ascii="Tahoma" w:hAnsi="Tahoma" w:cs="Tahoma"/>
        </w:rPr>
        <w:t xml:space="preserve">El personal técnico que </w:t>
      </w:r>
      <w:r w:rsidR="006424EA" w:rsidRPr="00774326">
        <w:rPr>
          <w:rFonts w:ascii="Tahoma" w:hAnsi="Tahoma" w:cs="Tahoma"/>
        </w:rPr>
        <w:t xml:space="preserve">coordine la </w:t>
      </w:r>
      <w:r w:rsidRPr="00774326">
        <w:rPr>
          <w:rFonts w:ascii="Tahoma" w:hAnsi="Tahoma" w:cs="Tahoma"/>
        </w:rPr>
        <w:t>realiza</w:t>
      </w:r>
      <w:r w:rsidR="006424EA" w:rsidRPr="00774326">
        <w:rPr>
          <w:rFonts w:ascii="Tahoma" w:hAnsi="Tahoma" w:cs="Tahoma"/>
        </w:rPr>
        <w:t>ción d</w:t>
      </w:r>
      <w:r w:rsidRPr="00774326">
        <w:rPr>
          <w:rFonts w:ascii="Tahoma" w:hAnsi="Tahoma" w:cs="Tahoma"/>
        </w:rPr>
        <w:t xml:space="preserve">el análisis </w:t>
      </w:r>
      <w:r w:rsidR="00721CFF" w:rsidRPr="00774326">
        <w:rPr>
          <w:rFonts w:ascii="Tahoma" w:hAnsi="Tahoma" w:cs="Tahoma"/>
        </w:rPr>
        <w:t>cromatográfico</w:t>
      </w:r>
      <w:r w:rsidR="00CB058C" w:rsidRPr="00774326">
        <w:rPr>
          <w:rFonts w:ascii="Tahoma" w:hAnsi="Tahoma" w:cs="Tahoma"/>
        </w:rPr>
        <w:t xml:space="preserve"> </w:t>
      </w:r>
      <w:r w:rsidRPr="00774326">
        <w:rPr>
          <w:rFonts w:ascii="Tahoma" w:hAnsi="Tahoma" w:cs="Tahoma"/>
        </w:rPr>
        <w:t>de PCB en la misma muestra que dio resultado positivo al descarte, el cual deberá ser hecho por un laboratorio que est</w:t>
      </w:r>
      <w:r w:rsidR="00FD32DC" w:rsidRPr="00774326">
        <w:rPr>
          <w:rFonts w:ascii="Tahoma" w:hAnsi="Tahoma" w:cs="Tahoma"/>
        </w:rPr>
        <w:t>é</w:t>
      </w:r>
      <w:r w:rsidRPr="00774326">
        <w:rPr>
          <w:rFonts w:ascii="Tahoma" w:hAnsi="Tahoma" w:cs="Tahoma"/>
        </w:rPr>
        <w:t xml:space="preserve"> acreditado ante INACAL</w:t>
      </w:r>
      <w:r w:rsidR="002C5536" w:rsidRPr="00774326">
        <w:rPr>
          <w:rFonts w:ascii="Tahoma" w:hAnsi="Tahoma" w:cs="Tahoma"/>
        </w:rPr>
        <w:t>.</w:t>
      </w:r>
    </w:p>
    <w:p w14:paraId="0C294EC9" w14:textId="6C463671" w:rsidR="005070F3" w:rsidRPr="00774326" w:rsidRDefault="005070F3" w:rsidP="003E4D99">
      <w:pPr>
        <w:pStyle w:val="Ttulo2"/>
        <w:rPr>
          <w:rFonts w:ascii="Tahoma" w:hAnsi="Tahoma" w:cs="Tahoma"/>
          <w:color w:val="auto"/>
          <w:sz w:val="22"/>
          <w:szCs w:val="22"/>
        </w:rPr>
      </w:pPr>
      <w:bookmarkStart w:id="28" w:name="_Toc22207960"/>
      <w:bookmarkStart w:id="29" w:name="_Toc22208562"/>
      <w:bookmarkStart w:id="30" w:name="_Toc22217488"/>
      <w:bookmarkStart w:id="31" w:name="_Toc40643068"/>
      <w:bookmarkEnd w:id="28"/>
      <w:bookmarkEnd w:id="29"/>
      <w:bookmarkEnd w:id="30"/>
      <w:r w:rsidRPr="00774326">
        <w:rPr>
          <w:rFonts w:ascii="Tahoma" w:hAnsi="Tahoma" w:cs="Tahoma"/>
          <w:color w:val="auto"/>
          <w:sz w:val="22"/>
          <w:szCs w:val="22"/>
        </w:rPr>
        <w:t>BASE DE DATOS DE EXISTENCIAS</w:t>
      </w:r>
      <w:r w:rsidR="00E0314D" w:rsidRPr="00774326">
        <w:rPr>
          <w:rFonts w:ascii="Tahoma" w:hAnsi="Tahoma" w:cs="Tahoma"/>
          <w:color w:val="auto"/>
          <w:sz w:val="22"/>
          <w:szCs w:val="22"/>
        </w:rPr>
        <w:t xml:space="preserve"> Y RESIDUO CON PCB</w:t>
      </w:r>
      <w:bookmarkEnd w:id="31"/>
    </w:p>
    <w:p w14:paraId="42D9FBAE" w14:textId="4F9E75CF" w:rsidR="003B05B1" w:rsidRPr="00774326" w:rsidRDefault="001C4ABB" w:rsidP="003E4D99">
      <w:pPr>
        <w:rPr>
          <w:rFonts w:ascii="Tahoma" w:hAnsi="Tahoma" w:cs="Tahoma"/>
        </w:rPr>
      </w:pPr>
      <w:r w:rsidRPr="00774326">
        <w:rPr>
          <w:rFonts w:ascii="Tahoma" w:hAnsi="Tahoma" w:cs="Tahoma"/>
        </w:rPr>
        <w:t>Para el control y reporte del inventario de PCB se deberá</w:t>
      </w:r>
      <w:r w:rsidR="00425774" w:rsidRPr="00774326">
        <w:rPr>
          <w:rFonts w:ascii="Tahoma" w:hAnsi="Tahoma" w:cs="Tahoma"/>
        </w:rPr>
        <w:t>n</w:t>
      </w:r>
      <w:r w:rsidRPr="00774326">
        <w:rPr>
          <w:rFonts w:ascii="Tahoma" w:hAnsi="Tahoma" w:cs="Tahoma"/>
        </w:rPr>
        <w:t xml:space="preserve"> utiliza</w:t>
      </w:r>
      <w:r w:rsidR="00C328AC" w:rsidRPr="00774326">
        <w:rPr>
          <w:rFonts w:ascii="Tahoma" w:hAnsi="Tahoma" w:cs="Tahoma"/>
        </w:rPr>
        <w:t>r</w:t>
      </w:r>
      <w:r w:rsidRPr="00774326">
        <w:rPr>
          <w:rFonts w:ascii="Tahoma" w:hAnsi="Tahoma" w:cs="Tahoma"/>
        </w:rPr>
        <w:t xml:space="preserve"> base</w:t>
      </w:r>
      <w:r w:rsidR="00425774" w:rsidRPr="00774326">
        <w:rPr>
          <w:rFonts w:ascii="Tahoma" w:hAnsi="Tahoma" w:cs="Tahoma"/>
        </w:rPr>
        <w:t>s</w:t>
      </w:r>
      <w:r w:rsidRPr="00774326">
        <w:rPr>
          <w:rFonts w:ascii="Tahoma" w:hAnsi="Tahoma" w:cs="Tahoma"/>
        </w:rPr>
        <w:t xml:space="preserve"> de datos en la</w:t>
      </w:r>
      <w:r w:rsidR="00425774" w:rsidRPr="00774326">
        <w:rPr>
          <w:rFonts w:ascii="Tahoma" w:hAnsi="Tahoma" w:cs="Tahoma"/>
        </w:rPr>
        <w:t>s</w:t>
      </w:r>
      <w:r w:rsidRPr="00774326">
        <w:rPr>
          <w:rFonts w:ascii="Tahoma" w:hAnsi="Tahoma" w:cs="Tahoma"/>
        </w:rPr>
        <w:t xml:space="preserve"> cual</w:t>
      </w:r>
      <w:r w:rsidR="00425774" w:rsidRPr="00774326">
        <w:rPr>
          <w:rFonts w:ascii="Tahoma" w:hAnsi="Tahoma" w:cs="Tahoma"/>
        </w:rPr>
        <w:t>es</w:t>
      </w:r>
      <w:r w:rsidRPr="00774326">
        <w:rPr>
          <w:rFonts w:ascii="Tahoma" w:hAnsi="Tahoma" w:cs="Tahoma"/>
        </w:rPr>
        <w:t xml:space="preserve"> se debe</w:t>
      </w:r>
      <w:r w:rsidR="00425774" w:rsidRPr="00774326">
        <w:rPr>
          <w:rFonts w:ascii="Tahoma" w:hAnsi="Tahoma" w:cs="Tahoma"/>
        </w:rPr>
        <w:t>n</w:t>
      </w:r>
      <w:r w:rsidRPr="00774326">
        <w:rPr>
          <w:rFonts w:ascii="Tahoma" w:hAnsi="Tahoma" w:cs="Tahoma"/>
        </w:rPr>
        <w:t xml:space="preserve"> consignar </w:t>
      </w:r>
      <w:r w:rsidR="00E0314D" w:rsidRPr="00774326">
        <w:rPr>
          <w:rFonts w:ascii="Tahoma" w:hAnsi="Tahoma" w:cs="Tahoma"/>
        </w:rPr>
        <w:t>todas las existencias (</w:t>
      </w:r>
      <w:r w:rsidRPr="00774326">
        <w:rPr>
          <w:rFonts w:ascii="Tahoma" w:hAnsi="Tahoma" w:cs="Tahoma"/>
        </w:rPr>
        <w:t>equipos</w:t>
      </w:r>
      <w:r w:rsidR="00B81F66" w:rsidRPr="00774326">
        <w:rPr>
          <w:rFonts w:ascii="Tahoma" w:hAnsi="Tahoma" w:cs="Tahoma"/>
        </w:rPr>
        <w:t xml:space="preserve"> en uso, desuso, </w:t>
      </w:r>
      <w:r w:rsidR="00FA5FE0" w:rsidRPr="00774326">
        <w:rPr>
          <w:rFonts w:ascii="Tahoma" w:hAnsi="Tahoma" w:cs="Tahoma"/>
        </w:rPr>
        <w:t>dados de baja y/o desechados</w:t>
      </w:r>
      <w:r w:rsidR="00E0314D" w:rsidRPr="00774326">
        <w:rPr>
          <w:rFonts w:ascii="Tahoma" w:hAnsi="Tahoma" w:cs="Tahoma"/>
        </w:rPr>
        <w:t>)</w:t>
      </w:r>
      <w:r w:rsidRPr="00774326">
        <w:rPr>
          <w:rFonts w:ascii="Tahoma" w:hAnsi="Tahoma" w:cs="Tahoma"/>
        </w:rPr>
        <w:t xml:space="preserve"> e instalaciones con la información técnica, geográfica de ubicación y procedimientos aplicados a la muestra que permita conocer la gestión sobre esta existencia hasta la eliminación de PCB en  caso  hubiera.</w:t>
      </w:r>
    </w:p>
    <w:p w14:paraId="40829F57" w14:textId="15083754" w:rsidR="001C4ABB" w:rsidRPr="00774326" w:rsidRDefault="00774907" w:rsidP="003E4D99">
      <w:pPr>
        <w:rPr>
          <w:rFonts w:ascii="Tahoma" w:hAnsi="Tahoma" w:cs="Tahoma"/>
        </w:rPr>
      </w:pPr>
      <w:r>
        <w:rPr>
          <w:rFonts w:ascii="Tahoma" w:hAnsi="Tahoma" w:cs="Tahoma"/>
        </w:rPr>
        <w:t>S</w:t>
      </w:r>
      <w:r w:rsidR="00234E44" w:rsidRPr="00774326">
        <w:rPr>
          <w:rFonts w:ascii="Tahoma" w:hAnsi="Tahoma" w:cs="Tahoma"/>
        </w:rPr>
        <w:t xml:space="preserve">e recomienda que por sus </w:t>
      </w:r>
      <w:proofErr w:type="gramStart"/>
      <w:r w:rsidR="00234E44" w:rsidRPr="00774326">
        <w:rPr>
          <w:rFonts w:ascii="Tahoma" w:hAnsi="Tahoma" w:cs="Tahoma"/>
        </w:rPr>
        <w:t>características  debe</w:t>
      </w:r>
      <w:proofErr w:type="gramEnd"/>
      <w:r w:rsidR="00234E44" w:rsidRPr="00774326">
        <w:rPr>
          <w:rFonts w:ascii="Tahoma" w:hAnsi="Tahoma" w:cs="Tahoma"/>
        </w:rPr>
        <w:t xml:space="preserve"> tener </w:t>
      </w:r>
      <w:r w:rsidR="00FA5FE0" w:rsidRPr="00774326">
        <w:rPr>
          <w:rFonts w:ascii="Tahoma" w:hAnsi="Tahoma" w:cs="Tahoma"/>
        </w:rPr>
        <w:t>dos</w:t>
      </w:r>
      <w:r w:rsidR="00234E44" w:rsidRPr="00774326">
        <w:rPr>
          <w:rFonts w:ascii="Tahoma" w:hAnsi="Tahoma" w:cs="Tahoma"/>
        </w:rPr>
        <w:t xml:space="preserve"> bases de datos, una para equipos</w:t>
      </w:r>
      <w:r w:rsidR="00FA5FE0" w:rsidRPr="00774326">
        <w:rPr>
          <w:rFonts w:ascii="Tahoma" w:hAnsi="Tahoma" w:cs="Tahoma"/>
        </w:rPr>
        <w:t xml:space="preserve"> en uso y desuso</w:t>
      </w:r>
      <w:r>
        <w:rPr>
          <w:rFonts w:ascii="Tahoma" w:hAnsi="Tahoma" w:cs="Tahoma"/>
        </w:rPr>
        <w:t>,</w:t>
      </w:r>
      <w:r w:rsidR="00FA5FE0" w:rsidRPr="00774326">
        <w:rPr>
          <w:rFonts w:ascii="Tahoma" w:hAnsi="Tahoma" w:cs="Tahoma"/>
        </w:rPr>
        <w:t xml:space="preserve"> y</w:t>
      </w:r>
      <w:r>
        <w:rPr>
          <w:rFonts w:ascii="Tahoma" w:hAnsi="Tahoma" w:cs="Tahoma"/>
        </w:rPr>
        <w:t>,</w:t>
      </w:r>
      <w:r w:rsidR="00234E44" w:rsidRPr="00774326">
        <w:rPr>
          <w:rFonts w:ascii="Tahoma" w:hAnsi="Tahoma" w:cs="Tahoma"/>
        </w:rPr>
        <w:t xml:space="preserve"> otra para </w:t>
      </w:r>
      <w:r w:rsidR="00FA5FE0" w:rsidRPr="00774326">
        <w:rPr>
          <w:rFonts w:ascii="Tahoma" w:hAnsi="Tahoma" w:cs="Tahoma"/>
        </w:rPr>
        <w:t>equipos dados de baja y/o desechados</w:t>
      </w:r>
      <w:r w:rsidR="00234E44" w:rsidRPr="00774326">
        <w:rPr>
          <w:rFonts w:ascii="Tahoma" w:hAnsi="Tahoma" w:cs="Tahoma"/>
        </w:rPr>
        <w:t>.</w:t>
      </w:r>
    </w:p>
    <w:p w14:paraId="5293E03A" w14:textId="4169BB16" w:rsidR="00536B2B" w:rsidRPr="00774326" w:rsidRDefault="00536B2B" w:rsidP="003E4D99">
      <w:pPr>
        <w:rPr>
          <w:rFonts w:ascii="Tahoma" w:hAnsi="Tahoma" w:cs="Tahoma"/>
        </w:rPr>
      </w:pPr>
      <w:r w:rsidRPr="00774326">
        <w:rPr>
          <w:rFonts w:ascii="Tahoma" w:hAnsi="Tahoma" w:cs="Tahoma"/>
        </w:rPr>
        <w:t>Los datos deberán llenarse teniendo en cuenta la letra inicial con mayúscula y el resto minúsculas</w:t>
      </w:r>
      <w:r w:rsidR="00774907">
        <w:rPr>
          <w:rFonts w:ascii="Tahoma" w:hAnsi="Tahoma" w:cs="Tahoma"/>
        </w:rPr>
        <w:t>,</w:t>
      </w:r>
      <w:r w:rsidRPr="00774326">
        <w:rPr>
          <w:rFonts w:ascii="Tahoma" w:hAnsi="Tahoma" w:cs="Tahoma"/>
        </w:rPr>
        <w:t xml:space="preserve"> a fin de evitar duplic</w:t>
      </w:r>
      <w:r w:rsidR="00774907">
        <w:rPr>
          <w:rFonts w:ascii="Tahoma" w:hAnsi="Tahoma" w:cs="Tahoma"/>
        </w:rPr>
        <w:t>idad</w:t>
      </w:r>
      <w:r w:rsidRPr="00774326">
        <w:rPr>
          <w:rFonts w:ascii="Tahoma" w:hAnsi="Tahoma" w:cs="Tahoma"/>
        </w:rPr>
        <w:t xml:space="preserve"> que podría darse al consignar las palabras</w:t>
      </w:r>
      <w:r w:rsidR="00774907">
        <w:rPr>
          <w:rFonts w:ascii="Tahoma" w:hAnsi="Tahoma" w:cs="Tahoma"/>
        </w:rPr>
        <w:t xml:space="preserve">, como </w:t>
      </w:r>
      <w:r w:rsidRPr="00774326">
        <w:rPr>
          <w:rFonts w:ascii="Tahoma" w:hAnsi="Tahoma" w:cs="Tahoma"/>
        </w:rPr>
        <w:t xml:space="preserve">si estuvieran sólo con mayúsculas </w:t>
      </w:r>
      <w:r w:rsidR="004B08E1" w:rsidRPr="00774326">
        <w:rPr>
          <w:rFonts w:ascii="Tahoma" w:hAnsi="Tahoma" w:cs="Tahoma"/>
        </w:rPr>
        <w:t>o</w:t>
      </w:r>
      <w:r w:rsidRPr="00774326">
        <w:rPr>
          <w:rFonts w:ascii="Tahoma" w:hAnsi="Tahoma" w:cs="Tahoma"/>
        </w:rPr>
        <w:t xml:space="preserve"> minúsculas.</w:t>
      </w:r>
    </w:p>
    <w:p w14:paraId="1D73C02C" w14:textId="340507AE" w:rsidR="00234E44" w:rsidRPr="00774326" w:rsidRDefault="008A2BC7" w:rsidP="00C63ED9">
      <w:pPr>
        <w:pStyle w:val="Ttulo3"/>
        <w:ind w:left="709"/>
        <w:rPr>
          <w:rFonts w:ascii="Tahoma" w:hAnsi="Tahoma" w:cs="Tahoma"/>
          <w:color w:val="auto"/>
          <w:szCs w:val="22"/>
        </w:rPr>
      </w:pPr>
      <w:bookmarkStart w:id="32" w:name="_Toc40643069"/>
      <w:r w:rsidRPr="00774326">
        <w:rPr>
          <w:rFonts w:ascii="Tahoma" w:hAnsi="Tahoma" w:cs="Tahoma"/>
          <w:color w:val="auto"/>
          <w:szCs w:val="22"/>
        </w:rPr>
        <w:t>Registro de</w:t>
      </w:r>
      <w:r w:rsidR="00234E44" w:rsidRPr="00774326">
        <w:rPr>
          <w:rFonts w:ascii="Tahoma" w:hAnsi="Tahoma" w:cs="Tahoma"/>
          <w:color w:val="auto"/>
          <w:szCs w:val="22"/>
        </w:rPr>
        <w:t xml:space="preserve"> </w:t>
      </w:r>
      <w:r w:rsidR="00E0314D" w:rsidRPr="00774326">
        <w:rPr>
          <w:rFonts w:ascii="Tahoma" w:hAnsi="Tahoma" w:cs="Tahoma"/>
          <w:color w:val="auto"/>
          <w:szCs w:val="22"/>
        </w:rPr>
        <w:t>Existencias</w:t>
      </w:r>
      <w:r w:rsidR="009639C1" w:rsidRPr="00774326">
        <w:rPr>
          <w:rFonts w:ascii="Tahoma" w:hAnsi="Tahoma" w:cs="Tahoma"/>
          <w:color w:val="auto"/>
          <w:szCs w:val="22"/>
        </w:rPr>
        <w:t xml:space="preserve"> con PCB en uso y desuso</w:t>
      </w:r>
      <w:bookmarkEnd w:id="32"/>
    </w:p>
    <w:p w14:paraId="3A647171" w14:textId="09E1A005" w:rsidR="00234E44" w:rsidRPr="00774326" w:rsidRDefault="00234E44" w:rsidP="003E4D99">
      <w:pPr>
        <w:rPr>
          <w:rFonts w:ascii="Tahoma" w:hAnsi="Tahoma" w:cs="Tahoma"/>
        </w:rPr>
      </w:pPr>
      <w:r w:rsidRPr="00774326">
        <w:rPr>
          <w:rFonts w:ascii="Tahoma" w:hAnsi="Tahoma" w:cs="Tahoma"/>
        </w:rPr>
        <w:t>Los equipos que forma parte de la base de datos para gestión de</w:t>
      </w:r>
      <w:r w:rsidR="006C404A">
        <w:rPr>
          <w:rFonts w:ascii="Tahoma" w:hAnsi="Tahoma" w:cs="Tahoma"/>
        </w:rPr>
        <w:t xml:space="preserve"> los</w:t>
      </w:r>
      <w:r w:rsidRPr="00774326">
        <w:rPr>
          <w:rFonts w:ascii="Tahoma" w:hAnsi="Tahoma" w:cs="Tahoma"/>
        </w:rPr>
        <w:t xml:space="preserve"> PCB deberán </w:t>
      </w:r>
      <w:r w:rsidR="002C0B67" w:rsidRPr="00774326">
        <w:rPr>
          <w:rFonts w:ascii="Tahoma" w:hAnsi="Tahoma" w:cs="Tahoma"/>
        </w:rPr>
        <w:t xml:space="preserve">consignar la información siguiendo la estructura con </w:t>
      </w:r>
      <w:r w:rsidRPr="00774326">
        <w:rPr>
          <w:rFonts w:ascii="Tahoma" w:hAnsi="Tahoma" w:cs="Tahoma"/>
        </w:rPr>
        <w:t>los siguientes campos:</w:t>
      </w:r>
    </w:p>
    <w:p w14:paraId="4D7F8EF6" w14:textId="77777777" w:rsidR="00F252D7" w:rsidRPr="00774326" w:rsidRDefault="00F252D7" w:rsidP="003E4D99">
      <w:pPr>
        <w:rPr>
          <w:rFonts w:ascii="Tahoma" w:hAnsi="Tahoma" w:cs="Tahoma"/>
        </w:rPr>
      </w:pPr>
    </w:p>
    <w:p w14:paraId="074C3807" w14:textId="3F141C39" w:rsidR="002C0B67" w:rsidRPr="00774326" w:rsidRDefault="000A1E16" w:rsidP="000A1E16">
      <w:pPr>
        <w:pStyle w:val="Descripcin"/>
        <w:rPr>
          <w:rFonts w:ascii="Tahoma" w:hAnsi="Tahoma" w:cs="Tahoma"/>
          <w:color w:val="auto"/>
          <w:szCs w:val="22"/>
        </w:rPr>
      </w:pPr>
      <w:bookmarkStart w:id="33" w:name="_Toc40643100"/>
      <w:r w:rsidRPr="00774326">
        <w:rPr>
          <w:rFonts w:ascii="Tahoma" w:hAnsi="Tahoma" w:cs="Tahoma"/>
          <w:szCs w:val="22"/>
        </w:rPr>
        <w:lastRenderedPageBreak/>
        <w:t xml:space="preserve">Tabla Nº </w:t>
      </w:r>
      <w:r w:rsidRPr="00774326">
        <w:rPr>
          <w:rFonts w:ascii="Tahoma" w:hAnsi="Tahoma" w:cs="Tahoma"/>
          <w:szCs w:val="22"/>
        </w:rPr>
        <w:fldChar w:fldCharType="begin"/>
      </w:r>
      <w:r w:rsidRPr="00774326">
        <w:rPr>
          <w:rFonts w:ascii="Tahoma" w:hAnsi="Tahoma" w:cs="Tahoma"/>
          <w:szCs w:val="22"/>
        </w:rPr>
        <w:instrText xml:space="preserve"> SEQ Tabla_Nº \* ARABIC </w:instrText>
      </w:r>
      <w:r w:rsidRPr="00774326">
        <w:rPr>
          <w:rFonts w:ascii="Tahoma" w:hAnsi="Tahoma" w:cs="Tahoma"/>
          <w:szCs w:val="22"/>
        </w:rPr>
        <w:fldChar w:fldCharType="separate"/>
      </w:r>
      <w:r w:rsidR="00D924BF">
        <w:rPr>
          <w:rFonts w:ascii="Tahoma" w:hAnsi="Tahoma" w:cs="Tahoma"/>
          <w:noProof/>
          <w:szCs w:val="22"/>
        </w:rPr>
        <w:t>1</w:t>
      </w:r>
      <w:r w:rsidRPr="00774326">
        <w:rPr>
          <w:rFonts w:ascii="Tahoma" w:hAnsi="Tahoma" w:cs="Tahoma"/>
          <w:szCs w:val="22"/>
        </w:rPr>
        <w:fldChar w:fldCharType="end"/>
      </w:r>
      <w:r w:rsidR="002C0B67" w:rsidRPr="00774326">
        <w:rPr>
          <w:rFonts w:ascii="Tahoma" w:hAnsi="Tahoma" w:cs="Tahoma"/>
          <w:color w:val="auto"/>
          <w:szCs w:val="22"/>
        </w:rPr>
        <w:t>: Estructura de la Base de Datos para registro de equipos</w:t>
      </w:r>
      <w:r w:rsidR="00B201C7" w:rsidRPr="00774326">
        <w:rPr>
          <w:rFonts w:ascii="Tahoma" w:hAnsi="Tahoma" w:cs="Tahoma"/>
          <w:color w:val="auto"/>
          <w:szCs w:val="22"/>
        </w:rPr>
        <w:t xml:space="preserve"> en uso y desuso</w:t>
      </w:r>
      <w:bookmarkEnd w:id="33"/>
      <w:r w:rsidR="002C0B67" w:rsidRPr="00774326">
        <w:rPr>
          <w:rFonts w:ascii="Tahoma" w:hAnsi="Tahoma" w:cs="Tahoma"/>
          <w:color w:val="auto"/>
          <w:szCs w:val="22"/>
        </w:rPr>
        <w:t xml:space="preserve"> </w:t>
      </w:r>
    </w:p>
    <w:tbl>
      <w:tblPr>
        <w:tblW w:w="8492" w:type="dxa"/>
        <w:tblInd w:w="-5" w:type="dxa"/>
        <w:shd w:val="clear" w:color="auto" w:fill="FFFFFF" w:themeFill="background1"/>
        <w:tblLook w:val="04A0" w:firstRow="1" w:lastRow="0" w:firstColumn="1" w:lastColumn="0" w:noHBand="0" w:noVBand="1"/>
      </w:tblPr>
      <w:tblGrid>
        <w:gridCol w:w="1098"/>
        <w:gridCol w:w="7394"/>
      </w:tblGrid>
      <w:tr w:rsidR="00787F11" w:rsidRPr="00AB5363" w14:paraId="534ABA4C" w14:textId="77777777" w:rsidTr="00F01E8A">
        <w:trPr>
          <w:tblHeader/>
        </w:trPr>
        <w:tc>
          <w:tcPr>
            <w:tcW w:w="9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D6836E" w14:textId="4FF81174" w:rsidR="002C0B67" w:rsidRPr="00774326" w:rsidRDefault="002C0B67" w:rsidP="002C0B67">
            <w:pPr>
              <w:pStyle w:val="Encabezadodelatabla"/>
              <w:rPr>
                <w:rFonts w:ascii="Tahoma" w:hAnsi="Tahoma" w:cs="Tahoma"/>
                <w:color w:val="auto"/>
                <w:sz w:val="22"/>
                <w:szCs w:val="22"/>
              </w:rPr>
            </w:pPr>
            <w:r w:rsidRPr="00774326">
              <w:rPr>
                <w:rFonts w:ascii="Tahoma" w:hAnsi="Tahoma" w:cs="Tahoma"/>
                <w:color w:val="auto"/>
                <w:sz w:val="22"/>
                <w:szCs w:val="22"/>
              </w:rPr>
              <w:t>Número</w:t>
            </w:r>
          </w:p>
        </w:tc>
        <w:tc>
          <w:tcPr>
            <w:tcW w:w="75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0C55F6" w14:textId="1C8E4A65" w:rsidR="002C0B67" w:rsidRPr="00774326" w:rsidRDefault="002C0B67" w:rsidP="002C0B67">
            <w:pPr>
              <w:pStyle w:val="Encabezadodelatabla"/>
              <w:rPr>
                <w:rFonts w:ascii="Tahoma" w:hAnsi="Tahoma" w:cs="Tahoma"/>
                <w:color w:val="auto"/>
                <w:sz w:val="22"/>
                <w:szCs w:val="22"/>
              </w:rPr>
            </w:pPr>
            <w:r w:rsidRPr="00774326">
              <w:rPr>
                <w:rFonts w:ascii="Tahoma" w:hAnsi="Tahoma" w:cs="Tahoma"/>
                <w:color w:val="auto"/>
                <w:sz w:val="22"/>
                <w:szCs w:val="22"/>
              </w:rPr>
              <w:t>Campo</w:t>
            </w:r>
          </w:p>
        </w:tc>
      </w:tr>
      <w:tr w:rsidR="00787F11" w:rsidRPr="00AB5363" w14:paraId="7BA9715D" w14:textId="77777777" w:rsidTr="00F01E8A">
        <w:tc>
          <w:tcPr>
            <w:tcW w:w="915" w:type="dxa"/>
            <w:tcBorders>
              <w:top w:val="single" w:sz="4" w:space="0" w:color="auto"/>
              <w:left w:val="single" w:sz="4" w:space="0" w:color="auto"/>
              <w:bottom w:val="single" w:sz="4" w:space="0" w:color="auto"/>
              <w:right w:val="single" w:sz="4" w:space="0" w:color="auto"/>
            </w:tcBorders>
            <w:shd w:val="clear" w:color="auto" w:fill="FFFFFF" w:themeFill="background1"/>
          </w:tcPr>
          <w:p w14:paraId="21482C2B" w14:textId="19C8C9DA" w:rsidR="002C0B67" w:rsidRPr="00774326" w:rsidRDefault="002C0B67" w:rsidP="002C0B67">
            <w:pPr>
              <w:pStyle w:val="Contenidodelatabla"/>
              <w:rPr>
                <w:rFonts w:ascii="Tahoma" w:hAnsi="Tahoma" w:cs="Tahoma"/>
                <w:sz w:val="22"/>
              </w:rPr>
            </w:pPr>
            <w:r w:rsidRPr="00774326">
              <w:rPr>
                <w:rFonts w:ascii="Tahoma" w:hAnsi="Tahoma" w:cs="Tahoma"/>
                <w:sz w:val="22"/>
              </w:rPr>
              <w:t>1</w:t>
            </w:r>
          </w:p>
        </w:tc>
        <w:tc>
          <w:tcPr>
            <w:tcW w:w="75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FC7F39" w14:textId="14F0C7DB" w:rsidR="002C0B67" w:rsidRPr="00774326" w:rsidRDefault="002C0B67" w:rsidP="002C0B67">
            <w:pPr>
              <w:pStyle w:val="Contenidodelatabla"/>
              <w:rPr>
                <w:rFonts w:ascii="Tahoma" w:hAnsi="Tahoma" w:cs="Tahoma"/>
                <w:sz w:val="22"/>
              </w:rPr>
            </w:pPr>
            <w:r w:rsidRPr="00774326">
              <w:rPr>
                <w:rFonts w:ascii="Tahoma" w:hAnsi="Tahoma" w:cs="Tahoma"/>
                <w:sz w:val="22"/>
              </w:rPr>
              <w:t xml:space="preserve">Nombre del </w:t>
            </w:r>
            <w:r w:rsidR="009B694C" w:rsidRPr="00774326">
              <w:rPr>
                <w:rFonts w:ascii="Tahoma" w:hAnsi="Tahoma" w:cs="Tahoma"/>
                <w:sz w:val="22"/>
              </w:rPr>
              <w:t>Titular</w:t>
            </w:r>
          </w:p>
        </w:tc>
      </w:tr>
      <w:tr w:rsidR="00787F11" w:rsidRPr="00AB5363" w14:paraId="730BE64E" w14:textId="77777777" w:rsidTr="00F01E8A">
        <w:tc>
          <w:tcPr>
            <w:tcW w:w="915" w:type="dxa"/>
            <w:tcBorders>
              <w:top w:val="nil"/>
              <w:left w:val="single" w:sz="4" w:space="0" w:color="auto"/>
              <w:bottom w:val="single" w:sz="4" w:space="0" w:color="auto"/>
              <w:right w:val="single" w:sz="4" w:space="0" w:color="auto"/>
            </w:tcBorders>
            <w:shd w:val="clear" w:color="auto" w:fill="FFFFFF" w:themeFill="background1"/>
          </w:tcPr>
          <w:p w14:paraId="09F0E7FF" w14:textId="46F47CC6" w:rsidR="002C0B67" w:rsidRPr="00774326" w:rsidRDefault="002C0B67" w:rsidP="002C0B67">
            <w:pPr>
              <w:pStyle w:val="Contenidodelatabla"/>
              <w:rPr>
                <w:rFonts w:ascii="Tahoma" w:hAnsi="Tahoma" w:cs="Tahoma"/>
                <w:sz w:val="22"/>
              </w:rPr>
            </w:pPr>
            <w:r w:rsidRPr="00774326">
              <w:rPr>
                <w:rFonts w:ascii="Tahoma" w:hAnsi="Tahoma" w:cs="Tahoma"/>
                <w:sz w:val="22"/>
              </w:rPr>
              <w:t>2</w:t>
            </w:r>
          </w:p>
        </w:tc>
        <w:tc>
          <w:tcPr>
            <w:tcW w:w="75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2E6EFDD0" w14:textId="68D336F9" w:rsidR="002C0B67" w:rsidRPr="00774326" w:rsidRDefault="002C0B67" w:rsidP="002C0B67">
            <w:pPr>
              <w:pStyle w:val="Contenidodelatabla"/>
              <w:rPr>
                <w:rFonts w:ascii="Tahoma" w:hAnsi="Tahoma" w:cs="Tahoma"/>
                <w:sz w:val="22"/>
              </w:rPr>
            </w:pPr>
            <w:r w:rsidRPr="00774326">
              <w:rPr>
                <w:rFonts w:ascii="Tahoma" w:hAnsi="Tahoma" w:cs="Tahoma"/>
                <w:sz w:val="22"/>
              </w:rPr>
              <w:t>Actividad (G, T, D)</w:t>
            </w:r>
          </w:p>
        </w:tc>
      </w:tr>
      <w:tr w:rsidR="00787F11" w:rsidRPr="00AB5363" w14:paraId="55591AB4" w14:textId="77777777" w:rsidTr="00F01E8A">
        <w:tc>
          <w:tcPr>
            <w:tcW w:w="915" w:type="dxa"/>
            <w:tcBorders>
              <w:top w:val="nil"/>
              <w:left w:val="single" w:sz="4" w:space="0" w:color="auto"/>
              <w:bottom w:val="single" w:sz="4" w:space="0" w:color="auto"/>
              <w:right w:val="single" w:sz="4" w:space="0" w:color="auto"/>
            </w:tcBorders>
            <w:shd w:val="clear" w:color="auto" w:fill="FFFFFF" w:themeFill="background1"/>
          </w:tcPr>
          <w:p w14:paraId="0ACEE44D" w14:textId="2C6383D5" w:rsidR="002C0B67" w:rsidRPr="00774326" w:rsidRDefault="002C0B67" w:rsidP="002C0B67">
            <w:pPr>
              <w:pStyle w:val="Contenidodelatabla"/>
              <w:rPr>
                <w:rFonts w:ascii="Tahoma" w:hAnsi="Tahoma" w:cs="Tahoma"/>
                <w:sz w:val="22"/>
              </w:rPr>
            </w:pPr>
            <w:r w:rsidRPr="00774326">
              <w:rPr>
                <w:rFonts w:ascii="Tahoma" w:hAnsi="Tahoma" w:cs="Tahoma"/>
                <w:sz w:val="22"/>
              </w:rPr>
              <w:t>3</w:t>
            </w:r>
          </w:p>
        </w:tc>
        <w:tc>
          <w:tcPr>
            <w:tcW w:w="75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2A8F450F" w14:textId="7A00C693" w:rsidR="002C0B67" w:rsidRPr="00774326" w:rsidRDefault="002C0B67" w:rsidP="002C0B67">
            <w:pPr>
              <w:pStyle w:val="Contenidodelatabla"/>
              <w:rPr>
                <w:rFonts w:ascii="Tahoma" w:hAnsi="Tahoma" w:cs="Tahoma"/>
                <w:sz w:val="22"/>
              </w:rPr>
            </w:pPr>
            <w:r w:rsidRPr="00774326">
              <w:rPr>
                <w:rFonts w:ascii="Tahoma" w:hAnsi="Tahoma" w:cs="Tahoma"/>
                <w:sz w:val="22"/>
              </w:rPr>
              <w:t>Tipo de equipo (fuente)</w:t>
            </w:r>
          </w:p>
        </w:tc>
      </w:tr>
      <w:tr w:rsidR="00787F11" w:rsidRPr="00AB5363" w14:paraId="130F59B8" w14:textId="77777777" w:rsidTr="00F01E8A">
        <w:tc>
          <w:tcPr>
            <w:tcW w:w="915" w:type="dxa"/>
            <w:tcBorders>
              <w:top w:val="nil"/>
              <w:left w:val="single" w:sz="4" w:space="0" w:color="auto"/>
              <w:bottom w:val="single" w:sz="4" w:space="0" w:color="auto"/>
              <w:right w:val="single" w:sz="4" w:space="0" w:color="auto"/>
            </w:tcBorders>
            <w:shd w:val="clear" w:color="auto" w:fill="FFFFFF" w:themeFill="background1"/>
          </w:tcPr>
          <w:p w14:paraId="61C245D4" w14:textId="00C55C4C" w:rsidR="002C0B67" w:rsidRPr="00774326" w:rsidRDefault="002C0B67" w:rsidP="002C0B67">
            <w:pPr>
              <w:pStyle w:val="Contenidodelatabla"/>
              <w:rPr>
                <w:rFonts w:ascii="Tahoma" w:hAnsi="Tahoma" w:cs="Tahoma"/>
                <w:sz w:val="22"/>
              </w:rPr>
            </w:pPr>
            <w:r w:rsidRPr="00774326">
              <w:rPr>
                <w:rFonts w:ascii="Tahoma" w:hAnsi="Tahoma" w:cs="Tahoma"/>
                <w:sz w:val="22"/>
              </w:rPr>
              <w:t>4</w:t>
            </w:r>
          </w:p>
        </w:tc>
        <w:tc>
          <w:tcPr>
            <w:tcW w:w="75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56624574" w14:textId="077ECB1E" w:rsidR="002C0B67" w:rsidRPr="00774326" w:rsidRDefault="002C0B67" w:rsidP="002C0B67">
            <w:pPr>
              <w:pStyle w:val="Contenidodelatabla"/>
              <w:rPr>
                <w:rFonts w:ascii="Tahoma" w:hAnsi="Tahoma" w:cs="Tahoma"/>
                <w:sz w:val="22"/>
              </w:rPr>
            </w:pPr>
            <w:r w:rsidRPr="00774326">
              <w:rPr>
                <w:rFonts w:ascii="Tahoma" w:hAnsi="Tahoma" w:cs="Tahoma"/>
                <w:sz w:val="22"/>
              </w:rPr>
              <w:t>Tipo de Subestación (SA, SS, SC, AL</w:t>
            </w:r>
            <w:r w:rsidR="00F01E8A" w:rsidRPr="00774326">
              <w:rPr>
                <w:rFonts w:ascii="Tahoma" w:hAnsi="Tahoma" w:cs="Tahoma"/>
                <w:sz w:val="22"/>
              </w:rPr>
              <w:t>, TA</w:t>
            </w:r>
            <w:r w:rsidRPr="00774326">
              <w:rPr>
                <w:rFonts w:ascii="Tahoma" w:hAnsi="Tahoma" w:cs="Tahoma"/>
                <w:sz w:val="22"/>
              </w:rPr>
              <w:t>)</w:t>
            </w:r>
          </w:p>
        </w:tc>
      </w:tr>
      <w:tr w:rsidR="00787F11" w:rsidRPr="00AB5363" w14:paraId="29B49E5D" w14:textId="77777777" w:rsidTr="00F01E8A">
        <w:tc>
          <w:tcPr>
            <w:tcW w:w="915" w:type="dxa"/>
            <w:tcBorders>
              <w:top w:val="nil"/>
              <w:left w:val="single" w:sz="4" w:space="0" w:color="auto"/>
              <w:bottom w:val="single" w:sz="4" w:space="0" w:color="auto"/>
              <w:right w:val="single" w:sz="4" w:space="0" w:color="auto"/>
            </w:tcBorders>
            <w:shd w:val="clear" w:color="auto" w:fill="FFFFFF" w:themeFill="background1"/>
          </w:tcPr>
          <w:p w14:paraId="45D9D901" w14:textId="2E7281E3" w:rsidR="002C0B67" w:rsidRPr="00774326" w:rsidRDefault="002C0B67" w:rsidP="002C0B67">
            <w:pPr>
              <w:pStyle w:val="Contenidodelatabla"/>
              <w:rPr>
                <w:rFonts w:ascii="Tahoma" w:hAnsi="Tahoma" w:cs="Tahoma"/>
                <w:sz w:val="22"/>
              </w:rPr>
            </w:pPr>
            <w:r w:rsidRPr="00774326">
              <w:rPr>
                <w:rFonts w:ascii="Tahoma" w:hAnsi="Tahoma" w:cs="Tahoma"/>
                <w:sz w:val="22"/>
              </w:rPr>
              <w:t>5</w:t>
            </w:r>
          </w:p>
        </w:tc>
        <w:tc>
          <w:tcPr>
            <w:tcW w:w="75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4EF1B4DF" w14:textId="74FDC0C9" w:rsidR="002C0B67" w:rsidRPr="00774326" w:rsidRDefault="002C0B67" w:rsidP="002C0B67">
            <w:pPr>
              <w:pStyle w:val="Contenidodelatabla"/>
              <w:rPr>
                <w:rFonts w:ascii="Tahoma" w:hAnsi="Tahoma" w:cs="Tahoma"/>
                <w:sz w:val="22"/>
              </w:rPr>
            </w:pPr>
            <w:r w:rsidRPr="00774326">
              <w:rPr>
                <w:rFonts w:ascii="Tahoma" w:hAnsi="Tahoma" w:cs="Tahoma"/>
                <w:sz w:val="22"/>
              </w:rPr>
              <w:t>Código de Sub-Estación</w:t>
            </w:r>
          </w:p>
        </w:tc>
      </w:tr>
      <w:tr w:rsidR="00787F11" w:rsidRPr="00AB5363" w14:paraId="637A2958" w14:textId="77777777" w:rsidTr="00F01E8A">
        <w:tc>
          <w:tcPr>
            <w:tcW w:w="915" w:type="dxa"/>
            <w:tcBorders>
              <w:top w:val="nil"/>
              <w:left w:val="single" w:sz="4" w:space="0" w:color="auto"/>
              <w:bottom w:val="single" w:sz="4" w:space="0" w:color="auto"/>
              <w:right w:val="single" w:sz="4" w:space="0" w:color="auto"/>
            </w:tcBorders>
            <w:shd w:val="clear" w:color="auto" w:fill="FFFFFF" w:themeFill="background1"/>
          </w:tcPr>
          <w:p w14:paraId="6F6490B3" w14:textId="79EDB6BB" w:rsidR="002C0B67" w:rsidRPr="00774326" w:rsidRDefault="002C0B67" w:rsidP="002C0B67">
            <w:pPr>
              <w:pStyle w:val="Contenidodelatabla"/>
              <w:rPr>
                <w:rFonts w:ascii="Tahoma" w:hAnsi="Tahoma" w:cs="Tahoma"/>
                <w:sz w:val="22"/>
              </w:rPr>
            </w:pPr>
            <w:r w:rsidRPr="00774326">
              <w:rPr>
                <w:rFonts w:ascii="Tahoma" w:hAnsi="Tahoma" w:cs="Tahoma"/>
                <w:sz w:val="22"/>
              </w:rPr>
              <w:t>6</w:t>
            </w:r>
          </w:p>
        </w:tc>
        <w:tc>
          <w:tcPr>
            <w:tcW w:w="75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112C16FA" w14:textId="71E7816E" w:rsidR="002C0B67" w:rsidRPr="00774326" w:rsidRDefault="002C0B67" w:rsidP="002C0B67">
            <w:pPr>
              <w:pStyle w:val="Contenidodelatabla"/>
              <w:rPr>
                <w:rFonts w:ascii="Tahoma" w:hAnsi="Tahoma" w:cs="Tahoma"/>
                <w:sz w:val="22"/>
              </w:rPr>
            </w:pPr>
            <w:r w:rsidRPr="00774326">
              <w:rPr>
                <w:rFonts w:ascii="Tahoma" w:hAnsi="Tahoma" w:cs="Tahoma"/>
                <w:sz w:val="22"/>
              </w:rPr>
              <w:t>Ubicación del equipo (Dirección exacta</w:t>
            </w:r>
            <w:r w:rsidR="006424EA" w:rsidRPr="00774326">
              <w:rPr>
                <w:rFonts w:ascii="Tahoma" w:hAnsi="Tahoma" w:cs="Tahoma"/>
                <w:sz w:val="22"/>
              </w:rPr>
              <w:t xml:space="preserve"> con Coordenadas UTM-WGS84</w:t>
            </w:r>
            <w:r w:rsidRPr="00774326">
              <w:rPr>
                <w:rFonts w:ascii="Tahoma" w:hAnsi="Tahoma" w:cs="Tahoma"/>
                <w:sz w:val="22"/>
              </w:rPr>
              <w:t>)</w:t>
            </w:r>
          </w:p>
        </w:tc>
      </w:tr>
      <w:tr w:rsidR="00787F11" w:rsidRPr="00AB5363" w14:paraId="350C1704" w14:textId="77777777" w:rsidTr="00F01E8A">
        <w:tc>
          <w:tcPr>
            <w:tcW w:w="915" w:type="dxa"/>
            <w:tcBorders>
              <w:top w:val="nil"/>
              <w:left w:val="single" w:sz="4" w:space="0" w:color="auto"/>
              <w:bottom w:val="single" w:sz="4" w:space="0" w:color="auto"/>
              <w:right w:val="single" w:sz="4" w:space="0" w:color="auto"/>
            </w:tcBorders>
            <w:shd w:val="clear" w:color="auto" w:fill="FFFFFF" w:themeFill="background1"/>
          </w:tcPr>
          <w:p w14:paraId="057DA7AF" w14:textId="2F882466" w:rsidR="002C0B67" w:rsidRPr="00774326" w:rsidRDefault="002C0B67" w:rsidP="002C0B67">
            <w:pPr>
              <w:pStyle w:val="Contenidodelatabla"/>
              <w:rPr>
                <w:rFonts w:ascii="Tahoma" w:hAnsi="Tahoma" w:cs="Tahoma"/>
                <w:sz w:val="22"/>
              </w:rPr>
            </w:pPr>
            <w:r w:rsidRPr="00774326">
              <w:rPr>
                <w:rFonts w:ascii="Tahoma" w:hAnsi="Tahoma" w:cs="Tahoma"/>
                <w:sz w:val="22"/>
              </w:rPr>
              <w:t>7</w:t>
            </w:r>
          </w:p>
        </w:tc>
        <w:tc>
          <w:tcPr>
            <w:tcW w:w="75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090FB78" w14:textId="6A0E10DE" w:rsidR="002C0B67" w:rsidRPr="00774326" w:rsidRDefault="008A6EB1" w:rsidP="002C0B67">
            <w:pPr>
              <w:pStyle w:val="Contenidodelatabla"/>
              <w:rPr>
                <w:rFonts w:ascii="Tahoma" w:hAnsi="Tahoma" w:cs="Tahoma"/>
                <w:sz w:val="22"/>
              </w:rPr>
            </w:pPr>
            <w:r w:rsidRPr="00774326">
              <w:rPr>
                <w:rFonts w:ascii="Tahoma" w:hAnsi="Tahoma" w:cs="Tahoma"/>
                <w:sz w:val="22"/>
              </w:rPr>
              <w:t>Calle, Avenida, etc.</w:t>
            </w:r>
            <w:r w:rsidR="00D81DCB" w:rsidRPr="00774326">
              <w:rPr>
                <w:rFonts w:ascii="Tahoma" w:hAnsi="Tahoma" w:cs="Tahoma"/>
                <w:sz w:val="22"/>
              </w:rPr>
              <w:t>,</w:t>
            </w:r>
            <w:r w:rsidRPr="00774326">
              <w:rPr>
                <w:rFonts w:ascii="Tahoma" w:hAnsi="Tahoma" w:cs="Tahoma"/>
                <w:sz w:val="22"/>
              </w:rPr>
              <w:t xml:space="preserve"> </w:t>
            </w:r>
            <w:r w:rsidR="002C0B67" w:rsidRPr="00774326">
              <w:rPr>
                <w:rFonts w:ascii="Tahoma" w:hAnsi="Tahoma" w:cs="Tahoma"/>
                <w:sz w:val="22"/>
              </w:rPr>
              <w:t>Distrito/Urb.</w:t>
            </w:r>
            <w:r w:rsidR="00654571" w:rsidRPr="00774326">
              <w:rPr>
                <w:rFonts w:ascii="Tahoma" w:hAnsi="Tahoma" w:cs="Tahoma"/>
                <w:sz w:val="22"/>
              </w:rPr>
              <w:t xml:space="preserve"> </w:t>
            </w:r>
            <w:r w:rsidR="00D81DCB" w:rsidRPr="00774326">
              <w:rPr>
                <w:rFonts w:ascii="Tahoma" w:hAnsi="Tahoma" w:cs="Tahoma"/>
                <w:sz w:val="22"/>
              </w:rPr>
              <w:t xml:space="preserve">/ </w:t>
            </w:r>
            <w:r w:rsidR="002C0B67" w:rsidRPr="00774326">
              <w:rPr>
                <w:rFonts w:ascii="Tahoma" w:hAnsi="Tahoma" w:cs="Tahoma"/>
                <w:sz w:val="22"/>
              </w:rPr>
              <w:t>AA.</w:t>
            </w:r>
          </w:p>
        </w:tc>
      </w:tr>
      <w:tr w:rsidR="00787F11" w:rsidRPr="00AB5363" w14:paraId="29918FEA" w14:textId="77777777" w:rsidTr="00E65FEC">
        <w:tc>
          <w:tcPr>
            <w:tcW w:w="915" w:type="dxa"/>
            <w:tcBorders>
              <w:top w:val="nil"/>
              <w:left w:val="single" w:sz="4" w:space="0" w:color="auto"/>
              <w:bottom w:val="single" w:sz="4" w:space="0" w:color="auto"/>
              <w:right w:val="single" w:sz="4" w:space="0" w:color="auto"/>
            </w:tcBorders>
            <w:shd w:val="clear" w:color="auto" w:fill="FFFFFF" w:themeFill="background1"/>
          </w:tcPr>
          <w:p w14:paraId="6EA14F89" w14:textId="14E9340D" w:rsidR="002C0B67" w:rsidRPr="00774326" w:rsidRDefault="002C0B67" w:rsidP="002C0B67">
            <w:pPr>
              <w:pStyle w:val="Contenidodelatabla"/>
              <w:rPr>
                <w:rFonts w:ascii="Tahoma" w:hAnsi="Tahoma" w:cs="Tahoma"/>
                <w:sz w:val="22"/>
              </w:rPr>
            </w:pPr>
            <w:r w:rsidRPr="00774326">
              <w:rPr>
                <w:rFonts w:ascii="Tahoma" w:hAnsi="Tahoma" w:cs="Tahoma"/>
                <w:sz w:val="22"/>
              </w:rPr>
              <w:t>8</w:t>
            </w:r>
          </w:p>
        </w:tc>
        <w:tc>
          <w:tcPr>
            <w:tcW w:w="7577" w:type="dxa"/>
            <w:tcBorders>
              <w:top w:val="nil"/>
              <w:left w:val="single" w:sz="4" w:space="0" w:color="auto"/>
              <w:bottom w:val="single" w:sz="4" w:space="0" w:color="auto"/>
              <w:right w:val="single" w:sz="4" w:space="0" w:color="auto"/>
            </w:tcBorders>
            <w:shd w:val="clear" w:color="auto" w:fill="FFFFFF" w:themeFill="background1"/>
            <w:vAlign w:val="center"/>
          </w:tcPr>
          <w:p w14:paraId="2BDBC7ED" w14:textId="5BD32DE2" w:rsidR="002C0B67" w:rsidRPr="00774326" w:rsidRDefault="002C0B67" w:rsidP="002C0B67">
            <w:pPr>
              <w:pStyle w:val="Contenidodelatabla"/>
              <w:rPr>
                <w:rFonts w:ascii="Tahoma" w:hAnsi="Tahoma" w:cs="Tahoma"/>
                <w:sz w:val="22"/>
              </w:rPr>
            </w:pPr>
            <w:r w:rsidRPr="00774326">
              <w:rPr>
                <w:rFonts w:ascii="Tahoma" w:hAnsi="Tahoma" w:cs="Tahoma"/>
                <w:sz w:val="22"/>
              </w:rPr>
              <w:t>Provincia</w:t>
            </w:r>
          </w:p>
        </w:tc>
      </w:tr>
      <w:tr w:rsidR="00787F11" w:rsidRPr="00AB5363" w14:paraId="5E1D39D4" w14:textId="77777777" w:rsidTr="00E65FEC">
        <w:tc>
          <w:tcPr>
            <w:tcW w:w="915" w:type="dxa"/>
            <w:tcBorders>
              <w:top w:val="nil"/>
              <w:left w:val="single" w:sz="4" w:space="0" w:color="auto"/>
              <w:bottom w:val="single" w:sz="4" w:space="0" w:color="auto"/>
              <w:right w:val="single" w:sz="4" w:space="0" w:color="auto"/>
            </w:tcBorders>
            <w:shd w:val="clear" w:color="auto" w:fill="FFFFFF" w:themeFill="background1"/>
          </w:tcPr>
          <w:p w14:paraId="545BC01A" w14:textId="517E85C7" w:rsidR="002C0B67" w:rsidRPr="00774326" w:rsidRDefault="002C0B67" w:rsidP="002C0B67">
            <w:pPr>
              <w:pStyle w:val="Contenidodelatabla"/>
              <w:rPr>
                <w:rFonts w:ascii="Tahoma" w:hAnsi="Tahoma" w:cs="Tahoma"/>
                <w:sz w:val="22"/>
              </w:rPr>
            </w:pPr>
            <w:r w:rsidRPr="00774326">
              <w:rPr>
                <w:rFonts w:ascii="Tahoma" w:hAnsi="Tahoma" w:cs="Tahoma"/>
                <w:sz w:val="22"/>
              </w:rPr>
              <w:t>9</w:t>
            </w:r>
          </w:p>
        </w:tc>
        <w:tc>
          <w:tcPr>
            <w:tcW w:w="7577" w:type="dxa"/>
            <w:tcBorders>
              <w:top w:val="nil"/>
              <w:left w:val="single" w:sz="4" w:space="0" w:color="auto"/>
              <w:bottom w:val="single" w:sz="4" w:space="0" w:color="auto"/>
              <w:right w:val="single" w:sz="4" w:space="0" w:color="auto"/>
            </w:tcBorders>
            <w:shd w:val="clear" w:color="auto" w:fill="FFFFFF" w:themeFill="background1"/>
            <w:vAlign w:val="center"/>
          </w:tcPr>
          <w:p w14:paraId="504ABC0E" w14:textId="4F941CEE" w:rsidR="002C0B67" w:rsidRPr="00774326" w:rsidRDefault="002C0B67" w:rsidP="002C0B67">
            <w:pPr>
              <w:pStyle w:val="Contenidodelatabla"/>
              <w:rPr>
                <w:rFonts w:ascii="Tahoma" w:hAnsi="Tahoma" w:cs="Tahoma"/>
                <w:sz w:val="22"/>
              </w:rPr>
            </w:pPr>
            <w:r w:rsidRPr="00774326">
              <w:rPr>
                <w:rFonts w:ascii="Tahoma" w:hAnsi="Tahoma" w:cs="Tahoma"/>
                <w:sz w:val="22"/>
              </w:rPr>
              <w:t>Departamento</w:t>
            </w:r>
          </w:p>
        </w:tc>
      </w:tr>
      <w:tr w:rsidR="00787F11" w:rsidRPr="00AB5363" w14:paraId="03ECD419" w14:textId="77777777" w:rsidTr="00F01E8A">
        <w:tc>
          <w:tcPr>
            <w:tcW w:w="915" w:type="dxa"/>
            <w:tcBorders>
              <w:top w:val="nil"/>
              <w:left w:val="single" w:sz="4" w:space="0" w:color="auto"/>
              <w:bottom w:val="single" w:sz="4" w:space="0" w:color="auto"/>
              <w:right w:val="single" w:sz="4" w:space="0" w:color="auto"/>
            </w:tcBorders>
            <w:shd w:val="clear" w:color="auto" w:fill="FFFFFF" w:themeFill="background1"/>
          </w:tcPr>
          <w:p w14:paraId="2A513581" w14:textId="48600830" w:rsidR="002C0B67" w:rsidRPr="00774326" w:rsidRDefault="002C0B67" w:rsidP="002C0B67">
            <w:pPr>
              <w:pStyle w:val="Contenidodelatabla"/>
              <w:rPr>
                <w:rFonts w:ascii="Tahoma" w:hAnsi="Tahoma" w:cs="Tahoma"/>
                <w:sz w:val="22"/>
              </w:rPr>
            </w:pPr>
            <w:r w:rsidRPr="00774326">
              <w:rPr>
                <w:rFonts w:ascii="Tahoma" w:hAnsi="Tahoma" w:cs="Tahoma"/>
                <w:sz w:val="22"/>
              </w:rPr>
              <w:t>1</w:t>
            </w:r>
            <w:r w:rsidR="00F01E8A" w:rsidRPr="00774326">
              <w:rPr>
                <w:rFonts w:ascii="Tahoma" w:hAnsi="Tahoma" w:cs="Tahoma"/>
                <w:sz w:val="22"/>
              </w:rPr>
              <w:t>0</w:t>
            </w:r>
          </w:p>
        </w:tc>
        <w:tc>
          <w:tcPr>
            <w:tcW w:w="75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1EFA5071" w14:textId="282A44C4" w:rsidR="002C0B67" w:rsidRPr="00774326" w:rsidRDefault="002C0B67" w:rsidP="002C0B67">
            <w:pPr>
              <w:pStyle w:val="Contenidodelatabla"/>
              <w:rPr>
                <w:rFonts w:ascii="Tahoma" w:hAnsi="Tahoma" w:cs="Tahoma"/>
                <w:sz w:val="22"/>
              </w:rPr>
            </w:pPr>
            <w:r w:rsidRPr="00774326">
              <w:rPr>
                <w:rFonts w:ascii="Tahoma" w:hAnsi="Tahoma" w:cs="Tahoma"/>
                <w:sz w:val="22"/>
              </w:rPr>
              <w:t>Estado actual (*)</w:t>
            </w:r>
            <w:r w:rsidR="00990417" w:rsidRPr="00774326">
              <w:rPr>
                <w:rFonts w:ascii="Tahoma" w:hAnsi="Tahoma" w:cs="Tahoma"/>
                <w:sz w:val="22"/>
              </w:rPr>
              <w:t xml:space="preserve"> En Servicio</w:t>
            </w:r>
            <w:r w:rsidR="0006781D" w:rsidRPr="00774326">
              <w:rPr>
                <w:rFonts w:ascii="Tahoma" w:hAnsi="Tahoma" w:cs="Tahoma"/>
                <w:sz w:val="22"/>
              </w:rPr>
              <w:t xml:space="preserve"> </w:t>
            </w:r>
            <w:r w:rsidR="00990417" w:rsidRPr="00774326">
              <w:rPr>
                <w:rFonts w:ascii="Tahoma" w:hAnsi="Tahoma" w:cs="Tahoma"/>
                <w:sz w:val="22"/>
              </w:rPr>
              <w:t>/</w:t>
            </w:r>
            <w:r w:rsidRPr="00774326">
              <w:rPr>
                <w:rFonts w:ascii="Tahoma" w:hAnsi="Tahoma" w:cs="Tahoma"/>
                <w:sz w:val="22"/>
              </w:rPr>
              <w:t>Mantenimiento/</w:t>
            </w:r>
            <w:r w:rsidR="00990417" w:rsidRPr="00774326" w:rsidDel="00E67211">
              <w:rPr>
                <w:rFonts w:ascii="Tahoma" w:hAnsi="Tahoma" w:cs="Tahoma"/>
                <w:sz w:val="22"/>
              </w:rPr>
              <w:t xml:space="preserve"> </w:t>
            </w:r>
            <w:r w:rsidRPr="00774326">
              <w:rPr>
                <w:rFonts w:ascii="Tahoma" w:hAnsi="Tahoma" w:cs="Tahoma"/>
                <w:sz w:val="22"/>
              </w:rPr>
              <w:t xml:space="preserve">Residuo/Reserva </w:t>
            </w:r>
          </w:p>
        </w:tc>
      </w:tr>
      <w:tr w:rsidR="00787F11" w:rsidRPr="00AB5363" w14:paraId="7B6CB2E2" w14:textId="77777777" w:rsidTr="00F01E8A">
        <w:tc>
          <w:tcPr>
            <w:tcW w:w="915" w:type="dxa"/>
            <w:tcBorders>
              <w:top w:val="nil"/>
              <w:left w:val="single" w:sz="4" w:space="0" w:color="auto"/>
              <w:bottom w:val="single" w:sz="4" w:space="0" w:color="auto"/>
              <w:right w:val="single" w:sz="4" w:space="0" w:color="auto"/>
            </w:tcBorders>
            <w:shd w:val="clear" w:color="auto" w:fill="FFFFFF" w:themeFill="background1"/>
          </w:tcPr>
          <w:p w14:paraId="70B3760F" w14:textId="1A13B634" w:rsidR="002C0B67" w:rsidRPr="00774326" w:rsidRDefault="002C0B67" w:rsidP="002C0B67">
            <w:pPr>
              <w:pStyle w:val="Contenidodelatabla"/>
              <w:rPr>
                <w:rFonts w:ascii="Tahoma" w:hAnsi="Tahoma" w:cs="Tahoma"/>
                <w:sz w:val="22"/>
              </w:rPr>
            </w:pPr>
            <w:r w:rsidRPr="00774326">
              <w:rPr>
                <w:rFonts w:ascii="Tahoma" w:hAnsi="Tahoma" w:cs="Tahoma"/>
                <w:sz w:val="22"/>
              </w:rPr>
              <w:t>1</w:t>
            </w:r>
            <w:r w:rsidR="00F01E8A" w:rsidRPr="00774326">
              <w:rPr>
                <w:rFonts w:ascii="Tahoma" w:hAnsi="Tahoma" w:cs="Tahoma"/>
                <w:sz w:val="22"/>
              </w:rPr>
              <w:t>1</w:t>
            </w:r>
          </w:p>
        </w:tc>
        <w:tc>
          <w:tcPr>
            <w:tcW w:w="75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2F917CC7" w14:textId="384FC33D" w:rsidR="002C0B67" w:rsidRPr="00774326" w:rsidRDefault="002C0B67" w:rsidP="002C0B67">
            <w:pPr>
              <w:pStyle w:val="Contenidodelatabla"/>
              <w:rPr>
                <w:rFonts w:ascii="Tahoma" w:hAnsi="Tahoma" w:cs="Tahoma"/>
                <w:sz w:val="22"/>
              </w:rPr>
            </w:pPr>
            <w:r w:rsidRPr="00774326">
              <w:rPr>
                <w:rFonts w:ascii="Tahoma" w:hAnsi="Tahoma" w:cs="Tahoma"/>
                <w:sz w:val="22"/>
              </w:rPr>
              <w:t>Número de Serie</w:t>
            </w:r>
            <w:r w:rsidR="005E53DA" w:rsidRPr="00774326">
              <w:rPr>
                <w:rFonts w:ascii="Tahoma" w:hAnsi="Tahoma" w:cs="Tahoma"/>
                <w:sz w:val="22"/>
              </w:rPr>
              <w:t>**</w:t>
            </w:r>
          </w:p>
        </w:tc>
      </w:tr>
      <w:tr w:rsidR="00787F11" w:rsidRPr="00AB5363" w14:paraId="663F4539" w14:textId="77777777" w:rsidTr="00F01E8A">
        <w:tc>
          <w:tcPr>
            <w:tcW w:w="915" w:type="dxa"/>
            <w:tcBorders>
              <w:top w:val="nil"/>
              <w:left w:val="single" w:sz="4" w:space="0" w:color="auto"/>
              <w:bottom w:val="single" w:sz="4" w:space="0" w:color="auto"/>
              <w:right w:val="single" w:sz="4" w:space="0" w:color="auto"/>
            </w:tcBorders>
            <w:shd w:val="clear" w:color="auto" w:fill="FFFFFF" w:themeFill="background1"/>
          </w:tcPr>
          <w:p w14:paraId="35326252" w14:textId="4F321BA3" w:rsidR="002C0B67" w:rsidRPr="00774326" w:rsidRDefault="002C0B67" w:rsidP="002C0B67">
            <w:pPr>
              <w:pStyle w:val="Contenidodelatabla"/>
              <w:rPr>
                <w:rFonts w:ascii="Tahoma" w:hAnsi="Tahoma" w:cs="Tahoma"/>
                <w:sz w:val="22"/>
              </w:rPr>
            </w:pPr>
            <w:r w:rsidRPr="00774326">
              <w:rPr>
                <w:rFonts w:ascii="Tahoma" w:hAnsi="Tahoma" w:cs="Tahoma"/>
                <w:sz w:val="22"/>
              </w:rPr>
              <w:t>1</w:t>
            </w:r>
            <w:r w:rsidR="00F01E8A" w:rsidRPr="00774326">
              <w:rPr>
                <w:rFonts w:ascii="Tahoma" w:hAnsi="Tahoma" w:cs="Tahoma"/>
                <w:sz w:val="22"/>
              </w:rPr>
              <w:t>2</w:t>
            </w:r>
          </w:p>
        </w:tc>
        <w:tc>
          <w:tcPr>
            <w:tcW w:w="75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14178B14" w14:textId="49EE0E59" w:rsidR="002C0B67" w:rsidRPr="00774326" w:rsidRDefault="002C0B67" w:rsidP="002C0B67">
            <w:pPr>
              <w:pStyle w:val="Contenidodelatabla"/>
              <w:rPr>
                <w:rFonts w:ascii="Tahoma" w:hAnsi="Tahoma" w:cs="Tahoma"/>
                <w:sz w:val="22"/>
              </w:rPr>
            </w:pPr>
            <w:r w:rsidRPr="00774326">
              <w:rPr>
                <w:rFonts w:ascii="Tahoma" w:hAnsi="Tahoma" w:cs="Tahoma"/>
                <w:sz w:val="22"/>
              </w:rPr>
              <w:t xml:space="preserve">Fabricante </w:t>
            </w:r>
            <w:r w:rsidR="005E53DA" w:rsidRPr="00774326">
              <w:rPr>
                <w:rFonts w:ascii="Tahoma" w:hAnsi="Tahoma" w:cs="Tahoma"/>
                <w:sz w:val="22"/>
              </w:rPr>
              <w:t>**</w:t>
            </w:r>
          </w:p>
        </w:tc>
      </w:tr>
      <w:tr w:rsidR="00787F11" w:rsidRPr="00AB5363" w14:paraId="17716CA1" w14:textId="77777777" w:rsidTr="00F01E8A">
        <w:tc>
          <w:tcPr>
            <w:tcW w:w="915" w:type="dxa"/>
            <w:tcBorders>
              <w:top w:val="nil"/>
              <w:left w:val="single" w:sz="4" w:space="0" w:color="auto"/>
              <w:bottom w:val="single" w:sz="4" w:space="0" w:color="auto"/>
              <w:right w:val="single" w:sz="4" w:space="0" w:color="auto"/>
            </w:tcBorders>
            <w:shd w:val="clear" w:color="auto" w:fill="FFFFFF" w:themeFill="background1"/>
          </w:tcPr>
          <w:p w14:paraId="3FD26428" w14:textId="50D75AD1" w:rsidR="002C0B67" w:rsidRPr="00774326" w:rsidRDefault="002C0B67" w:rsidP="002C0B67">
            <w:pPr>
              <w:pStyle w:val="Contenidodelatabla"/>
              <w:rPr>
                <w:rFonts w:ascii="Tahoma" w:hAnsi="Tahoma" w:cs="Tahoma"/>
                <w:sz w:val="22"/>
              </w:rPr>
            </w:pPr>
            <w:r w:rsidRPr="00774326">
              <w:rPr>
                <w:rFonts w:ascii="Tahoma" w:hAnsi="Tahoma" w:cs="Tahoma"/>
                <w:sz w:val="22"/>
              </w:rPr>
              <w:t>1</w:t>
            </w:r>
            <w:r w:rsidR="00F01E8A" w:rsidRPr="00774326">
              <w:rPr>
                <w:rFonts w:ascii="Tahoma" w:hAnsi="Tahoma" w:cs="Tahoma"/>
                <w:sz w:val="22"/>
              </w:rPr>
              <w:t>3</w:t>
            </w:r>
          </w:p>
        </w:tc>
        <w:tc>
          <w:tcPr>
            <w:tcW w:w="75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244F7613" w14:textId="14D35936" w:rsidR="002C0B67" w:rsidRPr="00774326" w:rsidRDefault="002C0B67" w:rsidP="002C0B67">
            <w:pPr>
              <w:pStyle w:val="Contenidodelatabla"/>
              <w:rPr>
                <w:rFonts w:ascii="Tahoma" w:hAnsi="Tahoma" w:cs="Tahoma"/>
                <w:sz w:val="22"/>
              </w:rPr>
            </w:pPr>
            <w:r w:rsidRPr="00774326">
              <w:rPr>
                <w:rFonts w:ascii="Tahoma" w:hAnsi="Tahoma" w:cs="Tahoma"/>
                <w:sz w:val="22"/>
              </w:rPr>
              <w:t>Año de Fabricación</w:t>
            </w:r>
            <w:r w:rsidR="005E53DA" w:rsidRPr="00774326">
              <w:rPr>
                <w:rFonts w:ascii="Tahoma" w:hAnsi="Tahoma" w:cs="Tahoma"/>
                <w:sz w:val="22"/>
              </w:rPr>
              <w:t>**</w:t>
            </w:r>
          </w:p>
        </w:tc>
      </w:tr>
      <w:tr w:rsidR="00787F11" w:rsidRPr="00AB5363" w14:paraId="290A18C1" w14:textId="77777777" w:rsidTr="00F01E8A">
        <w:tc>
          <w:tcPr>
            <w:tcW w:w="915" w:type="dxa"/>
            <w:tcBorders>
              <w:top w:val="nil"/>
              <w:left w:val="single" w:sz="4" w:space="0" w:color="auto"/>
              <w:bottom w:val="single" w:sz="4" w:space="0" w:color="auto"/>
              <w:right w:val="single" w:sz="4" w:space="0" w:color="auto"/>
            </w:tcBorders>
            <w:shd w:val="clear" w:color="auto" w:fill="FFFFFF" w:themeFill="background1"/>
          </w:tcPr>
          <w:p w14:paraId="49446778" w14:textId="269AE8CE" w:rsidR="002C0B67" w:rsidRPr="00774326" w:rsidRDefault="002C0B67" w:rsidP="002C0B67">
            <w:pPr>
              <w:pStyle w:val="Contenidodelatabla"/>
              <w:rPr>
                <w:rFonts w:ascii="Tahoma" w:hAnsi="Tahoma" w:cs="Tahoma"/>
                <w:sz w:val="22"/>
              </w:rPr>
            </w:pPr>
            <w:r w:rsidRPr="00774326">
              <w:rPr>
                <w:rFonts w:ascii="Tahoma" w:hAnsi="Tahoma" w:cs="Tahoma"/>
                <w:sz w:val="22"/>
              </w:rPr>
              <w:t>1</w:t>
            </w:r>
            <w:r w:rsidR="00F01E8A" w:rsidRPr="00774326">
              <w:rPr>
                <w:rFonts w:ascii="Tahoma" w:hAnsi="Tahoma" w:cs="Tahoma"/>
                <w:sz w:val="22"/>
              </w:rPr>
              <w:t>4</w:t>
            </w:r>
          </w:p>
        </w:tc>
        <w:tc>
          <w:tcPr>
            <w:tcW w:w="75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75611907" w14:textId="52FE3807" w:rsidR="002C0B67" w:rsidRPr="00774326" w:rsidRDefault="002C0B67" w:rsidP="002C0B67">
            <w:pPr>
              <w:pStyle w:val="Contenidodelatabla"/>
              <w:rPr>
                <w:rFonts w:ascii="Tahoma" w:hAnsi="Tahoma" w:cs="Tahoma"/>
                <w:sz w:val="22"/>
              </w:rPr>
            </w:pPr>
            <w:r w:rsidRPr="00774326">
              <w:rPr>
                <w:rFonts w:ascii="Tahoma" w:hAnsi="Tahoma" w:cs="Tahoma"/>
                <w:sz w:val="22"/>
              </w:rPr>
              <w:t>País de Origen</w:t>
            </w:r>
            <w:r w:rsidR="005E53DA" w:rsidRPr="00774326">
              <w:rPr>
                <w:rFonts w:ascii="Tahoma" w:hAnsi="Tahoma" w:cs="Tahoma"/>
                <w:sz w:val="22"/>
              </w:rPr>
              <w:t>**</w:t>
            </w:r>
          </w:p>
        </w:tc>
      </w:tr>
      <w:tr w:rsidR="00787F11" w:rsidRPr="00AB5363" w14:paraId="41354BD4" w14:textId="77777777" w:rsidTr="00F01E8A">
        <w:tc>
          <w:tcPr>
            <w:tcW w:w="915" w:type="dxa"/>
            <w:tcBorders>
              <w:top w:val="nil"/>
              <w:left w:val="single" w:sz="4" w:space="0" w:color="auto"/>
              <w:bottom w:val="single" w:sz="4" w:space="0" w:color="auto"/>
              <w:right w:val="single" w:sz="4" w:space="0" w:color="auto"/>
            </w:tcBorders>
            <w:shd w:val="clear" w:color="auto" w:fill="FFFFFF" w:themeFill="background1"/>
          </w:tcPr>
          <w:p w14:paraId="6724E5B6" w14:textId="3B2CCAEF" w:rsidR="002C0B67" w:rsidRPr="00774326" w:rsidRDefault="002C0B67" w:rsidP="002C0B67">
            <w:pPr>
              <w:pStyle w:val="Contenidodelatabla"/>
              <w:rPr>
                <w:rFonts w:ascii="Tahoma" w:hAnsi="Tahoma" w:cs="Tahoma"/>
                <w:sz w:val="22"/>
              </w:rPr>
            </w:pPr>
            <w:r w:rsidRPr="00774326">
              <w:rPr>
                <w:rFonts w:ascii="Tahoma" w:hAnsi="Tahoma" w:cs="Tahoma"/>
                <w:sz w:val="22"/>
              </w:rPr>
              <w:t>1</w:t>
            </w:r>
            <w:r w:rsidR="00F01E8A" w:rsidRPr="00774326">
              <w:rPr>
                <w:rFonts w:ascii="Tahoma" w:hAnsi="Tahoma" w:cs="Tahoma"/>
                <w:sz w:val="22"/>
              </w:rPr>
              <w:t>5</w:t>
            </w:r>
          </w:p>
        </w:tc>
        <w:tc>
          <w:tcPr>
            <w:tcW w:w="75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03647DA8" w14:textId="0C872A1C" w:rsidR="002C0B67" w:rsidRPr="00774326" w:rsidRDefault="002C0B67" w:rsidP="002C0B67">
            <w:pPr>
              <w:pStyle w:val="Contenidodelatabla"/>
              <w:rPr>
                <w:rFonts w:ascii="Tahoma" w:hAnsi="Tahoma" w:cs="Tahoma"/>
                <w:sz w:val="22"/>
              </w:rPr>
            </w:pPr>
            <w:r w:rsidRPr="00774326">
              <w:rPr>
                <w:rFonts w:ascii="Tahoma" w:hAnsi="Tahoma" w:cs="Tahoma"/>
                <w:sz w:val="22"/>
              </w:rPr>
              <w:t>Potencia (kVA)</w:t>
            </w:r>
          </w:p>
        </w:tc>
      </w:tr>
      <w:tr w:rsidR="00787F11" w:rsidRPr="00AB5363" w14:paraId="1C75108F" w14:textId="77777777" w:rsidTr="00F01E8A">
        <w:tc>
          <w:tcPr>
            <w:tcW w:w="915" w:type="dxa"/>
            <w:tcBorders>
              <w:top w:val="nil"/>
              <w:left w:val="single" w:sz="4" w:space="0" w:color="auto"/>
              <w:bottom w:val="single" w:sz="4" w:space="0" w:color="auto"/>
              <w:right w:val="single" w:sz="4" w:space="0" w:color="auto"/>
            </w:tcBorders>
            <w:shd w:val="clear" w:color="auto" w:fill="FFFFFF" w:themeFill="background1"/>
          </w:tcPr>
          <w:p w14:paraId="057549FE" w14:textId="74175383" w:rsidR="002C0B67" w:rsidRPr="00774326" w:rsidRDefault="002C0B67" w:rsidP="002C0B67">
            <w:pPr>
              <w:pStyle w:val="Contenidodelatabla"/>
              <w:rPr>
                <w:rFonts w:ascii="Tahoma" w:hAnsi="Tahoma" w:cs="Tahoma"/>
                <w:sz w:val="22"/>
              </w:rPr>
            </w:pPr>
            <w:r w:rsidRPr="00774326">
              <w:rPr>
                <w:rFonts w:ascii="Tahoma" w:hAnsi="Tahoma" w:cs="Tahoma"/>
                <w:sz w:val="22"/>
              </w:rPr>
              <w:t>1</w:t>
            </w:r>
            <w:r w:rsidR="00F01E8A" w:rsidRPr="00774326">
              <w:rPr>
                <w:rFonts w:ascii="Tahoma" w:hAnsi="Tahoma" w:cs="Tahoma"/>
                <w:sz w:val="22"/>
              </w:rPr>
              <w:t>6</w:t>
            </w:r>
          </w:p>
        </w:tc>
        <w:tc>
          <w:tcPr>
            <w:tcW w:w="75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34AAEDE4" w14:textId="10542AC5" w:rsidR="002C0B67" w:rsidRPr="00774326" w:rsidRDefault="002C0B67" w:rsidP="002C0B67">
            <w:pPr>
              <w:pStyle w:val="Contenidodelatabla"/>
              <w:rPr>
                <w:rFonts w:ascii="Tahoma" w:hAnsi="Tahoma" w:cs="Tahoma"/>
                <w:sz w:val="22"/>
              </w:rPr>
            </w:pPr>
            <w:r w:rsidRPr="00774326">
              <w:rPr>
                <w:rFonts w:ascii="Tahoma" w:hAnsi="Tahoma" w:cs="Tahoma"/>
                <w:sz w:val="22"/>
              </w:rPr>
              <w:t xml:space="preserve">Peso </w:t>
            </w:r>
            <w:r w:rsidR="00DE188F" w:rsidRPr="00774326">
              <w:rPr>
                <w:rFonts w:ascii="Tahoma" w:hAnsi="Tahoma" w:cs="Tahoma"/>
                <w:sz w:val="22"/>
              </w:rPr>
              <w:t>a</w:t>
            </w:r>
            <w:r w:rsidRPr="00774326">
              <w:rPr>
                <w:rFonts w:ascii="Tahoma" w:hAnsi="Tahoma" w:cs="Tahoma"/>
                <w:sz w:val="22"/>
              </w:rPr>
              <w:t>ceite (kg)</w:t>
            </w:r>
          </w:p>
        </w:tc>
      </w:tr>
      <w:tr w:rsidR="00787F11" w:rsidRPr="00AB5363" w14:paraId="3C22B445" w14:textId="77777777" w:rsidTr="00F01E8A">
        <w:tc>
          <w:tcPr>
            <w:tcW w:w="915" w:type="dxa"/>
            <w:tcBorders>
              <w:top w:val="nil"/>
              <w:left w:val="single" w:sz="4" w:space="0" w:color="auto"/>
              <w:bottom w:val="single" w:sz="4" w:space="0" w:color="auto"/>
              <w:right w:val="single" w:sz="4" w:space="0" w:color="auto"/>
            </w:tcBorders>
            <w:shd w:val="clear" w:color="auto" w:fill="FFFFFF" w:themeFill="background1"/>
          </w:tcPr>
          <w:p w14:paraId="5DBB5195" w14:textId="16528A39" w:rsidR="002C0B67" w:rsidRPr="00774326" w:rsidRDefault="002C0B67" w:rsidP="002C0B67">
            <w:pPr>
              <w:pStyle w:val="Contenidodelatabla"/>
              <w:rPr>
                <w:rFonts w:ascii="Tahoma" w:hAnsi="Tahoma" w:cs="Tahoma"/>
                <w:sz w:val="22"/>
              </w:rPr>
            </w:pPr>
            <w:r w:rsidRPr="00774326">
              <w:rPr>
                <w:rFonts w:ascii="Tahoma" w:hAnsi="Tahoma" w:cs="Tahoma"/>
                <w:sz w:val="22"/>
              </w:rPr>
              <w:t>1</w:t>
            </w:r>
            <w:r w:rsidR="00F01E8A" w:rsidRPr="00774326">
              <w:rPr>
                <w:rFonts w:ascii="Tahoma" w:hAnsi="Tahoma" w:cs="Tahoma"/>
                <w:sz w:val="22"/>
              </w:rPr>
              <w:t>7</w:t>
            </w:r>
          </w:p>
        </w:tc>
        <w:tc>
          <w:tcPr>
            <w:tcW w:w="75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5208F16D" w14:textId="14E1520F" w:rsidR="002C0B67" w:rsidRPr="00774326" w:rsidRDefault="002C0B67" w:rsidP="002C0B67">
            <w:pPr>
              <w:pStyle w:val="Contenidodelatabla"/>
              <w:rPr>
                <w:rFonts w:ascii="Tahoma" w:hAnsi="Tahoma" w:cs="Tahoma"/>
                <w:sz w:val="22"/>
              </w:rPr>
            </w:pPr>
            <w:r w:rsidRPr="00774326">
              <w:rPr>
                <w:rFonts w:ascii="Tahoma" w:hAnsi="Tahoma" w:cs="Tahoma"/>
                <w:sz w:val="22"/>
              </w:rPr>
              <w:t>Peso bruto (kg)</w:t>
            </w:r>
          </w:p>
        </w:tc>
      </w:tr>
      <w:tr w:rsidR="00787F11" w:rsidRPr="00AB5363" w14:paraId="05CE1ABC" w14:textId="77777777" w:rsidTr="00F01E8A">
        <w:tc>
          <w:tcPr>
            <w:tcW w:w="915" w:type="dxa"/>
            <w:tcBorders>
              <w:top w:val="nil"/>
              <w:left w:val="single" w:sz="4" w:space="0" w:color="auto"/>
              <w:bottom w:val="single" w:sz="4" w:space="0" w:color="auto"/>
              <w:right w:val="single" w:sz="4" w:space="0" w:color="auto"/>
            </w:tcBorders>
            <w:shd w:val="clear" w:color="auto" w:fill="FFFFFF" w:themeFill="background1"/>
          </w:tcPr>
          <w:p w14:paraId="04610CEC" w14:textId="09952FE0" w:rsidR="002C0B67" w:rsidRPr="00774326" w:rsidRDefault="002C0B67" w:rsidP="002C0B67">
            <w:pPr>
              <w:pStyle w:val="Contenidodelatabla"/>
              <w:rPr>
                <w:rFonts w:ascii="Tahoma" w:hAnsi="Tahoma" w:cs="Tahoma"/>
                <w:sz w:val="22"/>
              </w:rPr>
            </w:pPr>
            <w:r w:rsidRPr="00774326">
              <w:rPr>
                <w:rFonts w:ascii="Tahoma" w:hAnsi="Tahoma" w:cs="Tahoma"/>
                <w:sz w:val="22"/>
              </w:rPr>
              <w:t>1</w:t>
            </w:r>
            <w:r w:rsidR="00F01E8A" w:rsidRPr="00774326">
              <w:rPr>
                <w:rFonts w:ascii="Tahoma" w:hAnsi="Tahoma" w:cs="Tahoma"/>
                <w:sz w:val="22"/>
              </w:rPr>
              <w:t>8</w:t>
            </w:r>
          </w:p>
        </w:tc>
        <w:tc>
          <w:tcPr>
            <w:tcW w:w="75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1A6A9475" w14:textId="7635ADFF" w:rsidR="002C0B67" w:rsidRPr="00774326" w:rsidRDefault="002C0B67" w:rsidP="002C0B67">
            <w:pPr>
              <w:pStyle w:val="Contenidodelatabla"/>
              <w:rPr>
                <w:rFonts w:ascii="Tahoma" w:hAnsi="Tahoma" w:cs="Tahoma"/>
                <w:sz w:val="22"/>
              </w:rPr>
            </w:pPr>
            <w:r w:rsidRPr="00774326">
              <w:rPr>
                <w:rFonts w:ascii="Tahoma" w:hAnsi="Tahoma" w:cs="Tahoma"/>
                <w:sz w:val="22"/>
              </w:rPr>
              <w:t>¿Tiene descarte de PCB?, (SI ir a "U", NO ir a "AF")</w:t>
            </w:r>
          </w:p>
        </w:tc>
      </w:tr>
      <w:tr w:rsidR="00787F11" w:rsidRPr="00AB5363" w14:paraId="260582EB" w14:textId="77777777" w:rsidTr="00F01E8A">
        <w:tc>
          <w:tcPr>
            <w:tcW w:w="915" w:type="dxa"/>
            <w:tcBorders>
              <w:top w:val="nil"/>
              <w:left w:val="single" w:sz="4" w:space="0" w:color="auto"/>
              <w:bottom w:val="single" w:sz="4" w:space="0" w:color="auto"/>
              <w:right w:val="single" w:sz="4" w:space="0" w:color="auto"/>
            </w:tcBorders>
            <w:shd w:val="clear" w:color="auto" w:fill="FFFFFF" w:themeFill="background1"/>
          </w:tcPr>
          <w:p w14:paraId="266A95F3" w14:textId="52BB8541" w:rsidR="002C0B67" w:rsidRPr="00774326" w:rsidRDefault="00F01E8A" w:rsidP="002C0B67">
            <w:pPr>
              <w:pStyle w:val="Contenidodelatabla"/>
              <w:rPr>
                <w:rFonts w:ascii="Tahoma" w:hAnsi="Tahoma" w:cs="Tahoma"/>
                <w:sz w:val="22"/>
              </w:rPr>
            </w:pPr>
            <w:r w:rsidRPr="00774326">
              <w:rPr>
                <w:rFonts w:ascii="Tahoma" w:hAnsi="Tahoma" w:cs="Tahoma"/>
                <w:sz w:val="22"/>
              </w:rPr>
              <w:t>19</w:t>
            </w:r>
          </w:p>
        </w:tc>
        <w:tc>
          <w:tcPr>
            <w:tcW w:w="75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4EE443AF" w14:textId="1A3961D3" w:rsidR="002C0B67" w:rsidRPr="00774326" w:rsidRDefault="002C0B67" w:rsidP="002C0B67">
            <w:pPr>
              <w:pStyle w:val="Contenidodelatabla"/>
              <w:rPr>
                <w:rFonts w:ascii="Tahoma" w:hAnsi="Tahoma" w:cs="Tahoma"/>
                <w:sz w:val="22"/>
              </w:rPr>
            </w:pPr>
            <w:r w:rsidRPr="00774326">
              <w:rPr>
                <w:rFonts w:ascii="Tahoma" w:hAnsi="Tahoma" w:cs="Tahoma"/>
                <w:sz w:val="22"/>
              </w:rPr>
              <w:t>Resultado de descarte de PCB (+ o -)</w:t>
            </w:r>
          </w:p>
        </w:tc>
      </w:tr>
      <w:tr w:rsidR="00787F11" w:rsidRPr="00AB5363" w14:paraId="02AC9E5A" w14:textId="77777777" w:rsidTr="00F01E8A">
        <w:tc>
          <w:tcPr>
            <w:tcW w:w="915" w:type="dxa"/>
            <w:tcBorders>
              <w:top w:val="nil"/>
              <w:left w:val="single" w:sz="4" w:space="0" w:color="auto"/>
              <w:bottom w:val="single" w:sz="4" w:space="0" w:color="auto"/>
              <w:right w:val="single" w:sz="4" w:space="0" w:color="auto"/>
            </w:tcBorders>
            <w:shd w:val="clear" w:color="auto" w:fill="FFFFFF" w:themeFill="background1"/>
          </w:tcPr>
          <w:p w14:paraId="4CD0EED5" w14:textId="6E5D397B" w:rsidR="002C0B67" w:rsidRPr="00774326" w:rsidRDefault="002C0B67" w:rsidP="002C0B67">
            <w:pPr>
              <w:pStyle w:val="Contenidodelatabla"/>
              <w:rPr>
                <w:rFonts w:ascii="Tahoma" w:hAnsi="Tahoma" w:cs="Tahoma"/>
                <w:sz w:val="22"/>
              </w:rPr>
            </w:pPr>
            <w:r w:rsidRPr="00774326">
              <w:rPr>
                <w:rFonts w:ascii="Tahoma" w:hAnsi="Tahoma" w:cs="Tahoma"/>
                <w:sz w:val="22"/>
              </w:rPr>
              <w:t>2</w:t>
            </w:r>
            <w:r w:rsidR="00F01E8A" w:rsidRPr="00774326">
              <w:rPr>
                <w:rFonts w:ascii="Tahoma" w:hAnsi="Tahoma" w:cs="Tahoma"/>
                <w:sz w:val="22"/>
              </w:rPr>
              <w:t>0</w:t>
            </w:r>
          </w:p>
        </w:tc>
        <w:tc>
          <w:tcPr>
            <w:tcW w:w="75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3C7C2BE4" w14:textId="62074AE4" w:rsidR="002C0B67" w:rsidRPr="00774326" w:rsidRDefault="002C0B67" w:rsidP="002C0B67">
            <w:pPr>
              <w:pStyle w:val="Contenidodelatabla"/>
              <w:rPr>
                <w:rFonts w:ascii="Tahoma" w:hAnsi="Tahoma" w:cs="Tahoma"/>
                <w:sz w:val="22"/>
              </w:rPr>
            </w:pPr>
            <w:r w:rsidRPr="00774326">
              <w:rPr>
                <w:rFonts w:ascii="Tahoma" w:hAnsi="Tahoma" w:cs="Tahoma"/>
                <w:sz w:val="22"/>
              </w:rPr>
              <w:t>¿Tiene Análisis cromatográfico? (SI ir a "W", NO ir a "AF")</w:t>
            </w:r>
          </w:p>
        </w:tc>
      </w:tr>
      <w:tr w:rsidR="00787F11" w:rsidRPr="00AB5363" w14:paraId="4243EEE7" w14:textId="77777777" w:rsidTr="00F01E8A">
        <w:tc>
          <w:tcPr>
            <w:tcW w:w="915" w:type="dxa"/>
            <w:tcBorders>
              <w:top w:val="nil"/>
              <w:left w:val="single" w:sz="4" w:space="0" w:color="auto"/>
              <w:bottom w:val="single" w:sz="4" w:space="0" w:color="auto"/>
              <w:right w:val="single" w:sz="4" w:space="0" w:color="auto"/>
            </w:tcBorders>
            <w:shd w:val="clear" w:color="auto" w:fill="FFFFFF" w:themeFill="background1"/>
          </w:tcPr>
          <w:p w14:paraId="44B5FE38" w14:textId="21850998" w:rsidR="002C0B67" w:rsidRPr="00774326" w:rsidRDefault="002C0B67" w:rsidP="002C0B67">
            <w:pPr>
              <w:pStyle w:val="Contenidodelatabla"/>
              <w:rPr>
                <w:rFonts w:ascii="Tahoma" w:hAnsi="Tahoma" w:cs="Tahoma"/>
                <w:sz w:val="22"/>
              </w:rPr>
            </w:pPr>
            <w:r w:rsidRPr="00774326">
              <w:rPr>
                <w:rFonts w:ascii="Tahoma" w:hAnsi="Tahoma" w:cs="Tahoma"/>
                <w:sz w:val="22"/>
              </w:rPr>
              <w:t>2</w:t>
            </w:r>
            <w:r w:rsidR="00F01E8A" w:rsidRPr="00774326">
              <w:rPr>
                <w:rFonts w:ascii="Tahoma" w:hAnsi="Tahoma" w:cs="Tahoma"/>
                <w:sz w:val="22"/>
              </w:rPr>
              <w:t>1</w:t>
            </w:r>
          </w:p>
        </w:tc>
        <w:tc>
          <w:tcPr>
            <w:tcW w:w="75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334391FA" w14:textId="066751B3" w:rsidR="002C0B67" w:rsidRPr="00774326" w:rsidRDefault="002C0B67" w:rsidP="002C0B67">
            <w:pPr>
              <w:pStyle w:val="Contenidodelatabla"/>
              <w:rPr>
                <w:rFonts w:ascii="Tahoma" w:hAnsi="Tahoma" w:cs="Tahoma"/>
                <w:sz w:val="22"/>
              </w:rPr>
            </w:pPr>
            <w:r w:rsidRPr="00774326">
              <w:rPr>
                <w:rFonts w:ascii="Tahoma" w:hAnsi="Tahoma" w:cs="Tahoma"/>
                <w:sz w:val="22"/>
              </w:rPr>
              <w:t>Laboratorio que hizo el análisis</w:t>
            </w:r>
          </w:p>
        </w:tc>
      </w:tr>
      <w:tr w:rsidR="00787F11" w:rsidRPr="00AB5363" w14:paraId="44D67767" w14:textId="77777777" w:rsidTr="00F01E8A">
        <w:tc>
          <w:tcPr>
            <w:tcW w:w="915" w:type="dxa"/>
            <w:tcBorders>
              <w:top w:val="nil"/>
              <w:left w:val="single" w:sz="4" w:space="0" w:color="auto"/>
              <w:bottom w:val="single" w:sz="4" w:space="0" w:color="auto"/>
              <w:right w:val="single" w:sz="4" w:space="0" w:color="auto"/>
            </w:tcBorders>
            <w:shd w:val="clear" w:color="auto" w:fill="FFFFFF" w:themeFill="background1"/>
          </w:tcPr>
          <w:p w14:paraId="690B2086" w14:textId="7C2E7699" w:rsidR="002C0B67" w:rsidRPr="00774326" w:rsidRDefault="002C0B67" w:rsidP="002C0B67">
            <w:pPr>
              <w:pStyle w:val="Contenidodelatabla"/>
              <w:rPr>
                <w:rFonts w:ascii="Tahoma" w:hAnsi="Tahoma" w:cs="Tahoma"/>
                <w:sz w:val="22"/>
              </w:rPr>
            </w:pPr>
            <w:r w:rsidRPr="00774326">
              <w:rPr>
                <w:rFonts w:ascii="Tahoma" w:hAnsi="Tahoma" w:cs="Tahoma"/>
                <w:sz w:val="22"/>
              </w:rPr>
              <w:t>2</w:t>
            </w:r>
            <w:r w:rsidR="00F01E8A" w:rsidRPr="00774326">
              <w:rPr>
                <w:rFonts w:ascii="Tahoma" w:hAnsi="Tahoma" w:cs="Tahoma"/>
                <w:sz w:val="22"/>
              </w:rPr>
              <w:t>2</w:t>
            </w:r>
          </w:p>
        </w:tc>
        <w:tc>
          <w:tcPr>
            <w:tcW w:w="75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4330DE8C" w14:textId="14E67B0B" w:rsidR="002C0B67" w:rsidRPr="00774326" w:rsidRDefault="002C0B67" w:rsidP="002C0B67">
            <w:pPr>
              <w:pStyle w:val="Contenidodelatabla"/>
              <w:rPr>
                <w:rFonts w:ascii="Tahoma" w:hAnsi="Tahoma" w:cs="Tahoma"/>
                <w:sz w:val="22"/>
              </w:rPr>
            </w:pPr>
            <w:r w:rsidRPr="00774326">
              <w:rPr>
                <w:rFonts w:ascii="Tahoma" w:hAnsi="Tahoma" w:cs="Tahoma"/>
                <w:sz w:val="22"/>
              </w:rPr>
              <w:t>AROCLOR 1242 mg/kg</w:t>
            </w:r>
          </w:p>
        </w:tc>
      </w:tr>
      <w:tr w:rsidR="00787F11" w:rsidRPr="00AB5363" w14:paraId="5143D73A" w14:textId="77777777" w:rsidTr="00F01E8A">
        <w:tc>
          <w:tcPr>
            <w:tcW w:w="915" w:type="dxa"/>
            <w:tcBorders>
              <w:top w:val="nil"/>
              <w:left w:val="single" w:sz="4" w:space="0" w:color="auto"/>
              <w:bottom w:val="single" w:sz="4" w:space="0" w:color="auto"/>
              <w:right w:val="single" w:sz="4" w:space="0" w:color="auto"/>
            </w:tcBorders>
            <w:shd w:val="clear" w:color="auto" w:fill="FFFFFF" w:themeFill="background1"/>
          </w:tcPr>
          <w:p w14:paraId="6A514FC7" w14:textId="24690AE9" w:rsidR="002C0B67" w:rsidRPr="00774326" w:rsidRDefault="002C0B67" w:rsidP="002C0B67">
            <w:pPr>
              <w:pStyle w:val="Contenidodelatabla"/>
              <w:rPr>
                <w:rFonts w:ascii="Tahoma" w:hAnsi="Tahoma" w:cs="Tahoma"/>
                <w:sz w:val="22"/>
              </w:rPr>
            </w:pPr>
            <w:r w:rsidRPr="00774326">
              <w:rPr>
                <w:rFonts w:ascii="Tahoma" w:hAnsi="Tahoma" w:cs="Tahoma"/>
                <w:sz w:val="22"/>
              </w:rPr>
              <w:t>2</w:t>
            </w:r>
            <w:r w:rsidR="00F01E8A" w:rsidRPr="00774326">
              <w:rPr>
                <w:rFonts w:ascii="Tahoma" w:hAnsi="Tahoma" w:cs="Tahoma"/>
                <w:sz w:val="22"/>
              </w:rPr>
              <w:t>3</w:t>
            </w:r>
          </w:p>
        </w:tc>
        <w:tc>
          <w:tcPr>
            <w:tcW w:w="75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72AF7C63" w14:textId="6AEB921D" w:rsidR="002C0B67" w:rsidRPr="00774326" w:rsidRDefault="002C0B67" w:rsidP="002C0B67">
            <w:pPr>
              <w:pStyle w:val="Contenidodelatabla"/>
              <w:rPr>
                <w:rFonts w:ascii="Tahoma" w:hAnsi="Tahoma" w:cs="Tahoma"/>
                <w:sz w:val="22"/>
              </w:rPr>
            </w:pPr>
            <w:r w:rsidRPr="00774326">
              <w:rPr>
                <w:rFonts w:ascii="Tahoma" w:hAnsi="Tahoma" w:cs="Tahoma"/>
                <w:sz w:val="22"/>
              </w:rPr>
              <w:t>AROCLOR 1254 mg/kg</w:t>
            </w:r>
          </w:p>
        </w:tc>
      </w:tr>
      <w:tr w:rsidR="00787F11" w:rsidRPr="00AB5363" w14:paraId="730A5B77" w14:textId="77777777" w:rsidTr="00F01E8A">
        <w:tc>
          <w:tcPr>
            <w:tcW w:w="915" w:type="dxa"/>
            <w:tcBorders>
              <w:top w:val="nil"/>
              <w:left w:val="single" w:sz="4" w:space="0" w:color="auto"/>
              <w:bottom w:val="single" w:sz="4" w:space="0" w:color="auto"/>
              <w:right w:val="single" w:sz="4" w:space="0" w:color="auto"/>
            </w:tcBorders>
            <w:shd w:val="clear" w:color="auto" w:fill="FFFFFF" w:themeFill="background1"/>
          </w:tcPr>
          <w:p w14:paraId="4612B5AC" w14:textId="25C0D608" w:rsidR="002C0B67" w:rsidRPr="00774326" w:rsidRDefault="002C0B67" w:rsidP="002C0B67">
            <w:pPr>
              <w:pStyle w:val="Contenidodelatabla"/>
              <w:rPr>
                <w:rFonts w:ascii="Tahoma" w:hAnsi="Tahoma" w:cs="Tahoma"/>
                <w:sz w:val="22"/>
              </w:rPr>
            </w:pPr>
            <w:r w:rsidRPr="00774326">
              <w:rPr>
                <w:rFonts w:ascii="Tahoma" w:hAnsi="Tahoma" w:cs="Tahoma"/>
                <w:sz w:val="22"/>
              </w:rPr>
              <w:t>2</w:t>
            </w:r>
            <w:r w:rsidR="00F01E8A" w:rsidRPr="00774326">
              <w:rPr>
                <w:rFonts w:ascii="Tahoma" w:hAnsi="Tahoma" w:cs="Tahoma"/>
                <w:sz w:val="22"/>
              </w:rPr>
              <w:t>4</w:t>
            </w:r>
          </w:p>
        </w:tc>
        <w:tc>
          <w:tcPr>
            <w:tcW w:w="75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32A4B040" w14:textId="4C6E7F33" w:rsidR="002C0B67" w:rsidRPr="00774326" w:rsidRDefault="002C0B67" w:rsidP="002C0B67">
            <w:pPr>
              <w:pStyle w:val="Contenidodelatabla"/>
              <w:rPr>
                <w:rFonts w:ascii="Tahoma" w:hAnsi="Tahoma" w:cs="Tahoma"/>
                <w:sz w:val="22"/>
              </w:rPr>
            </w:pPr>
            <w:r w:rsidRPr="00774326">
              <w:rPr>
                <w:rFonts w:ascii="Tahoma" w:hAnsi="Tahoma" w:cs="Tahoma"/>
                <w:sz w:val="22"/>
              </w:rPr>
              <w:t>AROCLOR 1260 mg/kg</w:t>
            </w:r>
          </w:p>
        </w:tc>
      </w:tr>
      <w:tr w:rsidR="00787F11" w:rsidRPr="00AB5363" w14:paraId="6730BD35" w14:textId="77777777" w:rsidTr="00F01E8A">
        <w:tc>
          <w:tcPr>
            <w:tcW w:w="915" w:type="dxa"/>
            <w:tcBorders>
              <w:top w:val="nil"/>
              <w:left w:val="single" w:sz="4" w:space="0" w:color="auto"/>
              <w:bottom w:val="single" w:sz="4" w:space="0" w:color="auto"/>
              <w:right w:val="single" w:sz="4" w:space="0" w:color="auto"/>
            </w:tcBorders>
            <w:shd w:val="clear" w:color="auto" w:fill="FFFFFF" w:themeFill="background1"/>
          </w:tcPr>
          <w:p w14:paraId="1343BE0D" w14:textId="2D10C57F" w:rsidR="002C0B67" w:rsidRPr="00774326" w:rsidRDefault="002C0B67" w:rsidP="002C0B67">
            <w:pPr>
              <w:pStyle w:val="Contenidodelatabla"/>
              <w:rPr>
                <w:rFonts w:ascii="Tahoma" w:hAnsi="Tahoma" w:cs="Tahoma"/>
                <w:sz w:val="22"/>
              </w:rPr>
            </w:pPr>
            <w:r w:rsidRPr="00774326">
              <w:rPr>
                <w:rFonts w:ascii="Tahoma" w:hAnsi="Tahoma" w:cs="Tahoma"/>
                <w:sz w:val="22"/>
              </w:rPr>
              <w:t>2</w:t>
            </w:r>
            <w:r w:rsidR="00F01E8A" w:rsidRPr="00774326">
              <w:rPr>
                <w:rFonts w:ascii="Tahoma" w:hAnsi="Tahoma" w:cs="Tahoma"/>
                <w:sz w:val="22"/>
              </w:rPr>
              <w:t>5</w:t>
            </w:r>
          </w:p>
        </w:tc>
        <w:tc>
          <w:tcPr>
            <w:tcW w:w="75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F63EAB9" w14:textId="56D061C6" w:rsidR="002C0B67" w:rsidRPr="00774326" w:rsidRDefault="002C0B67" w:rsidP="002C0B67">
            <w:pPr>
              <w:pStyle w:val="Contenidodelatabla"/>
              <w:rPr>
                <w:rFonts w:ascii="Tahoma" w:hAnsi="Tahoma" w:cs="Tahoma"/>
                <w:sz w:val="22"/>
              </w:rPr>
            </w:pPr>
            <w:r w:rsidRPr="00774326">
              <w:rPr>
                <w:rFonts w:ascii="Tahoma" w:hAnsi="Tahoma" w:cs="Tahoma"/>
                <w:sz w:val="22"/>
              </w:rPr>
              <w:t>Sumatoria de Aroclores mg/kg</w:t>
            </w:r>
          </w:p>
        </w:tc>
      </w:tr>
      <w:tr w:rsidR="00787F11" w:rsidRPr="00AB5363" w14:paraId="0C680491" w14:textId="77777777" w:rsidTr="00B201C7">
        <w:tc>
          <w:tcPr>
            <w:tcW w:w="915" w:type="dxa"/>
            <w:tcBorders>
              <w:top w:val="nil"/>
              <w:left w:val="single" w:sz="4" w:space="0" w:color="auto"/>
              <w:bottom w:val="single" w:sz="4" w:space="0" w:color="auto"/>
              <w:right w:val="single" w:sz="4" w:space="0" w:color="auto"/>
            </w:tcBorders>
            <w:shd w:val="clear" w:color="auto" w:fill="FFFFFF" w:themeFill="background1"/>
          </w:tcPr>
          <w:p w14:paraId="037ADB71" w14:textId="6F1C3A40" w:rsidR="002C0B67" w:rsidRPr="00774326" w:rsidRDefault="002C0B67" w:rsidP="002C0B67">
            <w:pPr>
              <w:pStyle w:val="Contenidodelatabla"/>
              <w:rPr>
                <w:rFonts w:ascii="Tahoma" w:hAnsi="Tahoma" w:cs="Tahoma"/>
                <w:sz w:val="22"/>
              </w:rPr>
            </w:pPr>
            <w:r w:rsidRPr="00774326">
              <w:rPr>
                <w:rFonts w:ascii="Tahoma" w:hAnsi="Tahoma" w:cs="Tahoma"/>
                <w:sz w:val="22"/>
              </w:rPr>
              <w:t>2</w:t>
            </w:r>
            <w:r w:rsidR="00F01E8A" w:rsidRPr="00774326">
              <w:rPr>
                <w:rFonts w:ascii="Tahoma" w:hAnsi="Tahoma" w:cs="Tahoma"/>
                <w:sz w:val="22"/>
              </w:rPr>
              <w:t>6</w:t>
            </w:r>
          </w:p>
        </w:tc>
        <w:tc>
          <w:tcPr>
            <w:tcW w:w="7577" w:type="dxa"/>
            <w:tcBorders>
              <w:top w:val="nil"/>
              <w:left w:val="single" w:sz="4" w:space="0" w:color="auto"/>
              <w:bottom w:val="single" w:sz="4" w:space="0" w:color="auto"/>
              <w:right w:val="single" w:sz="4" w:space="0" w:color="auto"/>
            </w:tcBorders>
            <w:shd w:val="clear" w:color="auto" w:fill="FFFFFF" w:themeFill="background1"/>
            <w:vAlign w:val="center"/>
          </w:tcPr>
          <w:p w14:paraId="53D779C9" w14:textId="1D45D91D" w:rsidR="002C0B67" w:rsidRPr="00774326" w:rsidRDefault="00DE188F" w:rsidP="002C0B67">
            <w:pPr>
              <w:pStyle w:val="Contenidodelatabla"/>
              <w:rPr>
                <w:rFonts w:ascii="Tahoma" w:hAnsi="Tahoma" w:cs="Tahoma"/>
                <w:sz w:val="22"/>
              </w:rPr>
            </w:pPr>
            <w:r w:rsidRPr="00774326">
              <w:rPr>
                <w:rFonts w:ascii="Tahoma" w:hAnsi="Tahoma" w:cs="Tahoma"/>
                <w:sz w:val="22"/>
              </w:rPr>
              <w:t>¿</w:t>
            </w:r>
            <w:r w:rsidR="002C0B67" w:rsidRPr="00774326">
              <w:rPr>
                <w:rFonts w:ascii="Tahoma" w:hAnsi="Tahoma" w:cs="Tahoma"/>
                <w:sz w:val="22"/>
              </w:rPr>
              <w:t>Se realizó la eliminación del PCB? (SI ir a "AC", NO ir a "AF")</w:t>
            </w:r>
          </w:p>
        </w:tc>
      </w:tr>
      <w:tr w:rsidR="00787F11" w:rsidRPr="00AB5363" w14:paraId="16850F7B" w14:textId="77777777" w:rsidTr="00B201C7">
        <w:tc>
          <w:tcPr>
            <w:tcW w:w="915" w:type="dxa"/>
            <w:tcBorders>
              <w:top w:val="nil"/>
              <w:left w:val="single" w:sz="4" w:space="0" w:color="auto"/>
              <w:bottom w:val="single" w:sz="4" w:space="0" w:color="auto"/>
              <w:right w:val="single" w:sz="4" w:space="0" w:color="auto"/>
            </w:tcBorders>
            <w:shd w:val="clear" w:color="auto" w:fill="FFFFFF" w:themeFill="background1"/>
          </w:tcPr>
          <w:p w14:paraId="2F8E9449" w14:textId="237CBE23" w:rsidR="002C0B67" w:rsidRPr="00774326" w:rsidRDefault="002C0B67" w:rsidP="002C0B67">
            <w:pPr>
              <w:pStyle w:val="Contenidodelatabla"/>
              <w:rPr>
                <w:rFonts w:ascii="Tahoma" w:hAnsi="Tahoma" w:cs="Tahoma"/>
                <w:sz w:val="22"/>
              </w:rPr>
            </w:pPr>
            <w:r w:rsidRPr="00774326">
              <w:rPr>
                <w:rFonts w:ascii="Tahoma" w:hAnsi="Tahoma" w:cs="Tahoma"/>
                <w:sz w:val="22"/>
              </w:rPr>
              <w:t>2</w:t>
            </w:r>
            <w:r w:rsidR="00F01E8A" w:rsidRPr="00774326">
              <w:rPr>
                <w:rFonts w:ascii="Tahoma" w:hAnsi="Tahoma" w:cs="Tahoma"/>
                <w:sz w:val="22"/>
              </w:rPr>
              <w:t>7</w:t>
            </w:r>
          </w:p>
        </w:tc>
        <w:tc>
          <w:tcPr>
            <w:tcW w:w="7577" w:type="dxa"/>
            <w:tcBorders>
              <w:top w:val="nil"/>
              <w:left w:val="single" w:sz="4" w:space="0" w:color="auto"/>
              <w:bottom w:val="single" w:sz="4" w:space="0" w:color="auto"/>
              <w:right w:val="single" w:sz="4" w:space="0" w:color="auto"/>
            </w:tcBorders>
            <w:shd w:val="clear" w:color="auto" w:fill="FFFFFF" w:themeFill="background1"/>
            <w:vAlign w:val="center"/>
          </w:tcPr>
          <w:p w14:paraId="0D83DB69" w14:textId="1BA6EC07" w:rsidR="002C0B67" w:rsidRPr="00774326" w:rsidRDefault="002C0B67" w:rsidP="002C0B67">
            <w:pPr>
              <w:pStyle w:val="Contenidodelatabla"/>
              <w:rPr>
                <w:rFonts w:ascii="Tahoma" w:hAnsi="Tahoma" w:cs="Tahoma"/>
                <w:sz w:val="22"/>
              </w:rPr>
            </w:pPr>
            <w:r w:rsidRPr="00774326">
              <w:rPr>
                <w:rFonts w:ascii="Tahoma" w:hAnsi="Tahoma" w:cs="Tahoma"/>
                <w:sz w:val="22"/>
              </w:rPr>
              <w:t>Proceso utilizado para la eliminación de PCB</w:t>
            </w:r>
          </w:p>
        </w:tc>
      </w:tr>
      <w:tr w:rsidR="00787F11" w:rsidRPr="00AB5363" w14:paraId="33BFEC1D" w14:textId="77777777" w:rsidTr="00B201C7">
        <w:tc>
          <w:tcPr>
            <w:tcW w:w="915" w:type="dxa"/>
            <w:tcBorders>
              <w:top w:val="nil"/>
              <w:left w:val="single" w:sz="4" w:space="0" w:color="auto"/>
              <w:bottom w:val="single" w:sz="4" w:space="0" w:color="auto"/>
              <w:right w:val="single" w:sz="4" w:space="0" w:color="auto"/>
            </w:tcBorders>
            <w:shd w:val="clear" w:color="auto" w:fill="FFFFFF" w:themeFill="background1"/>
          </w:tcPr>
          <w:p w14:paraId="7DEED3C0" w14:textId="525A5A5C" w:rsidR="002C0B67" w:rsidRPr="00774326" w:rsidRDefault="002C0B67" w:rsidP="002C0B67">
            <w:pPr>
              <w:pStyle w:val="Contenidodelatabla"/>
              <w:rPr>
                <w:rFonts w:ascii="Tahoma" w:hAnsi="Tahoma" w:cs="Tahoma"/>
                <w:sz w:val="22"/>
              </w:rPr>
            </w:pPr>
            <w:r w:rsidRPr="00774326">
              <w:rPr>
                <w:rFonts w:ascii="Tahoma" w:hAnsi="Tahoma" w:cs="Tahoma"/>
                <w:sz w:val="22"/>
              </w:rPr>
              <w:t>2</w:t>
            </w:r>
            <w:r w:rsidR="00F01E8A" w:rsidRPr="00774326">
              <w:rPr>
                <w:rFonts w:ascii="Tahoma" w:hAnsi="Tahoma" w:cs="Tahoma"/>
                <w:sz w:val="22"/>
              </w:rPr>
              <w:t>8</w:t>
            </w:r>
          </w:p>
        </w:tc>
        <w:tc>
          <w:tcPr>
            <w:tcW w:w="7577" w:type="dxa"/>
            <w:tcBorders>
              <w:top w:val="nil"/>
              <w:left w:val="single" w:sz="4" w:space="0" w:color="auto"/>
              <w:bottom w:val="single" w:sz="4" w:space="0" w:color="auto"/>
              <w:right w:val="single" w:sz="4" w:space="0" w:color="auto"/>
            </w:tcBorders>
            <w:shd w:val="clear" w:color="auto" w:fill="FFFFFF" w:themeFill="background1"/>
            <w:vAlign w:val="center"/>
          </w:tcPr>
          <w:p w14:paraId="09AFAE57" w14:textId="02A63D29" w:rsidR="002C0B67" w:rsidRPr="00774326" w:rsidRDefault="002C0B67" w:rsidP="002C0B67">
            <w:pPr>
              <w:pStyle w:val="Contenidodelatabla"/>
              <w:rPr>
                <w:rFonts w:ascii="Tahoma" w:hAnsi="Tahoma" w:cs="Tahoma"/>
                <w:sz w:val="22"/>
              </w:rPr>
            </w:pPr>
            <w:r w:rsidRPr="00774326">
              <w:rPr>
                <w:rFonts w:ascii="Tahoma" w:hAnsi="Tahoma" w:cs="Tahoma"/>
                <w:sz w:val="22"/>
              </w:rPr>
              <w:t>Fecha del proceso de eliminación del PCB</w:t>
            </w:r>
          </w:p>
        </w:tc>
      </w:tr>
      <w:tr w:rsidR="00787F11" w:rsidRPr="00AB5363" w14:paraId="64177187" w14:textId="77777777" w:rsidTr="00B201C7">
        <w:tc>
          <w:tcPr>
            <w:tcW w:w="915" w:type="dxa"/>
            <w:tcBorders>
              <w:top w:val="nil"/>
              <w:left w:val="single" w:sz="4" w:space="0" w:color="auto"/>
              <w:bottom w:val="single" w:sz="4" w:space="0" w:color="auto"/>
              <w:right w:val="single" w:sz="4" w:space="0" w:color="auto"/>
            </w:tcBorders>
            <w:shd w:val="clear" w:color="auto" w:fill="FFFFFF" w:themeFill="background1"/>
          </w:tcPr>
          <w:p w14:paraId="4A9EED21" w14:textId="3EACF62B" w:rsidR="002C0B67" w:rsidRPr="00774326" w:rsidRDefault="00F01E8A" w:rsidP="002C0B67">
            <w:pPr>
              <w:pStyle w:val="Contenidodelatabla"/>
              <w:rPr>
                <w:rFonts w:ascii="Tahoma" w:hAnsi="Tahoma" w:cs="Tahoma"/>
                <w:sz w:val="22"/>
              </w:rPr>
            </w:pPr>
            <w:r w:rsidRPr="00774326">
              <w:rPr>
                <w:rFonts w:ascii="Tahoma" w:hAnsi="Tahoma" w:cs="Tahoma"/>
                <w:sz w:val="22"/>
              </w:rPr>
              <w:t>29</w:t>
            </w:r>
          </w:p>
        </w:tc>
        <w:tc>
          <w:tcPr>
            <w:tcW w:w="7577" w:type="dxa"/>
            <w:tcBorders>
              <w:top w:val="nil"/>
              <w:left w:val="single" w:sz="4" w:space="0" w:color="auto"/>
              <w:bottom w:val="single" w:sz="4" w:space="0" w:color="auto"/>
              <w:right w:val="single" w:sz="4" w:space="0" w:color="auto"/>
            </w:tcBorders>
            <w:shd w:val="clear" w:color="auto" w:fill="FFFFFF" w:themeFill="background1"/>
            <w:vAlign w:val="center"/>
          </w:tcPr>
          <w:p w14:paraId="64D1EA53" w14:textId="3E850677" w:rsidR="002C0B67" w:rsidRPr="00774326" w:rsidRDefault="002C0B67" w:rsidP="002C0B67">
            <w:pPr>
              <w:pStyle w:val="Contenidodelatabla"/>
              <w:rPr>
                <w:rFonts w:ascii="Tahoma" w:hAnsi="Tahoma" w:cs="Tahoma"/>
                <w:sz w:val="22"/>
              </w:rPr>
            </w:pPr>
            <w:r w:rsidRPr="00774326">
              <w:rPr>
                <w:rFonts w:ascii="Tahoma" w:hAnsi="Tahoma" w:cs="Tahoma"/>
                <w:sz w:val="22"/>
              </w:rPr>
              <w:t>Disposición o destino del equipo luego de la eliminación de PCB</w:t>
            </w:r>
          </w:p>
        </w:tc>
      </w:tr>
      <w:tr w:rsidR="00787F11" w:rsidRPr="00AB5363" w14:paraId="1788F887" w14:textId="77777777" w:rsidTr="00F01E8A">
        <w:tc>
          <w:tcPr>
            <w:tcW w:w="915" w:type="dxa"/>
            <w:tcBorders>
              <w:top w:val="nil"/>
              <w:left w:val="single" w:sz="4" w:space="0" w:color="auto"/>
              <w:bottom w:val="single" w:sz="4" w:space="0" w:color="auto"/>
              <w:right w:val="single" w:sz="4" w:space="0" w:color="auto"/>
            </w:tcBorders>
            <w:shd w:val="clear" w:color="auto" w:fill="FFFFFF" w:themeFill="background1"/>
          </w:tcPr>
          <w:p w14:paraId="55EAAF24" w14:textId="3F5D6929" w:rsidR="002C0B67" w:rsidRPr="00774326" w:rsidRDefault="002C0B67" w:rsidP="002C0B67">
            <w:pPr>
              <w:pStyle w:val="Contenidodelatabla"/>
              <w:rPr>
                <w:rFonts w:ascii="Tahoma" w:hAnsi="Tahoma" w:cs="Tahoma"/>
                <w:sz w:val="22"/>
              </w:rPr>
            </w:pPr>
            <w:r w:rsidRPr="00774326">
              <w:rPr>
                <w:rFonts w:ascii="Tahoma" w:hAnsi="Tahoma" w:cs="Tahoma"/>
                <w:sz w:val="22"/>
              </w:rPr>
              <w:t>3</w:t>
            </w:r>
            <w:r w:rsidR="00F01E8A" w:rsidRPr="00774326">
              <w:rPr>
                <w:rFonts w:ascii="Tahoma" w:hAnsi="Tahoma" w:cs="Tahoma"/>
                <w:sz w:val="22"/>
              </w:rPr>
              <w:t>0</w:t>
            </w:r>
          </w:p>
        </w:tc>
        <w:tc>
          <w:tcPr>
            <w:tcW w:w="75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726B4026" w14:textId="4DFBF4C9" w:rsidR="002C0B67" w:rsidRPr="00774326" w:rsidRDefault="002C0B67" w:rsidP="002C0B67">
            <w:pPr>
              <w:pStyle w:val="Contenidodelatabla"/>
              <w:rPr>
                <w:rFonts w:ascii="Tahoma" w:hAnsi="Tahoma" w:cs="Tahoma"/>
                <w:sz w:val="22"/>
              </w:rPr>
            </w:pPr>
            <w:r w:rsidRPr="00774326">
              <w:rPr>
                <w:rFonts w:ascii="Tahoma" w:hAnsi="Tahoma" w:cs="Tahoma"/>
                <w:sz w:val="22"/>
              </w:rPr>
              <w:t>Observaciones</w:t>
            </w:r>
          </w:p>
        </w:tc>
      </w:tr>
    </w:tbl>
    <w:p w14:paraId="69393868" w14:textId="374108E0" w:rsidR="009A1B48" w:rsidRPr="00774326" w:rsidRDefault="009A1B48" w:rsidP="007C090E">
      <w:pPr>
        <w:pStyle w:val="Normal2"/>
        <w:spacing w:before="0"/>
        <w:ind w:left="0"/>
        <w:rPr>
          <w:rFonts w:ascii="Tahoma" w:hAnsi="Tahoma" w:cs="Tahoma"/>
        </w:rPr>
      </w:pPr>
      <w:r w:rsidRPr="00774326">
        <w:rPr>
          <w:rFonts w:ascii="Tahoma" w:hAnsi="Tahoma" w:cs="Tahoma"/>
        </w:rPr>
        <w:t xml:space="preserve">** </w:t>
      </w:r>
      <w:r w:rsidRPr="00774326">
        <w:rPr>
          <w:rFonts w:ascii="Tahoma" w:hAnsi="Tahoma" w:cs="Tahoma"/>
          <w:lang w:val="es-ES"/>
        </w:rPr>
        <w:t xml:space="preserve">En </w:t>
      </w:r>
      <w:r w:rsidRPr="00774326">
        <w:rPr>
          <w:rFonts w:ascii="Tahoma" w:hAnsi="Tahoma" w:cs="Tahoma"/>
        </w:rPr>
        <w:t>los casos que no exista placa o sea ilegible, se deberá considerar los datos del inventario patrimonial.</w:t>
      </w:r>
    </w:p>
    <w:p w14:paraId="1327BB01" w14:textId="71F89A02" w:rsidR="005421DD" w:rsidRPr="00774326" w:rsidRDefault="005421DD" w:rsidP="005421DD">
      <w:pPr>
        <w:pStyle w:val="Ttulo4"/>
        <w:rPr>
          <w:rFonts w:ascii="Tahoma" w:hAnsi="Tahoma" w:cs="Tahoma"/>
        </w:rPr>
      </w:pPr>
      <w:r w:rsidRPr="00774326">
        <w:rPr>
          <w:rFonts w:ascii="Tahoma" w:hAnsi="Tahoma" w:cs="Tahoma"/>
        </w:rPr>
        <w:t>Descripción de los campos</w:t>
      </w:r>
    </w:p>
    <w:p w14:paraId="7E77C6AB" w14:textId="5E7F89BD" w:rsidR="00234E44" w:rsidRPr="00774326" w:rsidRDefault="00234E44" w:rsidP="005421DD">
      <w:pPr>
        <w:pStyle w:val="Ttulo5"/>
        <w:rPr>
          <w:rFonts w:ascii="Tahoma" w:hAnsi="Tahoma" w:cs="Tahoma"/>
        </w:rPr>
      </w:pPr>
      <w:r w:rsidRPr="00774326">
        <w:rPr>
          <w:rFonts w:ascii="Tahoma" w:hAnsi="Tahoma" w:cs="Tahoma"/>
        </w:rPr>
        <w:t xml:space="preserve">Nombre del </w:t>
      </w:r>
      <w:r w:rsidR="009B694C" w:rsidRPr="00774326">
        <w:rPr>
          <w:rFonts w:ascii="Tahoma" w:hAnsi="Tahoma" w:cs="Tahoma"/>
        </w:rPr>
        <w:t>Titular</w:t>
      </w:r>
    </w:p>
    <w:p w14:paraId="540D9B36" w14:textId="772A0BC2" w:rsidR="00234E44" w:rsidRPr="00774326" w:rsidRDefault="005421DD" w:rsidP="00234E44">
      <w:pPr>
        <w:rPr>
          <w:rFonts w:ascii="Tahoma" w:hAnsi="Tahoma" w:cs="Tahoma"/>
        </w:rPr>
      </w:pPr>
      <w:r w:rsidRPr="00774326">
        <w:rPr>
          <w:rFonts w:ascii="Tahoma" w:hAnsi="Tahoma" w:cs="Tahoma"/>
        </w:rPr>
        <w:t xml:space="preserve">En este campo se </w:t>
      </w:r>
      <w:r w:rsidR="00234E44" w:rsidRPr="00774326">
        <w:rPr>
          <w:rFonts w:ascii="Tahoma" w:hAnsi="Tahoma" w:cs="Tahoma"/>
        </w:rPr>
        <w:t xml:space="preserve">registra el </w:t>
      </w:r>
      <w:r w:rsidR="006C404A">
        <w:rPr>
          <w:rFonts w:ascii="Tahoma" w:hAnsi="Tahoma" w:cs="Tahoma"/>
        </w:rPr>
        <w:t>n</w:t>
      </w:r>
      <w:r w:rsidR="00234E44" w:rsidRPr="00774326">
        <w:rPr>
          <w:rFonts w:ascii="Tahoma" w:hAnsi="Tahoma" w:cs="Tahoma"/>
        </w:rPr>
        <w:t xml:space="preserve">ombre del </w:t>
      </w:r>
      <w:r w:rsidR="009B694C" w:rsidRPr="00774326">
        <w:rPr>
          <w:rFonts w:ascii="Tahoma" w:hAnsi="Tahoma" w:cs="Tahoma"/>
        </w:rPr>
        <w:t>Titular</w:t>
      </w:r>
      <w:r w:rsidR="00234E44" w:rsidRPr="00774326">
        <w:rPr>
          <w:rFonts w:ascii="Tahoma" w:hAnsi="Tahoma" w:cs="Tahoma"/>
        </w:rPr>
        <w:t xml:space="preserve"> de </w:t>
      </w:r>
      <w:r w:rsidR="006C404A">
        <w:rPr>
          <w:rFonts w:ascii="Tahoma" w:hAnsi="Tahoma" w:cs="Tahoma"/>
        </w:rPr>
        <w:t>c</w:t>
      </w:r>
      <w:r w:rsidR="00234E44" w:rsidRPr="00774326">
        <w:rPr>
          <w:rFonts w:ascii="Tahoma" w:hAnsi="Tahoma" w:cs="Tahoma"/>
        </w:rPr>
        <w:t xml:space="preserve">oncesión o </w:t>
      </w:r>
      <w:r w:rsidR="006C404A">
        <w:rPr>
          <w:rFonts w:ascii="Tahoma" w:hAnsi="Tahoma" w:cs="Tahoma"/>
        </w:rPr>
        <w:t>a</w:t>
      </w:r>
      <w:r w:rsidR="00234E44" w:rsidRPr="00774326">
        <w:rPr>
          <w:rFonts w:ascii="Tahoma" w:hAnsi="Tahoma" w:cs="Tahoma"/>
        </w:rPr>
        <w:t>utoriza</w:t>
      </w:r>
      <w:r w:rsidR="006C404A">
        <w:rPr>
          <w:rFonts w:ascii="Tahoma" w:hAnsi="Tahoma" w:cs="Tahoma"/>
        </w:rPr>
        <w:t>ción</w:t>
      </w:r>
      <w:r w:rsidR="00234E44" w:rsidRPr="00774326">
        <w:rPr>
          <w:rFonts w:ascii="Tahoma" w:hAnsi="Tahoma" w:cs="Tahoma"/>
        </w:rPr>
        <w:t xml:space="preserve"> en el marco del Decreto </w:t>
      </w:r>
      <w:r w:rsidR="009B0B40" w:rsidRPr="00774326">
        <w:rPr>
          <w:rFonts w:ascii="Tahoma" w:hAnsi="Tahoma" w:cs="Tahoma"/>
        </w:rPr>
        <w:t xml:space="preserve">Ley </w:t>
      </w:r>
      <w:r w:rsidR="00234E44" w:rsidRPr="00774326">
        <w:rPr>
          <w:rFonts w:ascii="Tahoma" w:hAnsi="Tahoma" w:cs="Tahoma"/>
        </w:rPr>
        <w:t>N˚ 25844, Ley de Concesiones Eléctricas</w:t>
      </w:r>
      <w:r w:rsidR="0037579E" w:rsidRPr="00774326">
        <w:rPr>
          <w:rFonts w:ascii="Tahoma" w:hAnsi="Tahoma" w:cs="Tahoma"/>
        </w:rPr>
        <w:t>.</w:t>
      </w:r>
      <w:r w:rsidR="00234E44" w:rsidRPr="00774326">
        <w:rPr>
          <w:rFonts w:ascii="Tahoma" w:hAnsi="Tahoma" w:cs="Tahoma"/>
        </w:rPr>
        <w:t xml:space="preserve"> </w:t>
      </w:r>
    </w:p>
    <w:p w14:paraId="290841A8" w14:textId="684F76DB" w:rsidR="00234E44" w:rsidRPr="00774326" w:rsidRDefault="00234E44" w:rsidP="005421DD">
      <w:pPr>
        <w:pStyle w:val="Ttulo5"/>
        <w:rPr>
          <w:rFonts w:ascii="Tahoma" w:hAnsi="Tahoma" w:cs="Tahoma"/>
        </w:rPr>
      </w:pPr>
      <w:r w:rsidRPr="00774326">
        <w:rPr>
          <w:rFonts w:ascii="Tahoma" w:hAnsi="Tahoma" w:cs="Tahoma"/>
        </w:rPr>
        <w:t xml:space="preserve">Actividad del </w:t>
      </w:r>
      <w:r w:rsidR="009B694C" w:rsidRPr="00774326">
        <w:rPr>
          <w:rFonts w:ascii="Tahoma" w:hAnsi="Tahoma" w:cs="Tahoma"/>
        </w:rPr>
        <w:t>Titular</w:t>
      </w:r>
    </w:p>
    <w:p w14:paraId="3CCB981B" w14:textId="0520AA46" w:rsidR="00234E44" w:rsidRPr="00774326" w:rsidRDefault="00234E44" w:rsidP="00234E44">
      <w:pPr>
        <w:rPr>
          <w:rFonts w:ascii="Tahoma" w:hAnsi="Tahoma" w:cs="Tahoma"/>
        </w:rPr>
      </w:pPr>
      <w:r w:rsidRPr="00774326">
        <w:rPr>
          <w:rFonts w:ascii="Tahoma" w:hAnsi="Tahoma" w:cs="Tahoma"/>
        </w:rPr>
        <w:t xml:space="preserve">En este campo se deberá señalar la actividad </w:t>
      </w:r>
      <w:r w:rsidR="005421DD" w:rsidRPr="00774326">
        <w:rPr>
          <w:rFonts w:ascii="Tahoma" w:hAnsi="Tahoma" w:cs="Tahoma"/>
        </w:rPr>
        <w:t xml:space="preserve">del </w:t>
      </w:r>
      <w:r w:rsidR="009B694C" w:rsidRPr="00774326">
        <w:rPr>
          <w:rFonts w:ascii="Tahoma" w:hAnsi="Tahoma" w:cs="Tahoma"/>
        </w:rPr>
        <w:t>Titular</w:t>
      </w:r>
      <w:r w:rsidRPr="00774326">
        <w:rPr>
          <w:rFonts w:ascii="Tahoma" w:hAnsi="Tahoma" w:cs="Tahoma"/>
        </w:rPr>
        <w:t xml:space="preserve"> de acuerdo a la </w:t>
      </w:r>
      <w:r w:rsidR="006C404A">
        <w:rPr>
          <w:rFonts w:ascii="Tahoma" w:hAnsi="Tahoma" w:cs="Tahoma"/>
        </w:rPr>
        <w:t>c</w:t>
      </w:r>
      <w:r w:rsidRPr="00774326">
        <w:rPr>
          <w:rFonts w:ascii="Tahoma" w:hAnsi="Tahoma" w:cs="Tahoma"/>
        </w:rPr>
        <w:t xml:space="preserve">oncesión o </w:t>
      </w:r>
      <w:r w:rsidR="006C404A">
        <w:rPr>
          <w:rFonts w:ascii="Tahoma" w:hAnsi="Tahoma" w:cs="Tahoma"/>
        </w:rPr>
        <w:t>a</w:t>
      </w:r>
      <w:r w:rsidRPr="00774326">
        <w:rPr>
          <w:rFonts w:ascii="Tahoma" w:hAnsi="Tahoma" w:cs="Tahoma"/>
        </w:rPr>
        <w:t>utorización obtenida en el M</w:t>
      </w:r>
      <w:r w:rsidR="00981BD4" w:rsidRPr="00774326">
        <w:rPr>
          <w:rFonts w:ascii="Tahoma" w:hAnsi="Tahoma" w:cs="Tahoma"/>
        </w:rPr>
        <w:t>IN</w:t>
      </w:r>
      <w:r w:rsidRPr="00774326">
        <w:rPr>
          <w:rFonts w:ascii="Tahoma" w:hAnsi="Tahoma" w:cs="Tahoma"/>
        </w:rPr>
        <w:t>EM</w:t>
      </w:r>
      <w:r w:rsidR="00536B2B" w:rsidRPr="00774326">
        <w:rPr>
          <w:rFonts w:ascii="Tahoma" w:hAnsi="Tahoma" w:cs="Tahoma"/>
        </w:rPr>
        <w:t xml:space="preserve"> (G = Generación, T = Trasmisión </w:t>
      </w:r>
      <w:r w:rsidR="0025271A" w:rsidRPr="00774326">
        <w:rPr>
          <w:rFonts w:ascii="Tahoma" w:hAnsi="Tahoma" w:cs="Tahoma"/>
        </w:rPr>
        <w:t>o</w:t>
      </w:r>
      <w:r w:rsidR="00536B2B" w:rsidRPr="00774326">
        <w:rPr>
          <w:rFonts w:ascii="Tahoma" w:hAnsi="Tahoma" w:cs="Tahoma"/>
        </w:rPr>
        <w:t xml:space="preserve"> D = Distribución).</w:t>
      </w:r>
    </w:p>
    <w:p w14:paraId="699727FC" w14:textId="323EA778" w:rsidR="00234E44" w:rsidRPr="00774326" w:rsidRDefault="00234E44" w:rsidP="00234E44">
      <w:pPr>
        <w:pStyle w:val="Ttulo5"/>
        <w:rPr>
          <w:rFonts w:ascii="Tahoma" w:hAnsi="Tahoma" w:cs="Tahoma"/>
        </w:rPr>
      </w:pPr>
      <w:r w:rsidRPr="00774326">
        <w:rPr>
          <w:rFonts w:ascii="Tahoma" w:hAnsi="Tahoma" w:cs="Tahoma"/>
        </w:rPr>
        <w:lastRenderedPageBreak/>
        <w:t xml:space="preserve">Tipo de equipo </w:t>
      </w:r>
      <w:r w:rsidR="00536B2B" w:rsidRPr="00774326">
        <w:rPr>
          <w:rFonts w:ascii="Tahoma" w:hAnsi="Tahoma" w:cs="Tahoma"/>
        </w:rPr>
        <w:t xml:space="preserve">(fuente) </w:t>
      </w:r>
      <w:r w:rsidRPr="00774326">
        <w:rPr>
          <w:rFonts w:ascii="Tahoma" w:hAnsi="Tahoma" w:cs="Tahoma"/>
        </w:rPr>
        <w:t>que se registra</w:t>
      </w:r>
    </w:p>
    <w:p w14:paraId="66E5E921" w14:textId="513100EB" w:rsidR="00234E44" w:rsidRPr="00774326" w:rsidRDefault="005421DD" w:rsidP="00234E44">
      <w:pPr>
        <w:rPr>
          <w:rFonts w:ascii="Tahoma" w:hAnsi="Tahoma" w:cs="Tahoma"/>
        </w:rPr>
      </w:pPr>
      <w:r w:rsidRPr="00774326">
        <w:rPr>
          <w:rFonts w:ascii="Tahoma" w:hAnsi="Tahoma" w:cs="Tahoma"/>
        </w:rPr>
        <w:t>S</w:t>
      </w:r>
      <w:r w:rsidR="00234E44" w:rsidRPr="00774326">
        <w:rPr>
          <w:rFonts w:ascii="Tahoma" w:hAnsi="Tahoma" w:cs="Tahoma"/>
        </w:rPr>
        <w:t>e debe señalar el tipo de equipo que corresponde el registro</w:t>
      </w:r>
      <w:r w:rsidRPr="00774326">
        <w:rPr>
          <w:rFonts w:ascii="Tahoma" w:hAnsi="Tahoma" w:cs="Tahoma"/>
        </w:rPr>
        <w:t xml:space="preserve"> (puede ser Transformador</w:t>
      </w:r>
      <w:r w:rsidR="00596D6A" w:rsidRPr="00774326">
        <w:rPr>
          <w:rFonts w:ascii="Tahoma" w:hAnsi="Tahoma" w:cs="Tahoma"/>
        </w:rPr>
        <w:t xml:space="preserve"> o</w:t>
      </w:r>
      <w:r w:rsidR="001D7287" w:rsidRPr="00774326">
        <w:rPr>
          <w:rFonts w:ascii="Tahoma" w:hAnsi="Tahoma" w:cs="Tahoma"/>
        </w:rPr>
        <w:t xml:space="preserve"> Condensadores</w:t>
      </w:r>
      <w:r w:rsidRPr="00774326">
        <w:rPr>
          <w:rFonts w:ascii="Tahoma" w:hAnsi="Tahoma" w:cs="Tahoma"/>
        </w:rPr>
        <w:t>)</w:t>
      </w:r>
      <w:r w:rsidR="00234E44" w:rsidRPr="00774326">
        <w:rPr>
          <w:rFonts w:ascii="Tahoma" w:hAnsi="Tahoma" w:cs="Tahoma"/>
        </w:rPr>
        <w:t>. En caso de no corresponder a las opciones señaladas deberá utilizar el campo de “</w:t>
      </w:r>
      <w:r w:rsidR="00234E44" w:rsidRPr="00774326">
        <w:rPr>
          <w:rFonts w:ascii="Tahoma" w:hAnsi="Tahoma" w:cs="Tahoma"/>
          <w:i/>
        </w:rPr>
        <w:t>Otros equipos</w:t>
      </w:r>
      <w:r w:rsidR="00234E44" w:rsidRPr="00774326">
        <w:rPr>
          <w:rFonts w:ascii="Tahoma" w:hAnsi="Tahoma" w:cs="Tahoma"/>
        </w:rPr>
        <w:t xml:space="preserve">”; </w:t>
      </w:r>
      <w:r w:rsidR="006C404A">
        <w:rPr>
          <w:rFonts w:ascii="Tahoma" w:hAnsi="Tahoma" w:cs="Tahoma"/>
        </w:rPr>
        <w:t xml:space="preserve">e </w:t>
      </w:r>
      <w:r w:rsidR="00234E44" w:rsidRPr="00774326">
        <w:rPr>
          <w:rFonts w:ascii="Tahoma" w:hAnsi="Tahoma" w:cs="Tahoma"/>
        </w:rPr>
        <w:t>indicar el tipo de equipo que corresponde</w:t>
      </w:r>
      <w:r w:rsidR="006424EA" w:rsidRPr="00774326">
        <w:rPr>
          <w:rFonts w:ascii="Tahoma" w:hAnsi="Tahoma" w:cs="Tahoma"/>
        </w:rPr>
        <w:t xml:space="preserve"> en la celda de </w:t>
      </w:r>
      <w:r w:rsidR="006C404A">
        <w:rPr>
          <w:rFonts w:ascii="Tahoma" w:hAnsi="Tahoma" w:cs="Tahoma"/>
        </w:rPr>
        <w:t>o</w:t>
      </w:r>
      <w:r w:rsidR="006424EA" w:rsidRPr="00774326">
        <w:rPr>
          <w:rFonts w:ascii="Tahoma" w:hAnsi="Tahoma" w:cs="Tahoma"/>
        </w:rPr>
        <w:t>bservaciones</w:t>
      </w:r>
      <w:r w:rsidR="00234E44" w:rsidRPr="00774326">
        <w:rPr>
          <w:rFonts w:ascii="Tahoma" w:hAnsi="Tahoma" w:cs="Tahoma"/>
        </w:rPr>
        <w:t>.</w:t>
      </w:r>
    </w:p>
    <w:p w14:paraId="743FBBD2" w14:textId="34C8BF68" w:rsidR="00234E44" w:rsidRPr="00774326" w:rsidRDefault="00234E44" w:rsidP="00234E44">
      <w:pPr>
        <w:pStyle w:val="Ttulo5"/>
        <w:rPr>
          <w:rFonts w:ascii="Tahoma" w:hAnsi="Tahoma" w:cs="Tahoma"/>
        </w:rPr>
      </w:pPr>
      <w:r w:rsidRPr="00774326">
        <w:rPr>
          <w:rFonts w:ascii="Tahoma" w:hAnsi="Tahoma" w:cs="Tahoma"/>
        </w:rPr>
        <w:t xml:space="preserve">Tipo de </w:t>
      </w:r>
      <w:r w:rsidR="00F01E8A" w:rsidRPr="00774326">
        <w:rPr>
          <w:rFonts w:ascii="Tahoma" w:hAnsi="Tahoma" w:cs="Tahoma"/>
        </w:rPr>
        <w:t>subestación o instalación en la que se encuentra</w:t>
      </w:r>
    </w:p>
    <w:p w14:paraId="4C156624" w14:textId="77777777" w:rsidR="00234E44" w:rsidRPr="00774326" w:rsidRDefault="00234E44" w:rsidP="00234E44">
      <w:pPr>
        <w:rPr>
          <w:rFonts w:ascii="Tahoma" w:hAnsi="Tahoma" w:cs="Tahoma"/>
        </w:rPr>
      </w:pPr>
      <w:r w:rsidRPr="00774326">
        <w:rPr>
          <w:rFonts w:ascii="Tahoma" w:hAnsi="Tahoma" w:cs="Tahoma"/>
        </w:rPr>
        <w:t>En esta casilla seleccionar donde está operando el equipo, si se trata de:</w:t>
      </w:r>
    </w:p>
    <w:p w14:paraId="6BFC60D9" w14:textId="5C5F1960" w:rsidR="00234E44" w:rsidRPr="00774326" w:rsidRDefault="00234E44" w:rsidP="00A85195">
      <w:pPr>
        <w:pStyle w:val="Listaconvietas"/>
        <w:rPr>
          <w:rFonts w:ascii="Tahoma" w:hAnsi="Tahoma" w:cs="Tahoma"/>
        </w:rPr>
      </w:pPr>
      <w:r w:rsidRPr="00774326">
        <w:rPr>
          <w:rFonts w:ascii="Tahoma" w:hAnsi="Tahoma" w:cs="Tahoma"/>
        </w:rPr>
        <w:t>Subestación Aérea: SA</w:t>
      </w:r>
    </w:p>
    <w:p w14:paraId="4C1C42A4" w14:textId="29CB9F2C" w:rsidR="00234E44" w:rsidRPr="00774326" w:rsidRDefault="00234E44" w:rsidP="00A85195">
      <w:pPr>
        <w:pStyle w:val="Listaconvietas"/>
        <w:rPr>
          <w:rFonts w:ascii="Tahoma" w:hAnsi="Tahoma" w:cs="Tahoma"/>
        </w:rPr>
      </w:pPr>
      <w:r w:rsidRPr="00774326">
        <w:rPr>
          <w:rFonts w:ascii="Tahoma" w:hAnsi="Tahoma" w:cs="Tahoma"/>
        </w:rPr>
        <w:t>Subestación subterránea: SS</w:t>
      </w:r>
    </w:p>
    <w:p w14:paraId="7335774D" w14:textId="2E599CC2" w:rsidR="00234E44" w:rsidRPr="00774326" w:rsidRDefault="00234E44" w:rsidP="00A85195">
      <w:pPr>
        <w:pStyle w:val="Listaconvietas"/>
        <w:rPr>
          <w:rFonts w:ascii="Tahoma" w:hAnsi="Tahoma" w:cs="Tahoma"/>
        </w:rPr>
      </w:pPr>
      <w:r w:rsidRPr="00774326">
        <w:rPr>
          <w:rFonts w:ascii="Tahoma" w:hAnsi="Tahoma" w:cs="Tahoma"/>
        </w:rPr>
        <w:t>Subestación de Caseta: SC</w:t>
      </w:r>
    </w:p>
    <w:p w14:paraId="652EAA20" w14:textId="4E4155AE" w:rsidR="00234E44" w:rsidRPr="00774326" w:rsidRDefault="00234E44" w:rsidP="00A85195">
      <w:pPr>
        <w:pStyle w:val="Listaconvietas"/>
        <w:rPr>
          <w:rFonts w:ascii="Tahoma" w:hAnsi="Tahoma" w:cs="Tahoma"/>
        </w:rPr>
      </w:pPr>
      <w:r w:rsidRPr="00774326">
        <w:rPr>
          <w:rFonts w:ascii="Tahoma" w:hAnsi="Tahoma" w:cs="Tahoma"/>
        </w:rPr>
        <w:t>Almacén: AL</w:t>
      </w:r>
      <w:r w:rsidR="00F01E8A" w:rsidRPr="00774326">
        <w:rPr>
          <w:rFonts w:ascii="Tahoma" w:hAnsi="Tahoma" w:cs="Tahoma"/>
        </w:rPr>
        <w:t xml:space="preserve"> (puede ser en reserva o como residuo)</w:t>
      </w:r>
    </w:p>
    <w:p w14:paraId="2C191A99" w14:textId="5389745B" w:rsidR="00F01E8A" w:rsidRPr="00774326" w:rsidRDefault="00F01E8A" w:rsidP="00A85195">
      <w:pPr>
        <w:pStyle w:val="Listaconvietas"/>
        <w:rPr>
          <w:rFonts w:ascii="Tahoma" w:hAnsi="Tahoma" w:cs="Tahoma"/>
        </w:rPr>
      </w:pPr>
      <w:r w:rsidRPr="00774326">
        <w:rPr>
          <w:rFonts w:ascii="Tahoma" w:hAnsi="Tahoma" w:cs="Tahoma"/>
        </w:rPr>
        <w:t>Taller: TA (cuando el equipo se encuentra en mantenimiento)</w:t>
      </w:r>
    </w:p>
    <w:p w14:paraId="4B6D036B" w14:textId="5B41ADA2" w:rsidR="00234E44" w:rsidRPr="00774326" w:rsidRDefault="00F01E8A" w:rsidP="00234E44">
      <w:pPr>
        <w:pStyle w:val="Ttulo5"/>
        <w:rPr>
          <w:rFonts w:ascii="Tahoma" w:hAnsi="Tahoma" w:cs="Tahoma"/>
        </w:rPr>
      </w:pPr>
      <w:r w:rsidRPr="00774326">
        <w:rPr>
          <w:rFonts w:ascii="Tahoma" w:hAnsi="Tahoma" w:cs="Tahoma"/>
        </w:rPr>
        <w:t>Código de la subestación en la que se encuentra instalado el equipo</w:t>
      </w:r>
    </w:p>
    <w:p w14:paraId="3028F810" w14:textId="209792B8" w:rsidR="00234E44" w:rsidRPr="00774326" w:rsidRDefault="00234E44" w:rsidP="00234E44">
      <w:pPr>
        <w:rPr>
          <w:rFonts w:ascii="Tahoma" w:hAnsi="Tahoma" w:cs="Tahoma"/>
        </w:rPr>
      </w:pPr>
      <w:r w:rsidRPr="00774326">
        <w:rPr>
          <w:rFonts w:ascii="Tahoma" w:hAnsi="Tahoma" w:cs="Tahoma"/>
        </w:rPr>
        <w:t xml:space="preserve">En este campo se registra el código de la subestación en la que está operando el equipo. Si no está en alguna subestación indicar “ND” que significa, No </w:t>
      </w:r>
      <w:r w:rsidR="0037579E" w:rsidRPr="00774326">
        <w:rPr>
          <w:rFonts w:ascii="Tahoma" w:hAnsi="Tahoma" w:cs="Tahoma"/>
        </w:rPr>
        <w:t>D</w:t>
      </w:r>
      <w:r w:rsidRPr="00774326">
        <w:rPr>
          <w:rFonts w:ascii="Tahoma" w:hAnsi="Tahoma" w:cs="Tahoma"/>
        </w:rPr>
        <w:t>isponible”</w:t>
      </w:r>
      <w:r w:rsidR="0006781D" w:rsidRPr="00774326">
        <w:rPr>
          <w:rFonts w:ascii="Tahoma" w:hAnsi="Tahoma" w:cs="Tahoma"/>
        </w:rPr>
        <w:t>.</w:t>
      </w:r>
    </w:p>
    <w:p w14:paraId="6D7C1D0F" w14:textId="77777777" w:rsidR="00D81DCB" w:rsidRPr="00774326" w:rsidRDefault="00D81DCB" w:rsidP="006424EA">
      <w:pPr>
        <w:pStyle w:val="Contenidodelatabla"/>
        <w:rPr>
          <w:rFonts w:ascii="Tahoma" w:hAnsi="Tahoma" w:cs="Tahoma"/>
          <w:sz w:val="22"/>
        </w:rPr>
      </w:pPr>
    </w:p>
    <w:p w14:paraId="2EC14FA3" w14:textId="24DE841B" w:rsidR="00234E44" w:rsidRPr="00774326" w:rsidRDefault="00234E44" w:rsidP="006424EA">
      <w:pPr>
        <w:pStyle w:val="Contenidodelatabla"/>
        <w:rPr>
          <w:rFonts w:ascii="Tahoma" w:eastAsiaTheme="minorHAnsi" w:hAnsi="Tahoma" w:cs="Tahoma"/>
          <w:sz w:val="22"/>
          <w:lang w:val="es-ES"/>
        </w:rPr>
      </w:pPr>
      <w:r w:rsidRPr="00774326">
        <w:rPr>
          <w:rFonts w:ascii="Tahoma" w:eastAsiaTheme="minorHAnsi" w:hAnsi="Tahoma" w:cs="Tahoma"/>
          <w:sz w:val="22"/>
          <w:lang w:val="es-ES"/>
        </w:rPr>
        <w:t>Ubicación geográfica actual del equipo (Dirección exacta</w:t>
      </w:r>
      <w:r w:rsidR="006424EA" w:rsidRPr="00774326">
        <w:rPr>
          <w:rFonts w:ascii="Tahoma" w:eastAsiaTheme="minorHAnsi" w:hAnsi="Tahoma" w:cs="Tahoma"/>
          <w:sz w:val="22"/>
          <w:lang w:val="es-ES"/>
        </w:rPr>
        <w:t xml:space="preserve"> con Coordenadas UTM-WGS84</w:t>
      </w:r>
      <w:r w:rsidRPr="00774326">
        <w:rPr>
          <w:rFonts w:ascii="Tahoma" w:eastAsiaTheme="minorHAnsi" w:hAnsi="Tahoma" w:cs="Tahoma"/>
          <w:sz w:val="22"/>
          <w:lang w:val="es-ES"/>
        </w:rPr>
        <w:t>)</w:t>
      </w:r>
      <w:r w:rsidR="00D81DCB" w:rsidRPr="00774326">
        <w:rPr>
          <w:rFonts w:ascii="Tahoma" w:eastAsiaTheme="minorHAnsi" w:hAnsi="Tahoma" w:cs="Tahoma"/>
          <w:sz w:val="22"/>
          <w:lang w:val="es-ES"/>
        </w:rPr>
        <w:t>.</w:t>
      </w:r>
    </w:p>
    <w:p w14:paraId="4918E12D" w14:textId="3985C1B4" w:rsidR="00234E44" w:rsidRPr="00774326" w:rsidRDefault="00234E44" w:rsidP="00234E44">
      <w:pPr>
        <w:rPr>
          <w:rFonts w:ascii="Tahoma" w:hAnsi="Tahoma" w:cs="Tahoma"/>
        </w:rPr>
      </w:pPr>
      <w:r w:rsidRPr="00774326">
        <w:rPr>
          <w:rFonts w:ascii="Tahoma" w:hAnsi="Tahoma" w:cs="Tahoma"/>
        </w:rPr>
        <w:t>Corresponde a la ubicación física del equipo en el sistema de generación, transmisión o distribución del</w:t>
      </w:r>
      <w:r w:rsidR="009B694C" w:rsidRPr="00774326">
        <w:rPr>
          <w:rFonts w:ascii="Tahoma" w:hAnsi="Tahoma" w:cs="Tahoma"/>
        </w:rPr>
        <w:t xml:space="preserve"> Titular</w:t>
      </w:r>
      <w:r w:rsidRPr="00774326">
        <w:rPr>
          <w:rFonts w:ascii="Tahoma" w:hAnsi="Tahoma" w:cs="Tahoma"/>
        </w:rPr>
        <w:t>.</w:t>
      </w:r>
    </w:p>
    <w:p w14:paraId="5A8367B1" w14:textId="77777777" w:rsidR="00234E44" w:rsidRPr="00774326" w:rsidRDefault="00234E44" w:rsidP="00234E44">
      <w:pPr>
        <w:pStyle w:val="Ttulo5"/>
        <w:rPr>
          <w:rFonts w:ascii="Tahoma" w:hAnsi="Tahoma" w:cs="Tahoma"/>
        </w:rPr>
      </w:pPr>
      <w:r w:rsidRPr="00774326">
        <w:rPr>
          <w:rFonts w:ascii="Tahoma" w:hAnsi="Tahoma" w:cs="Tahoma"/>
        </w:rPr>
        <w:t>Distrito</w:t>
      </w:r>
    </w:p>
    <w:p w14:paraId="7E2DE42A" w14:textId="4CEDB3BF" w:rsidR="00234E44" w:rsidRPr="00774326" w:rsidRDefault="00234E44" w:rsidP="00234E44">
      <w:pPr>
        <w:rPr>
          <w:rFonts w:ascii="Tahoma" w:hAnsi="Tahoma" w:cs="Tahoma"/>
        </w:rPr>
      </w:pPr>
      <w:r w:rsidRPr="00774326">
        <w:rPr>
          <w:rFonts w:ascii="Tahoma" w:hAnsi="Tahoma" w:cs="Tahoma"/>
        </w:rPr>
        <w:t>Consignar el distrito</w:t>
      </w:r>
      <w:r w:rsidR="00536B2B" w:rsidRPr="00774326">
        <w:rPr>
          <w:rFonts w:ascii="Tahoma" w:hAnsi="Tahoma" w:cs="Tahoma"/>
        </w:rPr>
        <w:t>, urbanización</w:t>
      </w:r>
      <w:r w:rsidR="00572C94" w:rsidRPr="00774326">
        <w:rPr>
          <w:rFonts w:ascii="Tahoma" w:hAnsi="Tahoma" w:cs="Tahoma"/>
        </w:rPr>
        <w:t xml:space="preserve"> o</w:t>
      </w:r>
      <w:r w:rsidR="00536B2B" w:rsidRPr="00774326">
        <w:rPr>
          <w:rFonts w:ascii="Tahoma" w:hAnsi="Tahoma" w:cs="Tahoma"/>
        </w:rPr>
        <w:t xml:space="preserve"> asentamiento humano</w:t>
      </w:r>
      <w:r w:rsidRPr="00774326">
        <w:rPr>
          <w:rFonts w:ascii="Tahoma" w:hAnsi="Tahoma" w:cs="Tahoma"/>
        </w:rPr>
        <w:t xml:space="preserve"> en el cual está ubicado el equipo a la fecha de ingresar estos datos.</w:t>
      </w:r>
    </w:p>
    <w:p w14:paraId="41970A8E" w14:textId="77777777" w:rsidR="00234E44" w:rsidRPr="00774326" w:rsidRDefault="00234E44" w:rsidP="00234E44">
      <w:pPr>
        <w:pStyle w:val="Ttulo5"/>
        <w:rPr>
          <w:rFonts w:ascii="Tahoma" w:hAnsi="Tahoma" w:cs="Tahoma"/>
        </w:rPr>
      </w:pPr>
      <w:r w:rsidRPr="00774326">
        <w:rPr>
          <w:rFonts w:ascii="Tahoma" w:hAnsi="Tahoma" w:cs="Tahoma"/>
        </w:rPr>
        <w:t>Provincia</w:t>
      </w:r>
    </w:p>
    <w:p w14:paraId="5A7CC79F" w14:textId="77777777" w:rsidR="00234E44" w:rsidRPr="00774326" w:rsidRDefault="00234E44" w:rsidP="00234E44">
      <w:pPr>
        <w:rPr>
          <w:rFonts w:ascii="Tahoma" w:hAnsi="Tahoma" w:cs="Tahoma"/>
        </w:rPr>
      </w:pPr>
      <w:r w:rsidRPr="00774326">
        <w:rPr>
          <w:rFonts w:ascii="Tahoma" w:hAnsi="Tahoma" w:cs="Tahoma"/>
        </w:rPr>
        <w:t>Consignar la provincia en la cual está ubicado el equipo a la fecha de ingresar estos datos.</w:t>
      </w:r>
    </w:p>
    <w:p w14:paraId="0002F708" w14:textId="77777777" w:rsidR="00234E44" w:rsidRPr="00774326" w:rsidRDefault="00234E44" w:rsidP="00234E44">
      <w:pPr>
        <w:pStyle w:val="Ttulo5"/>
        <w:rPr>
          <w:rFonts w:ascii="Tahoma" w:hAnsi="Tahoma" w:cs="Tahoma"/>
        </w:rPr>
      </w:pPr>
      <w:r w:rsidRPr="00774326">
        <w:rPr>
          <w:rFonts w:ascii="Tahoma" w:hAnsi="Tahoma" w:cs="Tahoma"/>
        </w:rPr>
        <w:t>Departamento</w:t>
      </w:r>
    </w:p>
    <w:p w14:paraId="0CCBA056" w14:textId="77777777" w:rsidR="00234E44" w:rsidRPr="00774326" w:rsidRDefault="00234E44" w:rsidP="00234E44">
      <w:pPr>
        <w:rPr>
          <w:rFonts w:ascii="Tahoma" w:hAnsi="Tahoma" w:cs="Tahoma"/>
        </w:rPr>
      </w:pPr>
      <w:r w:rsidRPr="00774326">
        <w:rPr>
          <w:rFonts w:ascii="Tahoma" w:hAnsi="Tahoma" w:cs="Tahoma"/>
        </w:rPr>
        <w:t>Consignar el departamento en el cual está ubicado el equipo a la fecha de ingresar estos datos.</w:t>
      </w:r>
    </w:p>
    <w:p w14:paraId="1BE843DE" w14:textId="4036000F" w:rsidR="00234E44" w:rsidRPr="00774326" w:rsidRDefault="00234E44" w:rsidP="00234E44">
      <w:pPr>
        <w:pStyle w:val="Ttulo5"/>
        <w:rPr>
          <w:rFonts w:ascii="Tahoma" w:hAnsi="Tahoma" w:cs="Tahoma"/>
        </w:rPr>
      </w:pPr>
      <w:r w:rsidRPr="00774326">
        <w:rPr>
          <w:rFonts w:ascii="Tahoma" w:hAnsi="Tahoma" w:cs="Tahoma"/>
        </w:rPr>
        <w:t>Estado actual</w:t>
      </w:r>
      <w:r w:rsidR="00F01E8A" w:rsidRPr="00774326">
        <w:rPr>
          <w:rFonts w:ascii="Tahoma" w:hAnsi="Tahoma" w:cs="Tahoma"/>
        </w:rPr>
        <w:t xml:space="preserve"> del equipo</w:t>
      </w:r>
    </w:p>
    <w:p w14:paraId="3880587E" w14:textId="77777777" w:rsidR="00234E44" w:rsidRPr="00774326" w:rsidRDefault="00234E44" w:rsidP="00234E44">
      <w:pPr>
        <w:rPr>
          <w:rFonts w:ascii="Tahoma" w:hAnsi="Tahoma" w:cs="Tahoma"/>
        </w:rPr>
      </w:pPr>
      <w:r w:rsidRPr="00774326">
        <w:rPr>
          <w:rFonts w:ascii="Tahoma" w:hAnsi="Tahoma" w:cs="Tahoma"/>
        </w:rPr>
        <w:t>Consignar el estado actual del equipo:</w:t>
      </w:r>
    </w:p>
    <w:p w14:paraId="2ECFB723" w14:textId="71E46107" w:rsidR="00234E44" w:rsidRPr="00774326" w:rsidRDefault="00234E44" w:rsidP="00A85195">
      <w:pPr>
        <w:pStyle w:val="Listaconvietas"/>
        <w:rPr>
          <w:rFonts w:ascii="Tahoma" w:hAnsi="Tahoma" w:cs="Tahoma"/>
        </w:rPr>
      </w:pPr>
      <w:r w:rsidRPr="00774326">
        <w:rPr>
          <w:rFonts w:ascii="Tahoma" w:hAnsi="Tahoma" w:cs="Tahoma"/>
        </w:rPr>
        <w:t>En Servicio</w:t>
      </w:r>
      <w:r w:rsidR="00A85195" w:rsidRPr="00774326">
        <w:rPr>
          <w:rFonts w:ascii="Tahoma" w:hAnsi="Tahoma" w:cs="Tahoma"/>
        </w:rPr>
        <w:t xml:space="preserve"> (c</w:t>
      </w:r>
      <w:r w:rsidRPr="00774326">
        <w:rPr>
          <w:rFonts w:ascii="Tahoma" w:hAnsi="Tahoma" w:cs="Tahoma"/>
        </w:rPr>
        <w:t xml:space="preserve">uando </w:t>
      </w:r>
      <w:r w:rsidR="000F0A64" w:rsidRPr="00774326">
        <w:rPr>
          <w:rFonts w:ascii="Tahoma" w:hAnsi="Tahoma" w:cs="Tahoma"/>
        </w:rPr>
        <w:t>está</w:t>
      </w:r>
      <w:r w:rsidRPr="00774326">
        <w:rPr>
          <w:rFonts w:ascii="Tahoma" w:hAnsi="Tahoma" w:cs="Tahoma"/>
        </w:rPr>
        <w:t xml:space="preserve"> </w:t>
      </w:r>
      <w:r w:rsidR="00990417" w:rsidRPr="00774326">
        <w:rPr>
          <w:rFonts w:ascii="Tahoma" w:hAnsi="Tahoma" w:cs="Tahoma"/>
        </w:rPr>
        <w:t>en uso</w:t>
      </w:r>
      <w:r w:rsidR="00A85195" w:rsidRPr="00774326">
        <w:rPr>
          <w:rFonts w:ascii="Tahoma" w:hAnsi="Tahoma" w:cs="Tahoma"/>
        </w:rPr>
        <w:t>)</w:t>
      </w:r>
    </w:p>
    <w:p w14:paraId="71B179A0" w14:textId="77777777" w:rsidR="00234E44" w:rsidRPr="00774326" w:rsidRDefault="00234E44" w:rsidP="00A85195">
      <w:pPr>
        <w:pStyle w:val="Listaconvietas"/>
        <w:rPr>
          <w:rFonts w:ascii="Tahoma" w:hAnsi="Tahoma" w:cs="Tahoma"/>
        </w:rPr>
      </w:pPr>
      <w:r w:rsidRPr="00774326">
        <w:rPr>
          <w:rFonts w:ascii="Tahoma" w:hAnsi="Tahoma" w:cs="Tahoma"/>
        </w:rPr>
        <w:t>Mantenimiento</w:t>
      </w:r>
    </w:p>
    <w:p w14:paraId="4093ED01" w14:textId="77777777" w:rsidR="00234E44" w:rsidRPr="00774326" w:rsidRDefault="00234E44" w:rsidP="00A85195">
      <w:pPr>
        <w:pStyle w:val="Listaconvietas"/>
        <w:rPr>
          <w:rFonts w:ascii="Tahoma" w:hAnsi="Tahoma" w:cs="Tahoma"/>
        </w:rPr>
      </w:pPr>
      <w:r w:rsidRPr="00774326">
        <w:rPr>
          <w:rFonts w:ascii="Tahoma" w:hAnsi="Tahoma" w:cs="Tahoma"/>
        </w:rPr>
        <w:t>Reserva</w:t>
      </w:r>
    </w:p>
    <w:p w14:paraId="7808D1F4" w14:textId="77777777" w:rsidR="00234E44" w:rsidRPr="00774326" w:rsidRDefault="00234E44" w:rsidP="00234E44">
      <w:pPr>
        <w:pStyle w:val="Ttulo5"/>
        <w:rPr>
          <w:rFonts w:ascii="Tahoma" w:hAnsi="Tahoma" w:cs="Tahoma"/>
        </w:rPr>
      </w:pPr>
      <w:r w:rsidRPr="00774326">
        <w:rPr>
          <w:rFonts w:ascii="Tahoma" w:hAnsi="Tahoma" w:cs="Tahoma"/>
        </w:rPr>
        <w:lastRenderedPageBreak/>
        <w:t>Número de Serie</w:t>
      </w:r>
    </w:p>
    <w:p w14:paraId="056B69D7" w14:textId="0383481C" w:rsidR="00234E44" w:rsidRPr="00774326" w:rsidRDefault="00234E44" w:rsidP="00234E44">
      <w:pPr>
        <w:rPr>
          <w:rFonts w:ascii="Tahoma" w:hAnsi="Tahoma" w:cs="Tahoma"/>
        </w:rPr>
      </w:pPr>
      <w:r w:rsidRPr="00774326">
        <w:rPr>
          <w:rFonts w:ascii="Tahoma" w:hAnsi="Tahoma" w:cs="Tahoma"/>
        </w:rPr>
        <w:t xml:space="preserve">Registrar el </w:t>
      </w:r>
      <w:r w:rsidR="006C404A">
        <w:rPr>
          <w:rFonts w:ascii="Tahoma" w:hAnsi="Tahoma" w:cs="Tahoma"/>
        </w:rPr>
        <w:t>n</w:t>
      </w:r>
      <w:r w:rsidRPr="00774326">
        <w:rPr>
          <w:rFonts w:ascii="Tahoma" w:hAnsi="Tahoma" w:cs="Tahoma"/>
        </w:rPr>
        <w:t xml:space="preserve">úmero de </w:t>
      </w:r>
      <w:r w:rsidR="006C404A">
        <w:rPr>
          <w:rFonts w:ascii="Tahoma" w:hAnsi="Tahoma" w:cs="Tahoma"/>
        </w:rPr>
        <w:t>s</w:t>
      </w:r>
      <w:r w:rsidRPr="00774326">
        <w:rPr>
          <w:rFonts w:ascii="Tahoma" w:hAnsi="Tahoma" w:cs="Tahoma"/>
        </w:rPr>
        <w:t xml:space="preserve">erie que se consigna en la </w:t>
      </w:r>
      <w:r w:rsidR="006C404A">
        <w:rPr>
          <w:rFonts w:ascii="Tahoma" w:hAnsi="Tahoma" w:cs="Tahoma"/>
        </w:rPr>
        <w:t>p</w:t>
      </w:r>
      <w:r w:rsidRPr="00774326">
        <w:rPr>
          <w:rFonts w:ascii="Tahoma" w:hAnsi="Tahoma" w:cs="Tahoma"/>
        </w:rPr>
        <w:t xml:space="preserve">laca del </w:t>
      </w:r>
      <w:r w:rsidR="006C404A">
        <w:rPr>
          <w:rFonts w:ascii="Tahoma" w:hAnsi="Tahoma" w:cs="Tahoma"/>
        </w:rPr>
        <w:t>e</w:t>
      </w:r>
      <w:r w:rsidRPr="00774326">
        <w:rPr>
          <w:rFonts w:ascii="Tahoma" w:hAnsi="Tahoma" w:cs="Tahoma"/>
        </w:rPr>
        <w:t>quipo. Éste es un número único que designa el fabricante para identificar al equipo</w:t>
      </w:r>
      <w:r w:rsidR="00A85195" w:rsidRPr="00774326">
        <w:rPr>
          <w:rFonts w:ascii="Tahoma" w:hAnsi="Tahoma" w:cs="Tahoma"/>
        </w:rPr>
        <w:t>, sin embargo</w:t>
      </w:r>
      <w:r w:rsidR="000F0A64" w:rsidRPr="00774326">
        <w:rPr>
          <w:rFonts w:ascii="Tahoma" w:hAnsi="Tahoma" w:cs="Tahoma"/>
        </w:rPr>
        <w:t>,</w:t>
      </w:r>
      <w:r w:rsidR="00A85195" w:rsidRPr="00774326">
        <w:rPr>
          <w:rFonts w:ascii="Tahoma" w:hAnsi="Tahoma" w:cs="Tahoma"/>
        </w:rPr>
        <w:t xml:space="preserve"> en los casos</w:t>
      </w:r>
      <w:r w:rsidR="006C404A">
        <w:rPr>
          <w:rFonts w:ascii="Tahoma" w:hAnsi="Tahoma" w:cs="Tahoma"/>
        </w:rPr>
        <w:t xml:space="preserve"> en</w:t>
      </w:r>
      <w:r w:rsidR="00A85195" w:rsidRPr="00774326">
        <w:rPr>
          <w:rFonts w:ascii="Tahoma" w:hAnsi="Tahoma" w:cs="Tahoma"/>
        </w:rPr>
        <w:t xml:space="preserve"> que no exista placa o sea ilegible, se deberá asignar un número de identificación único (puede ser el número de inventario patrimonial)</w:t>
      </w:r>
      <w:r w:rsidRPr="00774326">
        <w:rPr>
          <w:rFonts w:ascii="Tahoma" w:hAnsi="Tahoma" w:cs="Tahoma"/>
        </w:rPr>
        <w:t>.</w:t>
      </w:r>
    </w:p>
    <w:p w14:paraId="04C81BAD" w14:textId="77777777" w:rsidR="00234E44" w:rsidRPr="00774326" w:rsidRDefault="00234E44" w:rsidP="00234E44">
      <w:pPr>
        <w:pStyle w:val="Ttulo5"/>
        <w:rPr>
          <w:rFonts w:ascii="Tahoma" w:hAnsi="Tahoma" w:cs="Tahoma"/>
        </w:rPr>
      </w:pPr>
      <w:r w:rsidRPr="00774326">
        <w:rPr>
          <w:rFonts w:ascii="Tahoma" w:hAnsi="Tahoma" w:cs="Tahoma"/>
        </w:rPr>
        <w:t>Fabricante</w:t>
      </w:r>
    </w:p>
    <w:p w14:paraId="0BDA62AA" w14:textId="59A79DC9" w:rsidR="00234E44" w:rsidRPr="00774326" w:rsidRDefault="00234E44" w:rsidP="00234E44">
      <w:pPr>
        <w:rPr>
          <w:rFonts w:ascii="Tahoma" w:hAnsi="Tahoma" w:cs="Tahoma"/>
        </w:rPr>
      </w:pPr>
      <w:r w:rsidRPr="00774326">
        <w:rPr>
          <w:rFonts w:ascii="Tahoma" w:hAnsi="Tahoma" w:cs="Tahoma"/>
        </w:rPr>
        <w:t xml:space="preserve">Se debe consignar el nombre de la </w:t>
      </w:r>
      <w:r w:rsidR="009B694C" w:rsidRPr="00774326">
        <w:rPr>
          <w:rFonts w:ascii="Tahoma" w:hAnsi="Tahoma" w:cs="Tahoma"/>
        </w:rPr>
        <w:t xml:space="preserve">empresa </w:t>
      </w:r>
      <w:r w:rsidRPr="00774326">
        <w:rPr>
          <w:rFonts w:ascii="Tahoma" w:hAnsi="Tahoma" w:cs="Tahoma"/>
        </w:rPr>
        <w:t>fabricante del equipo.</w:t>
      </w:r>
      <w:r w:rsidR="00310140" w:rsidRPr="00774326">
        <w:rPr>
          <w:rFonts w:ascii="Tahoma" w:hAnsi="Tahoma" w:cs="Tahoma"/>
        </w:rPr>
        <w:t xml:space="preserve"> Para evitar diferentes denominaciones se deberá utilizar </w:t>
      </w:r>
      <w:r w:rsidR="006C404A">
        <w:rPr>
          <w:rFonts w:ascii="Tahoma" w:hAnsi="Tahoma" w:cs="Tahoma"/>
        </w:rPr>
        <w:t>el</w:t>
      </w:r>
      <w:r w:rsidR="00310140" w:rsidRPr="00774326">
        <w:rPr>
          <w:rFonts w:ascii="Tahoma" w:hAnsi="Tahoma" w:cs="Tahoma"/>
        </w:rPr>
        <w:t xml:space="preserve"> nombre oficial del Registro Único del Contribuyente</w:t>
      </w:r>
      <w:r w:rsidR="00433B8D" w:rsidRPr="00774326">
        <w:rPr>
          <w:rFonts w:ascii="Tahoma" w:hAnsi="Tahoma" w:cs="Tahoma"/>
        </w:rPr>
        <w:t xml:space="preserve">, si se trata de una </w:t>
      </w:r>
      <w:r w:rsidR="009B694C" w:rsidRPr="00774326">
        <w:rPr>
          <w:rFonts w:ascii="Tahoma" w:hAnsi="Tahoma" w:cs="Tahoma"/>
        </w:rPr>
        <w:t>empresa</w:t>
      </w:r>
      <w:r w:rsidR="00433B8D" w:rsidRPr="00774326">
        <w:rPr>
          <w:rFonts w:ascii="Tahoma" w:hAnsi="Tahoma" w:cs="Tahoma"/>
        </w:rPr>
        <w:t xml:space="preserve"> nacional</w:t>
      </w:r>
      <w:r w:rsidR="0037579E" w:rsidRPr="00774326">
        <w:rPr>
          <w:rFonts w:ascii="Tahoma" w:hAnsi="Tahoma" w:cs="Tahoma"/>
        </w:rPr>
        <w:t>.</w:t>
      </w:r>
    </w:p>
    <w:p w14:paraId="5407CAAE" w14:textId="77777777" w:rsidR="00234E44" w:rsidRPr="00774326" w:rsidRDefault="00234E44" w:rsidP="00234E44">
      <w:pPr>
        <w:pStyle w:val="Ttulo5"/>
        <w:rPr>
          <w:rFonts w:ascii="Tahoma" w:hAnsi="Tahoma" w:cs="Tahoma"/>
        </w:rPr>
      </w:pPr>
      <w:r w:rsidRPr="00774326">
        <w:rPr>
          <w:rFonts w:ascii="Tahoma" w:hAnsi="Tahoma" w:cs="Tahoma"/>
        </w:rPr>
        <w:t>Año de Fabricación</w:t>
      </w:r>
    </w:p>
    <w:p w14:paraId="49F75485" w14:textId="1DF8AC05" w:rsidR="00234E44" w:rsidRPr="00774326" w:rsidRDefault="00234E44" w:rsidP="00234E44">
      <w:pPr>
        <w:rPr>
          <w:rFonts w:ascii="Tahoma" w:hAnsi="Tahoma" w:cs="Tahoma"/>
        </w:rPr>
      </w:pPr>
      <w:r w:rsidRPr="00774326">
        <w:rPr>
          <w:rFonts w:ascii="Tahoma" w:hAnsi="Tahoma" w:cs="Tahoma"/>
        </w:rPr>
        <w:t xml:space="preserve">Registrar la fecha de fabricación del equipo, consignado en la placa del mismo. </w:t>
      </w:r>
    </w:p>
    <w:p w14:paraId="30724DF4" w14:textId="77777777" w:rsidR="00234E44" w:rsidRPr="00774326" w:rsidRDefault="00234E44" w:rsidP="00234E44">
      <w:pPr>
        <w:pStyle w:val="Ttulo5"/>
        <w:rPr>
          <w:rFonts w:ascii="Tahoma" w:hAnsi="Tahoma" w:cs="Tahoma"/>
        </w:rPr>
      </w:pPr>
      <w:r w:rsidRPr="00774326">
        <w:rPr>
          <w:rFonts w:ascii="Tahoma" w:hAnsi="Tahoma" w:cs="Tahoma"/>
        </w:rPr>
        <w:t>País de Origen</w:t>
      </w:r>
    </w:p>
    <w:p w14:paraId="2C25691A" w14:textId="0E5D0310" w:rsidR="00234E44" w:rsidRPr="00774326" w:rsidRDefault="00234E44" w:rsidP="00234E44">
      <w:pPr>
        <w:rPr>
          <w:rFonts w:ascii="Tahoma" w:hAnsi="Tahoma" w:cs="Tahoma"/>
        </w:rPr>
      </w:pPr>
      <w:r w:rsidRPr="00774326">
        <w:rPr>
          <w:rFonts w:ascii="Tahoma" w:hAnsi="Tahoma" w:cs="Tahoma"/>
        </w:rPr>
        <w:t xml:space="preserve">Consignar el </w:t>
      </w:r>
      <w:r w:rsidR="006C404A">
        <w:rPr>
          <w:rFonts w:ascii="Tahoma" w:hAnsi="Tahoma" w:cs="Tahoma"/>
        </w:rPr>
        <w:t>p</w:t>
      </w:r>
      <w:r w:rsidRPr="00774326">
        <w:rPr>
          <w:rFonts w:ascii="Tahoma" w:hAnsi="Tahoma" w:cs="Tahoma"/>
        </w:rPr>
        <w:t>aís de origen de fabricación del equipo.</w:t>
      </w:r>
    </w:p>
    <w:p w14:paraId="323DCDA8" w14:textId="77777777" w:rsidR="00234E44" w:rsidRPr="00774326" w:rsidRDefault="00234E44" w:rsidP="00234E44">
      <w:pPr>
        <w:pStyle w:val="Ttulo5"/>
        <w:rPr>
          <w:rFonts w:ascii="Tahoma" w:hAnsi="Tahoma" w:cs="Tahoma"/>
        </w:rPr>
      </w:pPr>
      <w:r w:rsidRPr="00774326">
        <w:rPr>
          <w:rFonts w:ascii="Tahoma" w:hAnsi="Tahoma" w:cs="Tahoma"/>
        </w:rPr>
        <w:t>Potencia</w:t>
      </w:r>
    </w:p>
    <w:p w14:paraId="08077D40" w14:textId="5AC50CDC" w:rsidR="00234E44" w:rsidRPr="00774326" w:rsidRDefault="00234E44" w:rsidP="00234E44">
      <w:pPr>
        <w:rPr>
          <w:rFonts w:ascii="Tahoma" w:hAnsi="Tahoma" w:cs="Tahoma"/>
        </w:rPr>
      </w:pPr>
      <w:r w:rsidRPr="00774326">
        <w:rPr>
          <w:rFonts w:ascii="Tahoma" w:hAnsi="Tahoma" w:cs="Tahoma"/>
        </w:rPr>
        <w:t xml:space="preserve">Registrar la potencia de diseño del equipo que se consigna en la </w:t>
      </w:r>
      <w:r w:rsidR="006C404A">
        <w:rPr>
          <w:rFonts w:ascii="Tahoma" w:hAnsi="Tahoma" w:cs="Tahoma"/>
        </w:rPr>
        <w:t>pl</w:t>
      </w:r>
      <w:r w:rsidRPr="00774326">
        <w:rPr>
          <w:rFonts w:ascii="Tahoma" w:hAnsi="Tahoma" w:cs="Tahoma"/>
        </w:rPr>
        <w:t xml:space="preserve">aca de </w:t>
      </w:r>
      <w:r w:rsidR="006C404A">
        <w:rPr>
          <w:rFonts w:ascii="Tahoma" w:hAnsi="Tahoma" w:cs="Tahoma"/>
        </w:rPr>
        <w:t>f</w:t>
      </w:r>
      <w:r w:rsidRPr="00774326">
        <w:rPr>
          <w:rFonts w:ascii="Tahoma" w:hAnsi="Tahoma" w:cs="Tahoma"/>
        </w:rPr>
        <w:t>abricación (</w:t>
      </w:r>
      <w:r w:rsidR="00990417" w:rsidRPr="00774326">
        <w:rPr>
          <w:rFonts w:ascii="Tahoma" w:hAnsi="Tahoma" w:cs="Tahoma"/>
        </w:rPr>
        <w:t>s</w:t>
      </w:r>
      <w:r w:rsidRPr="00774326">
        <w:rPr>
          <w:rFonts w:ascii="Tahoma" w:hAnsi="Tahoma" w:cs="Tahoma"/>
        </w:rPr>
        <w:t xml:space="preserve">i se refiere a un transformador será en kVA, si es capacitor en </w:t>
      </w:r>
      <w:proofErr w:type="spellStart"/>
      <w:r w:rsidRPr="00774326">
        <w:rPr>
          <w:rFonts w:ascii="Tahoma" w:hAnsi="Tahoma" w:cs="Tahoma"/>
        </w:rPr>
        <w:t>kVAr</w:t>
      </w:r>
      <w:proofErr w:type="spellEnd"/>
      <w:r w:rsidRPr="00774326">
        <w:rPr>
          <w:rFonts w:ascii="Tahoma" w:hAnsi="Tahoma" w:cs="Tahoma"/>
        </w:rPr>
        <w:t>)</w:t>
      </w:r>
      <w:r w:rsidR="0006781D" w:rsidRPr="00774326">
        <w:rPr>
          <w:rFonts w:ascii="Tahoma" w:hAnsi="Tahoma" w:cs="Tahoma"/>
        </w:rPr>
        <w:t>.</w:t>
      </w:r>
    </w:p>
    <w:p w14:paraId="225CC436" w14:textId="0197F071" w:rsidR="00234E44" w:rsidRPr="00774326" w:rsidRDefault="00234E44" w:rsidP="00234E44">
      <w:pPr>
        <w:pStyle w:val="Ttulo5"/>
        <w:rPr>
          <w:rFonts w:ascii="Tahoma" w:hAnsi="Tahoma" w:cs="Tahoma"/>
        </w:rPr>
      </w:pPr>
      <w:r w:rsidRPr="00774326">
        <w:rPr>
          <w:rFonts w:ascii="Tahoma" w:hAnsi="Tahoma" w:cs="Tahoma"/>
        </w:rPr>
        <w:t>Peso</w:t>
      </w:r>
      <w:r w:rsidR="00572C94" w:rsidRPr="00774326">
        <w:rPr>
          <w:rFonts w:ascii="Tahoma" w:hAnsi="Tahoma" w:cs="Tahoma"/>
        </w:rPr>
        <w:t xml:space="preserve"> del</w:t>
      </w:r>
      <w:r w:rsidRPr="00774326">
        <w:rPr>
          <w:rFonts w:ascii="Tahoma" w:hAnsi="Tahoma" w:cs="Tahoma"/>
        </w:rPr>
        <w:t xml:space="preserve"> fluido</w:t>
      </w:r>
      <w:r w:rsidR="00A85195" w:rsidRPr="00774326">
        <w:rPr>
          <w:rFonts w:ascii="Tahoma" w:hAnsi="Tahoma" w:cs="Tahoma"/>
        </w:rPr>
        <w:t xml:space="preserve"> o del </w:t>
      </w:r>
      <w:r w:rsidRPr="00774326">
        <w:rPr>
          <w:rFonts w:ascii="Tahoma" w:hAnsi="Tahoma" w:cs="Tahoma"/>
        </w:rPr>
        <w:t>aceite (kg)</w:t>
      </w:r>
    </w:p>
    <w:p w14:paraId="5BE01BCA" w14:textId="77777777" w:rsidR="00234E44" w:rsidRPr="00774326" w:rsidRDefault="00234E44" w:rsidP="00234E44">
      <w:pPr>
        <w:rPr>
          <w:rFonts w:ascii="Tahoma" w:hAnsi="Tahoma" w:cs="Tahoma"/>
        </w:rPr>
      </w:pPr>
      <w:r w:rsidRPr="00774326">
        <w:rPr>
          <w:rFonts w:ascii="Tahoma" w:hAnsi="Tahoma" w:cs="Tahoma"/>
        </w:rPr>
        <w:t>Peso del fluido utilizado para la refrigeración y aislamiento de los equipos (peso del aceite dieléctrico u otro que corresponda a estas funciones).</w:t>
      </w:r>
    </w:p>
    <w:p w14:paraId="3F96FBDC" w14:textId="0B116E3B" w:rsidR="00234E44" w:rsidRPr="00774326" w:rsidRDefault="00234E44" w:rsidP="00234E44">
      <w:pPr>
        <w:pStyle w:val="Ttulo5"/>
        <w:rPr>
          <w:rFonts w:ascii="Tahoma" w:hAnsi="Tahoma" w:cs="Tahoma"/>
        </w:rPr>
      </w:pPr>
      <w:r w:rsidRPr="00774326">
        <w:rPr>
          <w:rFonts w:ascii="Tahoma" w:hAnsi="Tahoma" w:cs="Tahoma"/>
        </w:rPr>
        <w:t xml:space="preserve">Peso </w:t>
      </w:r>
      <w:r w:rsidR="00DE188F" w:rsidRPr="00774326">
        <w:rPr>
          <w:rFonts w:ascii="Tahoma" w:hAnsi="Tahoma" w:cs="Tahoma"/>
        </w:rPr>
        <w:t>bruto</w:t>
      </w:r>
      <w:r w:rsidRPr="00774326">
        <w:rPr>
          <w:rFonts w:ascii="Tahoma" w:hAnsi="Tahoma" w:cs="Tahoma"/>
        </w:rPr>
        <w:t xml:space="preserve"> (kg)</w:t>
      </w:r>
    </w:p>
    <w:p w14:paraId="1E48FAD8" w14:textId="77777777" w:rsidR="00234E44" w:rsidRPr="00774326" w:rsidRDefault="00234E44" w:rsidP="00234E44">
      <w:pPr>
        <w:rPr>
          <w:rFonts w:ascii="Tahoma" w:hAnsi="Tahoma" w:cs="Tahoma"/>
        </w:rPr>
      </w:pPr>
      <w:r w:rsidRPr="00774326">
        <w:rPr>
          <w:rFonts w:ascii="Tahoma" w:hAnsi="Tahoma" w:cs="Tahoma"/>
        </w:rPr>
        <w:t>Consignar el peso total del equipo. Este debería coincidir con el resultado de la suma del “Peso seco del equipo + Peso del Fluido/aceite”.</w:t>
      </w:r>
    </w:p>
    <w:p w14:paraId="70CBF4BA" w14:textId="77777777" w:rsidR="00234E44" w:rsidRPr="00774326" w:rsidRDefault="00234E44" w:rsidP="00234E44">
      <w:pPr>
        <w:pStyle w:val="Ttulo5"/>
        <w:rPr>
          <w:rFonts w:ascii="Tahoma" w:hAnsi="Tahoma" w:cs="Tahoma"/>
        </w:rPr>
      </w:pPr>
      <w:r w:rsidRPr="00774326">
        <w:rPr>
          <w:rFonts w:ascii="Tahoma" w:hAnsi="Tahoma" w:cs="Tahoma"/>
        </w:rPr>
        <w:t>¿Tiene descarte de PCB?, (SI/NO)</w:t>
      </w:r>
    </w:p>
    <w:p w14:paraId="5B786F9E" w14:textId="36BE74D9" w:rsidR="00234E44" w:rsidRPr="00774326" w:rsidRDefault="00DE188F" w:rsidP="00234E44">
      <w:pPr>
        <w:rPr>
          <w:rFonts w:ascii="Tahoma" w:hAnsi="Tahoma" w:cs="Tahoma"/>
        </w:rPr>
      </w:pPr>
      <w:r w:rsidRPr="00774326">
        <w:rPr>
          <w:rFonts w:ascii="Tahoma" w:hAnsi="Tahoma" w:cs="Tahoma"/>
        </w:rPr>
        <w:t>S</w:t>
      </w:r>
      <w:r w:rsidR="00234E44" w:rsidRPr="00774326">
        <w:rPr>
          <w:rFonts w:ascii="Tahoma" w:hAnsi="Tahoma" w:cs="Tahoma"/>
        </w:rPr>
        <w:t>e debe indicar si el equipo ha sido sometido a un descarte de PCB.</w:t>
      </w:r>
    </w:p>
    <w:p w14:paraId="365ED78A" w14:textId="77777777" w:rsidR="00234E44" w:rsidRPr="00774326" w:rsidRDefault="00234E44" w:rsidP="00234E44">
      <w:pPr>
        <w:pStyle w:val="Ttulo5"/>
        <w:rPr>
          <w:rFonts w:ascii="Tahoma" w:hAnsi="Tahoma" w:cs="Tahoma"/>
        </w:rPr>
      </w:pPr>
      <w:r w:rsidRPr="00774326">
        <w:rPr>
          <w:rFonts w:ascii="Tahoma" w:hAnsi="Tahoma" w:cs="Tahoma"/>
        </w:rPr>
        <w:t>Resultado de descarte de PCB</w:t>
      </w:r>
    </w:p>
    <w:p w14:paraId="6F7FAC7C" w14:textId="77777777" w:rsidR="00234E44" w:rsidRPr="00774326" w:rsidRDefault="00234E44" w:rsidP="00234E44">
      <w:pPr>
        <w:rPr>
          <w:rFonts w:ascii="Tahoma" w:hAnsi="Tahoma" w:cs="Tahoma"/>
        </w:rPr>
      </w:pPr>
      <w:r w:rsidRPr="00774326">
        <w:rPr>
          <w:rFonts w:ascii="Tahoma" w:hAnsi="Tahoma" w:cs="Tahoma"/>
        </w:rPr>
        <w:t xml:space="preserve">Consignar el resultado del descarte </w:t>
      </w:r>
    </w:p>
    <w:p w14:paraId="10090BB5" w14:textId="4B8CFDCA" w:rsidR="00234E44" w:rsidRPr="00774326" w:rsidRDefault="00234E44" w:rsidP="00234E44">
      <w:pPr>
        <w:pStyle w:val="Listaconvietas"/>
        <w:spacing w:before="120"/>
        <w:ind w:left="357" w:hanging="357"/>
        <w:rPr>
          <w:rFonts w:ascii="Tahoma" w:hAnsi="Tahoma" w:cs="Tahoma"/>
        </w:rPr>
      </w:pPr>
      <w:r w:rsidRPr="00774326">
        <w:rPr>
          <w:rFonts w:ascii="Tahoma" w:hAnsi="Tahoma" w:cs="Tahoma"/>
        </w:rPr>
        <w:t>(+): Positivo</w:t>
      </w:r>
      <w:r w:rsidR="00DB2B5A" w:rsidRPr="00774326">
        <w:rPr>
          <w:rFonts w:ascii="Tahoma" w:hAnsi="Tahoma" w:cs="Tahoma"/>
        </w:rPr>
        <w:t xml:space="preserve">: </w:t>
      </w:r>
      <w:r w:rsidR="00B87DC3" w:rsidRPr="00774326">
        <w:rPr>
          <w:rFonts w:ascii="Tahoma" w:hAnsi="Tahoma" w:cs="Tahoma"/>
        </w:rPr>
        <w:t>Implica la presencia de cloro en concentración mayor a 50 ppm que debe confirmarse mediante análisis cromatográfico</w:t>
      </w:r>
      <w:r w:rsidR="00DB2B5A" w:rsidRPr="00774326">
        <w:rPr>
          <w:rFonts w:ascii="Tahoma" w:hAnsi="Tahoma" w:cs="Tahoma"/>
        </w:rPr>
        <w:t>.</w:t>
      </w:r>
    </w:p>
    <w:p w14:paraId="5F6B8790" w14:textId="77777777" w:rsidR="00B87DC3" w:rsidRPr="00774326" w:rsidRDefault="00234E44" w:rsidP="00234E44">
      <w:pPr>
        <w:pStyle w:val="Listaconvietas"/>
        <w:spacing w:before="120"/>
        <w:ind w:left="357" w:hanging="357"/>
        <w:rPr>
          <w:rFonts w:ascii="Tahoma" w:hAnsi="Tahoma" w:cs="Tahoma"/>
        </w:rPr>
      </w:pPr>
      <w:r w:rsidRPr="00774326">
        <w:rPr>
          <w:rFonts w:ascii="Tahoma" w:hAnsi="Tahoma" w:cs="Tahoma"/>
        </w:rPr>
        <w:t>(-): Negativo</w:t>
      </w:r>
      <w:r w:rsidR="00DB2B5A" w:rsidRPr="00774326">
        <w:rPr>
          <w:rFonts w:ascii="Tahoma" w:hAnsi="Tahoma" w:cs="Tahoma"/>
        </w:rPr>
        <w:t xml:space="preserve">: </w:t>
      </w:r>
      <w:r w:rsidR="00B87DC3" w:rsidRPr="00774326">
        <w:rPr>
          <w:rFonts w:ascii="Tahoma" w:hAnsi="Tahoma" w:cs="Tahoma"/>
        </w:rPr>
        <w:t>No hay presencia de cloro por lo tanto no hay presencia de PCB.</w:t>
      </w:r>
    </w:p>
    <w:p w14:paraId="6DCBCCBC" w14:textId="68314260" w:rsidR="00234E44" w:rsidRPr="00774326" w:rsidRDefault="00234E44" w:rsidP="007C090E">
      <w:pPr>
        <w:pStyle w:val="Ttulo5"/>
        <w:spacing w:before="120"/>
        <w:rPr>
          <w:rFonts w:ascii="Tahoma" w:hAnsi="Tahoma" w:cs="Tahoma"/>
        </w:rPr>
      </w:pPr>
      <w:r w:rsidRPr="00774326">
        <w:rPr>
          <w:rFonts w:ascii="Tahoma" w:hAnsi="Tahoma" w:cs="Tahoma"/>
        </w:rPr>
        <w:t xml:space="preserve">¿Tiene </w:t>
      </w:r>
      <w:r w:rsidR="003048BE" w:rsidRPr="00774326">
        <w:rPr>
          <w:rFonts w:ascii="Tahoma" w:hAnsi="Tahoma" w:cs="Tahoma"/>
        </w:rPr>
        <w:t>a</w:t>
      </w:r>
      <w:r w:rsidRPr="00774326">
        <w:rPr>
          <w:rFonts w:ascii="Tahoma" w:hAnsi="Tahoma" w:cs="Tahoma"/>
        </w:rPr>
        <w:t>nálisis cromatográfico?</w:t>
      </w:r>
    </w:p>
    <w:p w14:paraId="3E7A32D8" w14:textId="548B2824" w:rsidR="00234E44" w:rsidRPr="00774326" w:rsidRDefault="00234E44" w:rsidP="00234E44">
      <w:pPr>
        <w:rPr>
          <w:rFonts w:ascii="Tahoma" w:hAnsi="Tahoma" w:cs="Tahoma"/>
        </w:rPr>
      </w:pPr>
      <w:r w:rsidRPr="00774326">
        <w:rPr>
          <w:rFonts w:ascii="Tahoma" w:hAnsi="Tahoma" w:cs="Tahoma"/>
        </w:rPr>
        <w:t xml:space="preserve">Consignar </w:t>
      </w:r>
      <w:r w:rsidR="00572C94" w:rsidRPr="00774326">
        <w:rPr>
          <w:rFonts w:ascii="Tahoma" w:hAnsi="Tahoma" w:cs="Tahoma"/>
        </w:rPr>
        <w:t>(S</w:t>
      </w:r>
      <w:r w:rsidR="00DE0106" w:rsidRPr="00774326">
        <w:rPr>
          <w:rFonts w:ascii="Tahoma" w:hAnsi="Tahoma" w:cs="Tahoma"/>
        </w:rPr>
        <w:t>í</w:t>
      </w:r>
      <w:r w:rsidR="00572C94" w:rsidRPr="00774326">
        <w:rPr>
          <w:rFonts w:ascii="Tahoma" w:hAnsi="Tahoma" w:cs="Tahoma"/>
        </w:rPr>
        <w:t xml:space="preserve">) </w:t>
      </w:r>
      <w:r w:rsidRPr="00774326">
        <w:rPr>
          <w:rFonts w:ascii="Tahoma" w:hAnsi="Tahoma" w:cs="Tahoma"/>
        </w:rPr>
        <w:t xml:space="preserve">si ha sido sometido a análisis cromatográfico. Este análisis se realiza a las muestras que hayan salido </w:t>
      </w:r>
      <w:r w:rsidR="006C404A">
        <w:rPr>
          <w:rFonts w:ascii="Tahoma" w:hAnsi="Tahoma" w:cs="Tahoma"/>
        </w:rPr>
        <w:t>p</w:t>
      </w:r>
      <w:r w:rsidRPr="00774326">
        <w:rPr>
          <w:rFonts w:ascii="Tahoma" w:hAnsi="Tahoma" w:cs="Tahoma"/>
        </w:rPr>
        <w:t xml:space="preserve">ositivas en el descarte para confirmar y medir la concentración </w:t>
      </w:r>
      <w:r w:rsidR="0037579E" w:rsidRPr="00774326">
        <w:rPr>
          <w:rFonts w:ascii="Tahoma" w:hAnsi="Tahoma" w:cs="Tahoma"/>
        </w:rPr>
        <w:t>d</w:t>
      </w:r>
      <w:r w:rsidRPr="00774326">
        <w:rPr>
          <w:rFonts w:ascii="Tahoma" w:hAnsi="Tahoma" w:cs="Tahoma"/>
        </w:rPr>
        <w:t xml:space="preserve">e PCB. También se debe consignar si el equipo ha sido sometido a </w:t>
      </w:r>
      <w:r w:rsidRPr="00774326">
        <w:rPr>
          <w:rFonts w:ascii="Tahoma" w:hAnsi="Tahoma" w:cs="Tahoma"/>
        </w:rPr>
        <w:lastRenderedPageBreak/>
        <w:t xml:space="preserve">análisis cromatográfico sin pasar por la etapa de descarte, en cuyo caso se consignará </w:t>
      </w:r>
      <w:r w:rsidR="006C404A">
        <w:rPr>
          <w:rFonts w:ascii="Tahoma" w:hAnsi="Tahoma" w:cs="Tahoma"/>
        </w:rPr>
        <w:t>“</w:t>
      </w:r>
      <w:r w:rsidRPr="00774326">
        <w:rPr>
          <w:rFonts w:ascii="Tahoma" w:hAnsi="Tahoma" w:cs="Tahoma"/>
          <w:i/>
        </w:rPr>
        <w:t>NO</w:t>
      </w:r>
      <w:r w:rsidR="006C404A">
        <w:rPr>
          <w:rFonts w:ascii="Tahoma" w:hAnsi="Tahoma" w:cs="Tahoma"/>
        </w:rPr>
        <w:t>”</w:t>
      </w:r>
      <w:r w:rsidRPr="00774326">
        <w:rPr>
          <w:rFonts w:ascii="Tahoma" w:hAnsi="Tahoma" w:cs="Tahoma"/>
        </w:rPr>
        <w:t xml:space="preserve"> en la casilla correspondiente a “</w:t>
      </w:r>
      <w:r w:rsidRPr="00774326">
        <w:rPr>
          <w:rFonts w:ascii="Tahoma" w:hAnsi="Tahoma" w:cs="Tahoma"/>
          <w:i/>
        </w:rPr>
        <w:t>¿Tiene descarte de PCB?</w:t>
      </w:r>
      <w:r w:rsidRPr="00774326">
        <w:rPr>
          <w:rFonts w:ascii="Tahoma" w:hAnsi="Tahoma" w:cs="Tahoma"/>
        </w:rPr>
        <w:t>”.</w:t>
      </w:r>
    </w:p>
    <w:p w14:paraId="70FD6DB2" w14:textId="77777777" w:rsidR="00234E44" w:rsidRPr="00774326" w:rsidRDefault="00234E44" w:rsidP="00234E44">
      <w:pPr>
        <w:pStyle w:val="Ttulo5"/>
        <w:rPr>
          <w:rFonts w:ascii="Tahoma" w:hAnsi="Tahoma" w:cs="Tahoma"/>
        </w:rPr>
      </w:pPr>
      <w:r w:rsidRPr="00774326">
        <w:rPr>
          <w:rFonts w:ascii="Tahoma" w:hAnsi="Tahoma" w:cs="Tahoma"/>
        </w:rPr>
        <w:t>Laboratorio que hizo el análisis</w:t>
      </w:r>
    </w:p>
    <w:p w14:paraId="45662EB7" w14:textId="798FCD35" w:rsidR="00234E44" w:rsidRPr="00774326" w:rsidRDefault="00234E44" w:rsidP="00234E44">
      <w:pPr>
        <w:rPr>
          <w:rFonts w:ascii="Tahoma" w:hAnsi="Tahoma" w:cs="Tahoma"/>
        </w:rPr>
      </w:pPr>
      <w:r w:rsidRPr="00774326">
        <w:rPr>
          <w:rFonts w:ascii="Tahoma" w:hAnsi="Tahoma" w:cs="Tahoma"/>
        </w:rPr>
        <w:t xml:space="preserve">En este casillero se debe consignar el nombre del </w:t>
      </w:r>
      <w:r w:rsidR="006C404A">
        <w:rPr>
          <w:rFonts w:ascii="Tahoma" w:hAnsi="Tahoma" w:cs="Tahoma"/>
        </w:rPr>
        <w:t>l</w:t>
      </w:r>
      <w:r w:rsidRPr="00774326">
        <w:rPr>
          <w:rFonts w:ascii="Tahoma" w:hAnsi="Tahoma" w:cs="Tahoma"/>
        </w:rPr>
        <w:t xml:space="preserve">aboratorio que realizó el análisis (se debe verificar que este laboratorio cuente con </w:t>
      </w:r>
      <w:r w:rsidR="00AC3AC5" w:rsidRPr="00774326">
        <w:rPr>
          <w:rFonts w:ascii="Tahoma" w:hAnsi="Tahoma" w:cs="Tahoma"/>
        </w:rPr>
        <w:t xml:space="preserve">el método de ensayo acreditado por el </w:t>
      </w:r>
      <w:r w:rsidRPr="00774326">
        <w:rPr>
          <w:rFonts w:ascii="Tahoma" w:hAnsi="Tahoma" w:cs="Tahoma"/>
        </w:rPr>
        <w:t>INACAL</w:t>
      </w:r>
      <w:r w:rsidR="005F7387" w:rsidRPr="00774326">
        <w:rPr>
          <w:rFonts w:ascii="Tahoma" w:hAnsi="Tahoma" w:cs="Tahoma"/>
        </w:rPr>
        <w:t xml:space="preserve"> u otro organismo de acreditación internacional reconocido por el INACAL</w:t>
      </w:r>
      <w:r w:rsidRPr="00774326">
        <w:rPr>
          <w:rFonts w:ascii="Tahoma" w:hAnsi="Tahoma" w:cs="Tahoma"/>
        </w:rPr>
        <w:t>)</w:t>
      </w:r>
    </w:p>
    <w:p w14:paraId="7C1AEF6E" w14:textId="77777777" w:rsidR="00234E44" w:rsidRPr="00774326" w:rsidRDefault="00234E44" w:rsidP="00234E44">
      <w:pPr>
        <w:pStyle w:val="Ttulo5"/>
        <w:rPr>
          <w:rFonts w:ascii="Tahoma" w:hAnsi="Tahoma" w:cs="Tahoma"/>
        </w:rPr>
      </w:pPr>
      <w:r w:rsidRPr="00774326">
        <w:rPr>
          <w:rFonts w:ascii="Tahoma" w:hAnsi="Tahoma" w:cs="Tahoma"/>
        </w:rPr>
        <w:t>AROCLOR 1242 mg/kg</w:t>
      </w:r>
    </w:p>
    <w:p w14:paraId="30603DB5" w14:textId="77777777" w:rsidR="00234E44" w:rsidRPr="00774326" w:rsidRDefault="00234E44" w:rsidP="00234E44">
      <w:pPr>
        <w:rPr>
          <w:rFonts w:ascii="Tahoma" w:hAnsi="Tahoma" w:cs="Tahoma"/>
        </w:rPr>
      </w:pPr>
      <w:r w:rsidRPr="00774326">
        <w:rPr>
          <w:rFonts w:ascii="Tahoma" w:hAnsi="Tahoma" w:cs="Tahoma"/>
        </w:rPr>
        <w:t>En este campo se debe consignar el valor conseguido de concentración con el Aroclor 1242 mg/kg. Este campo es obligatorio si se cuenta con análisis cromatográfico.</w:t>
      </w:r>
    </w:p>
    <w:p w14:paraId="772C0E36" w14:textId="77777777" w:rsidR="00234E44" w:rsidRPr="00774326" w:rsidRDefault="00234E44" w:rsidP="00234E44">
      <w:pPr>
        <w:pStyle w:val="Ttulo5"/>
        <w:rPr>
          <w:rFonts w:ascii="Tahoma" w:hAnsi="Tahoma" w:cs="Tahoma"/>
        </w:rPr>
      </w:pPr>
      <w:r w:rsidRPr="00774326">
        <w:rPr>
          <w:rFonts w:ascii="Tahoma" w:hAnsi="Tahoma" w:cs="Tahoma"/>
        </w:rPr>
        <w:t>AROCLOR 1254 mg/kg</w:t>
      </w:r>
    </w:p>
    <w:p w14:paraId="702A1611" w14:textId="77777777" w:rsidR="00234E44" w:rsidRPr="00774326" w:rsidRDefault="00234E44" w:rsidP="00234E44">
      <w:pPr>
        <w:rPr>
          <w:rFonts w:ascii="Tahoma" w:hAnsi="Tahoma" w:cs="Tahoma"/>
        </w:rPr>
      </w:pPr>
      <w:r w:rsidRPr="00774326">
        <w:rPr>
          <w:rFonts w:ascii="Tahoma" w:hAnsi="Tahoma" w:cs="Tahoma"/>
        </w:rPr>
        <w:t>En este campo se debe consignar el valor conseguido de concentración con el Aroclor 1254 mg/kg. Este campo es obligatorio si se cuenta con análisis cromatográfico.</w:t>
      </w:r>
    </w:p>
    <w:p w14:paraId="199D6C1C" w14:textId="77777777" w:rsidR="00234E44" w:rsidRPr="00774326" w:rsidRDefault="00234E44" w:rsidP="00234E44">
      <w:pPr>
        <w:pStyle w:val="Ttulo5"/>
        <w:rPr>
          <w:rFonts w:ascii="Tahoma" w:hAnsi="Tahoma" w:cs="Tahoma"/>
        </w:rPr>
      </w:pPr>
      <w:r w:rsidRPr="00774326">
        <w:rPr>
          <w:rFonts w:ascii="Tahoma" w:hAnsi="Tahoma" w:cs="Tahoma"/>
        </w:rPr>
        <w:t>AROCLOR 1260 mg/kg</w:t>
      </w:r>
    </w:p>
    <w:p w14:paraId="4749313C" w14:textId="77777777" w:rsidR="00234E44" w:rsidRPr="00774326" w:rsidRDefault="00234E44" w:rsidP="00234E44">
      <w:pPr>
        <w:rPr>
          <w:rFonts w:ascii="Tahoma" w:hAnsi="Tahoma" w:cs="Tahoma"/>
        </w:rPr>
      </w:pPr>
      <w:r w:rsidRPr="00774326">
        <w:rPr>
          <w:rFonts w:ascii="Tahoma" w:hAnsi="Tahoma" w:cs="Tahoma"/>
        </w:rPr>
        <w:t>En este campo se debe consignar el valor conseguido de concentración con el Aroclor 1260 mg/kg. Este campo es obligatorio si se cuenta con análisis cromatográfico.</w:t>
      </w:r>
    </w:p>
    <w:p w14:paraId="5DF29413" w14:textId="77777777" w:rsidR="00234E44" w:rsidRPr="00774326" w:rsidRDefault="00234E44" w:rsidP="00234E44">
      <w:pPr>
        <w:pStyle w:val="Ttulo5"/>
        <w:rPr>
          <w:rFonts w:ascii="Tahoma" w:hAnsi="Tahoma" w:cs="Tahoma"/>
        </w:rPr>
      </w:pPr>
      <w:r w:rsidRPr="00774326">
        <w:rPr>
          <w:rFonts w:ascii="Tahoma" w:hAnsi="Tahoma" w:cs="Tahoma"/>
        </w:rPr>
        <w:t>Sumatoria de Aroclores mg/kg</w:t>
      </w:r>
    </w:p>
    <w:p w14:paraId="3E278F78" w14:textId="77777777" w:rsidR="00234E44" w:rsidRPr="00774326" w:rsidRDefault="00234E44" w:rsidP="00234E44">
      <w:pPr>
        <w:rPr>
          <w:rFonts w:ascii="Tahoma" w:hAnsi="Tahoma" w:cs="Tahoma"/>
        </w:rPr>
      </w:pPr>
      <w:r w:rsidRPr="00774326">
        <w:rPr>
          <w:rFonts w:ascii="Tahoma" w:hAnsi="Tahoma" w:cs="Tahoma"/>
        </w:rPr>
        <w:t>En este campo se debe consignar la sumatoria o el valor total de concentración de PCB logrado con el análisis cromatográfico.</w:t>
      </w:r>
    </w:p>
    <w:p w14:paraId="0EB7BE05" w14:textId="77777777" w:rsidR="00234E44" w:rsidRPr="00774326" w:rsidRDefault="00234E44" w:rsidP="00234E44">
      <w:pPr>
        <w:pStyle w:val="Ttulo5"/>
        <w:rPr>
          <w:rFonts w:ascii="Tahoma" w:hAnsi="Tahoma" w:cs="Tahoma"/>
        </w:rPr>
      </w:pPr>
      <w:r w:rsidRPr="00774326">
        <w:rPr>
          <w:rFonts w:ascii="Tahoma" w:hAnsi="Tahoma" w:cs="Tahoma"/>
        </w:rPr>
        <w:t>¿Se realizó la eliminación del PCB?</w:t>
      </w:r>
    </w:p>
    <w:p w14:paraId="3A018DF9" w14:textId="4602B621" w:rsidR="00234E44" w:rsidRPr="00774326" w:rsidRDefault="00234E44" w:rsidP="00234E44">
      <w:pPr>
        <w:rPr>
          <w:rFonts w:ascii="Tahoma" w:hAnsi="Tahoma" w:cs="Tahoma"/>
        </w:rPr>
      </w:pPr>
      <w:r w:rsidRPr="00774326">
        <w:rPr>
          <w:rFonts w:ascii="Tahoma" w:hAnsi="Tahoma" w:cs="Tahoma"/>
        </w:rPr>
        <w:t>En este campo se debe señalar si el equipo ha sido sometido a un proceso de eliminación de PCB. S</w:t>
      </w:r>
      <w:r w:rsidR="00865E53" w:rsidRPr="00774326">
        <w:rPr>
          <w:rFonts w:ascii="Tahoma" w:hAnsi="Tahoma" w:cs="Tahoma"/>
        </w:rPr>
        <w:t>í</w:t>
      </w:r>
      <w:r w:rsidRPr="00774326">
        <w:rPr>
          <w:rFonts w:ascii="Tahoma" w:hAnsi="Tahoma" w:cs="Tahoma"/>
        </w:rPr>
        <w:t xml:space="preserve"> o No</w:t>
      </w:r>
      <w:r w:rsidR="00BA4938" w:rsidRPr="00774326">
        <w:rPr>
          <w:rFonts w:ascii="Tahoma" w:hAnsi="Tahoma" w:cs="Tahoma"/>
        </w:rPr>
        <w:t xml:space="preserve"> (en el caso de no haberse sometido a proceso de eliminación no llenar las celdas restantes</w:t>
      </w:r>
      <w:r w:rsidR="001D350F" w:rsidRPr="00774326">
        <w:rPr>
          <w:rFonts w:ascii="Tahoma" w:hAnsi="Tahoma" w:cs="Tahoma"/>
        </w:rPr>
        <w:t>)</w:t>
      </w:r>
    </w:p>
    <w:p w14:paraId="68B06039" w14:textId="77777777" w:rsidR="00234E44" w:rsidRPr="00774326" w:rsidRDefault="00234E44" w:rsidP="00234E44">
      <w:pPr>
        <w:pStyle w:val="Ttulo5"/>
        <w:rPr>
          <w:rFonts w:ascii="Tahoma" w:hAnsi="Tahoma" w:cs="Tahoma"/>
        </w:rPr>
      </w:pPr>
      <w:r w:rsidRPr="00774326">
        <w:rPr>
          <w:rFonts w:ascii="Tahoma" w:hAnsi="Tahoma" w:cs="Tahoma"/>
        </w:rPr>
        <w:t>Proceso utilizado para la eliminación de PCB</w:t>
      </w:r>
    </w:p>
    <w:p w14:paraId="51685195" w14:textId="24418061" w:rsidR="00234E44" w:rsidRPr="00774326" w:rsidRDefault="00234E44" w:rsidP="00234E44">
      <w:pPr>
        <w:rPr>
          <w:rFonts w:ascii="Tahoma" w:hAnsi="Tahoma" w:cs="Tahoma"/>
        </w:rPr>
      </w:pPr>
      <w:r w:rsidRPr="00774326">
        <w:rPr>
          <w:rFonts w:ascii="Tahoma" w:hAnsi="Tahoma" w:cs="Tahoma"/>
        </w:rPr>
        <w:t>Indicar el proceso utilizado para la eliminación de PCB</w:t>
      </w:r>
      <w:r w:rsidR="00865E53" w:rsidRPr="00774326">
        <w:rPr>
          <w:rFonts w:ascii="Tahoma" w:hAnsi="Tahoma" w:cs="Tahoma"/>
        </w:rPr>
        <w:t>.</w:t>
      </w:r>
    </w:p>
    <w:p w14:paraId="2A0EAA08" w14:textId="77777777" w:rsidR="00234E44" w:rsidRPr="00774326" w:rsidRDefault="00234E44" w:rsidP="00234E44">
      <w:pPr>
        <w:pStyle w:val="Ttulo5"/>
        <w:rPr>
          <w:rFonts w:ascii="Tahoma" w:hAnsi="Tahoma" w:cs="Tahoma"/>
        </w:rPr>
      </w:pPr>
      <w:r w:rsidRPr="00774326">
        <w:rPr>
          <w:rFonts w:ascii="Tahoma" w:hAnsi="Tahoma" w:cs="Tahoma"/>
        </w:rPr>
        <w:t>Fecha del proceso de eliminación del PCB</w:t>
      </w:r>
    </w:p>
    <w:p w14:paraId="0F9DB3C6" w14:textId="5F002969" w:rsidR="00234E44" w:rsidRPr="00774326" w:rsidRDefault="00234E44" w:rsidP="00234E44">
      <w:pPr>
        <w:rPr>
          <w:rFonts w:ascii="Tahoma" w:hAnsi="Tahoma" w:cs="Tahoma"/>
        </w:rPr>
      </w:pPr>
      <w:r w:rsidRPr="00774326">
        <w:rPr>
          <w:rFonts w:ascii="Tahoma" w:hAnsi="Tahoma" w:cs="Tahoma"/>
        </w:rPr>
        <w:t>Indicar la fecha de la eliminación de PCB</w:t>
      </w:r>
      <w:r w:rsidR="00865E53" w:rsidRPr="00774326">
        <w:rPr>
          <w:rFonts w:ascii="Tahoma" w:hAnsi="Tahoma" w:cs="Tahoma"/>
        </w:rPr>
        <w:t>.</w:t>
      </w:r>
    </w:p>
    <w:p w14:paraId="3006759E" w14:textId="77777777" w:rsidR="00234E44" w:rsidRPr="00774326" w:rsidRDefault="00234E44" w:rsidP="00234E44">
      <w:pPr>
        <w:pStyle w:val="Ttulo5"/>
        <w:rPr>
          <w:rFonts w:ascii="Tahoma" w:hAnsi="Tahoma" w:cs="Tahoma"/>
        </w:rPr>
      </w:pPr>
      <w:r w:rsidRPr="00774326">
        <w:rPr>
          <w:rFonts w:ascii="Tahoma" w:hAnsi="Tahoma" w:cs="Tahoma"/>
        </w:rPr>
        <w:t>Disposición o destino del equipo luego de la eliminación de PCB</w:t>
      </w:r>
    </w:p>
    <w:p w14:paraId="02DAFB34" w14:textId="77777777" w:rsidR="00234E44" w:rsidRPr="00774326" w:rsidRDefault="00234E44" w:rsidP="00234E44">
      <w:pPr>
        <w:rPr>
          <w:rFonts w:ascii="Tahoma" w:hAnsi="Tahoma" w:cs="Tahoma"/>
        </w:rPr>
      </w:pPr>
      <w:r w:rsidRPr="00774326">
        <w:rPr>
          <w:rFonts w:ascii="Tahoma" w:hAnsi="Tahoma" w:cs="Tahoma"/>
        </w:rPr>
        <w:t>Indicar el destino que se dio al equipo luego de la eliminación de PCB.</w:t>
      </w:r>
    </w:p>
    <w:p w14:paraId="25E3B456" w14:textId="77777777" w:rsidR="00234E44" w:rsidRPr="00774326" w:rsidRDefault="00234E44" w:rsidP="00234E44">
      <w:pPr>
        <w:pStyle w:val="Ttulo5"/>
        <w:rPr>
          <w:rFonts w:ascii="Tahoma" w:hAnsi="Tahoma" w:cs="Tahoma"/>
        </w:rPr>
      </w:pPr>
      <w:r w:rsidRPr="00774326">
        <w:rPr>
          <w:rFonts w:ascii="Tahoma" w:hAnsi="Tahoma" w:cs="Tahoma"/>
        </w:rPr>
        <w:t>Observaciones</w:t>
      </w:r>
    </w:p>
    <w:p w14:paraId="2B8A14CC" w14:textId="5B99D0D7" w:rsidR="00234E44" w:rsidRPr="00774326" w:rsidRDefault="00234E44" w:rsidP="00234E44">
      <w:pPr>
        <w:rPr>
          <w:rFonts w:ascii="Tahoma" w:hAnsi="Tahoma" w:cs="Tahoma"/>
        </w:rPr>
      </w:pPr>
      <w:r w:rsidRPr="00774326">
        <w:rPr>
          <w:rFonts w:ascii="Tahoma" w:hAnsi="Tahoma" w:cs="Tahoma"/>
        </w:rPr>
        <w:t xml:space="preserve">Este espacio es el que puede utilizar </w:t>
      </w:r>
      <w:r w:rsidR="00F000DE" w:rsidRPr="00774326">
        <w:rPr>
          <w:rFonts w:ascii="Tahoma" w:hAnsi="Tahoma" w:cs="Tahoma"/>
        </w:rPr>
        <w:t xml:space="preserve">el </w:t>
      </w:r>
      <w:r w:rsidR="009B694C" w:rsidRPr="00774326">
        <w:rPr>
          <w:rFonts w:ascii="Tahoma" w:hAnsi="Tahoma" w:cs="Tahoma"/>
        </w:rPr>
        <w:t>Titular</w:t>
      </w:r>
      <w:r w:rsidRPr="00774326">
        <w:rPr>
          <w:rFonts w:ascii="Tahoma" w:hAnsi="Tahoma" w:cs="Tahoma"/>
        </w:rPr>
        <w:t xml:space="preserve"> para incluir cualquier otra información que a su criterio ayude a identificar el equipo, su condición o situación. Se puede incluir fotografía</w:t>
      </w:r>
      <w:r w:rsidR="00990417" w:rsidRPr="00774326">
        <w:rPr>
          <w:rFonts w:ascii="Tahoma" w:hAnsi="Tahoma" w:cs="Tahoma"/>
        </w:rPr>
        <w:t>s</w:t>
      </w:r>
      <w:r w:rsidRPr="00774326">
        <w:rPr>
          <w:rFonts w:ascii="Tahoma" w:hAnsi="Tahoma" w:cs="Tahoma"/>
        </w:rPr>
        <w:t xml:space="preserve"> del equipo o placa del mismo.</w:t>
      </w:r>
    </w:p>
    <w:p w14:paraId="1345EE73" w14:textId="02D3B9A7" w:rsidR="00A85195" w:rsidRPr="00774326" w:rsidRDefault="00A85195" w:rsidP="00234E44">
      <w:pPr>
        <w:rPr>
          <w:rFonts w:ascii="Tahoma" w:hAnsi="Tahoma" w:cs="Tahoma"/>
        </w:rPr>
      </w:pPr>
      <w:r w:rsidRPr="00774326">
        <w:rPr>
          <w:rFonts w:ascii="Tahoma" w:hAnsi="Tahoma" w:cs="Tahoma"/>
        </w:rPr>
        <w:lastRenderedPageBreak/>
        <w:t>En caso de no contar con información por reportar o no es legible seleccionar la opción “ND” (No disponible).</w:t>
      </w:r>
    </w:p>
    <w:p w14:paraId="6B4CA083" w14:textId="1C9EDD43" w:rsidR="00234E44" w:rsidRPr="00774326" w:rsidRDefault="00234E44" w:rsidP="00C63ED9">
      <w:pPr>
        <w:pStyle w:val="Ttulo3"/>
        <w:ind w:left="709"/>
        <w:rPr>
          <w:rFonts w:ascii="Tahoma" w:eastAsiaTheme="minorHAnsi" w:hAnsi="Tahoma" w:cs="Tahoma"/>
          <w:color w:val="auto"/>
          <w:szCs w:val="22"/>
        </w:rPr>
      </w:pPr>
      <w:bookmarkStart w:id="34" w:name="_Toc40643070"/>
      <w:r w:rsidRPr="00774326">
        <w:rPr>
          <w:rFonts w:ascii="Tahoma" w:eastAsiaTheme="minorHAnsi" w:hAnsi="Tahoma" w:cs="Tahoma"/>
          <w:color w:val="auto"/>
          <w:szCs w:val="22"/>
        </w:rPr>
        <w:t xml:space="preserve">Registro de </w:t>
      </w:r>
      <w:r w:rsidR="005745AB" w:rsidRPr="00774326">
        <w:rPr>
          <w:rFonts w:ascii="Tahoma" w:eastAsiaTheme="minorHAnsi" w:hAnsi="Tahoma" w:cs="Tahoma"/>
          <w:color w:val="auto"/>
          <w:szCs w:val="22"/>
        </w:rPr>
        <w:t>existencias</w:t>
      </w:r>
      <w:r w:rsidR="00B201C7" w:rsidRPr="00774326">
        <w:rPr>
          <w:rFonts w:ascii="Tahoma" w:eastAsiaTheme="minorHAnsi" w:hAnsi="Tahoma" w:cs="Tahoma"/>
          <w:color w:val="auto"/>
          <w:szCs w:val="22"/>
        </w:rPr>
        <w:t xml:space="preserve"> dados de baj</w:t>
      </w:r>
      <w:r w:rsidR="003C53FC" w:rsidRPr="00774326">
        <w:rPr>
          <w:rFonts w:ascii="Tahoma" w:eastAsiaTheme="minorHAnsi" w:hAnsi="Tahoma" w:cs="Tahoma"/>
          <w:color w:val="auto"/>
          <w:szCs w:val="22"/>
        </w:rPr>
        <w:t>a</w:t>
      </w:r>
      <w:r w:rsidR="00B201C7" w:rsidRPr="00774326">
        <w:rPr>
          <w:rFonts w:ascii="Tahoma" w:eastAsiaTheme="minorHAnsi" w:hAnsi="Tahoma" w:cs="Tahoma"/>
          <w:color w:val="auto"/>
          <w:szCs w:val="22"/>
        </w:rPr>
        <w:t xml:space="preserve"> </w:t>
      </w:r>
      <w:r w:rsidR="00990417" w:rsidRPr="00774326">
        <w:rPr>
          <w:rFonts w:ascii="Tahoma" w:eastAsiaTheme="minorHAnsi" w:hAnsi="Tahoma" w:cs="Tahoma"/>
          <w:color w:val="auto"/>
          <w:szCs w:val="22"/>
        </w:rPr>
        <w:t>y/</w:t>
      </w:r>
      <w:r w:rsidR="00B201C7" w:rsidRPr="00774326">
        <w:rPr>
          <w:rFonts w:ascii="Tahoma" w:eastAsiaTheme="minorHAnsi" w:hAnsi="Tahoma" w:cs="Tahoma"/>
          <w:color w:val="auto"/>
          <w:szCs w:val="22"/>
        </w:rPr>
        <w:t>o desechados</w:t>
      </w:r>
      <w:r w:rsidRPr="00774326">
        <w:rPr>
          <w:rFonts w:ascii="Tahoma" w:eastAsiaTheme="minorHAnsi" w:hAnsi="Tahoma" w:cs="Tahoma"/>
          <w:color w:val="auto"/>
          <w:szCs w:val="22"/>
        </w:rPr>
        <w:t xml:space="preserve"> </w:t>
      </w:r>
      <w:r w:rsidR="005745AB" w:rsidRPr="00774326">
        <w:rPr>
          <w:rFonts w:ascii="Tahoma" w:eastAsiaTheme="minorHAnsi" w:hAnsi="Tahoma" w:cs="Tahoma"/>
          <w:color w:val="auto"/>
          <w:szCs w:val="22"/>
        </w:rPr>
        <w:t xml:space="preserve">y residuos </w:t>
      </w:r>
      <w:r w:rsidR="003048BE" w:rsidRPr="00774326">
        <w:rPr>
          <w:rFonts w:ascii="Tahoma" w:eastAsiaTheme="minorHAnsi" w:hAnsi="Tahoma" w:cs="Tahoma"/>
          <w:color w:val="auto"/>
          <w:szCs w:val="22"/>
        </w:rPr>
        <w:t>con</w:t>
      </w:r>
      <w:r w:rsidRPr="00774326">
        <w:rPr>
          <w:rFonts w:ascii="Tahoma" w:eastAsiaTheme="minorHAnsi" w:hAnsi="Tahoma" w:cs="Tahoma"/>
          <w:color w:val="auto"/>
          <w:szCs w:val="22"/>
        </w:rPr>
        <w:t xml:space="preserve"> PCB</w:t>
      </w:r>
      <w:bookmarkEnd w:id="34"/>
    </w:p>
    <w:p w14:paraId="25A06D4C" w14:textId="57134BD7" w:rsidR="00F94479" w:rsidRPr="00774326" w:rsidRDefault="00F94479" w:rsidP="00F94479">
      <w:pPr>
        <w:rPr>
          <w:rFonts w:ascii="Tahoma" w:hAnsi="Tahoma" w:cs="Tahoma"/>
        </w:rPr>
      </w:pPr>
      <w:r w:rsidRPr="00774326">
        <w:rPr>
          <w:rFonts w:ascii="Tahoma" w:hAnsi="Tahoma" w:cs="Tahoma"/>
        </w:rPr>
        <w:t xml:space="preserve">Los </w:t>
      </w:r>
      <w:r w:rsidR="00DD072A" w:rsidRPr="00774326">
        <w:rPr>
          <w:rFonts w:ascii="Tahoma" w:hAnsi="Tahoma" w:cs="Tahoma"/>
        </w:rPr>
        <w:t xml:space="preserve">equipos dados de bajo y/o desechados </w:t>
      </w:r>
      <w:r w:rsidR="005745AB" w:rsidRPr="00774326">
        <w:rPr>
          <w:rFonts w:ascii="Tahoma" w:hAnsi="Tahoma" w:cs="Tahoma"/>
        </w:rPr>
        <w:t xml:space="preserve">y residuos </w:t>
      </w:r>
      <w:r w:rsidR="00DD072A" w:rsidRPr="00774326">
        <w:rPr>
          <w:rFonts w:ascii="Tahoma" w:hAnsi="Tahoma" w:cs="Tahoma"/>
        </w:rPr>
        <w:t xml:space="preserve">con PCB </w:t>
      </w:r>
      <w:r w:rsidRPr="00774326">
        <w:rPr>
          <w:rFonts w:ascii="Tahoma" w:hAnsi="Tahoma" w:cs="Tahoma"/>
        </w:rPr>
        <w:t>que forma</w:t>
      </w:r>
      <w:r w:rsidR="00DD072A" w:rsidRPr="00774326">
        <w:rPr>
          <w:rFonts w:ascii="Tahoma" w:hAnsi="Tahoma" w:cs="Tahoma"/>
        </w:rPr>
        <w:t>n</w:t>
      </w:r>
      <w:r w:rsidRPr="00774326">
        <w:rPr>
          <w:rFonts w:ascii="Tahoma" w:hAnsi="Tahoma" w:cs="Tahoma"/>
        </w:rPr>
        <w:t xml:space="preserve"> parte de la base de datos para gestión de PCB deberán consignar la información siguiendo la estructura con los siguientes campos:</w:t>
      </w:r>
    </w:p>
    <w:p w14:paraId="59F42527" w14:textId="0C6E5C7D" w:rsidR="00F94479" w:rsidRPr="00774326" w:rsidRDefault="000A1E16" w:rsidP="00335CD2">
      <w:pPr>
        <w:pStyle w:val="Descripcin"/>
        <w:rPr>
          <w:rFonts w:ascii="Tahoma" w:hAnsi="Tahoma" w:cs="Tahoma"/>
          <w:color w:val="auto"/>
          <w:szCs w:val="22"/>
        </w:rPr>
      </w:pPr>
      <w:bookmarkStart w:id="35" w:name="_Toc40643101"/>
      <w:r w:rsidRPr="00774326">
        <w:rPr>
          <w:rFonts w:ascii="Tahoma" w:hAnsi="Tahoma" w:cs="Tahoma"/>
          <w:szCs w:val="22"/>
        </w:rPr>
        <w:t xml:space="preserve">Tabla Nº </w:t>
      </w:r>
      <w:r w:rsidRPr="00774326">
        <w:rPr>
          <w:rFonts w:ascii="Tahoma" w:hAnsi="Tahoma" w:cs="Tahoma"/>
          <w:szCs w:val="22"/>
        </w:rPr>
        <w:fldChar w:fldCharType="begin"/>
      </w:r>
      <w:r w:rsidRPr="00774326">
        <w:rPr>
          <w:rFonts w:ascii="Tahoma" w:hAnsi="Tahoma" w:cs="Tahoma"/>
          <w:szCs w:val="22"/>
        </w:rPr>
        <w:instrText xml:space="preserve"> SEQ Tabla_Nº \* ARABIC </w:instrText>
      </w:r>
      <w:r w:rsidRPr="00774326">
        <w:rPr>
          <w:rFonts w:ascii="Tahoma" w:hAnsi="Tahoma" w:cs="Tahoma"/>
          <w:szCs w:val="22"/>
        </w:rPr>
        <w:fldChar w:fldCharType="separate"/>
      </w:r>
      <w:r w:rsidR="00D924BF">
        <w:rPr>
          <w:rFonts w:ascii="Tahoma" w:hAnsi="Tahoma" w:cs="Tahoma"/>
          <w:noProof/>
          <w:szCs w:val="22"/>
        </w:rPr>
        <w:t>2</w:t>
      </w:r>
      <w:r w:rsidRPr="00774326">
        <w:rPr>
          <w:rFonts w:ascii="Tahoma" w:hAnsi="Tahoma" w:cs="Tahoma"/>
          <w:szCs w:val="22"/>
        </w:rPr>
        <w:fldChar w:fldCharType="end"/>
      </w:r>
      <w:r w:rsidRPr="00774326">
        <w:rPr>
          <w:rFonts w:ascii="Tahoma" w:hAnsi="Tahoma" w:cs="Tahoma"/>
          <w:color w:val="auto"/>
          <w:szCs w:val="22"/>
        </w:rPr>
        <w:t xml:space="preserve">: </w:t>
      </w:r>
      <w:r w:rsidR="00F94479" w:rsidRPr="00774326">
        <w:rPr>
          <w:rFonts w:ascii="Tahoma" w:hAnsi="Tahoma" w:cs="Tahoma"/>
          <w:color w:val="auto"/>
          <w:szCs w:val="22"/>
        </w:rPr>
        <w:t xml:space="preserve">Estructura de la Base de Datos para registro de </w:t>
      </w:r>
      <w:r w:rsidR="005745AB" w:rsidRPr="00774326">
        <w:rPr>
          <w:rFonts w:ascii="Tahoma" w:eastAsiaTheme="minorHAnsi" w:hAnsi="Tahoma" w:cs="Tahoma"/>
          <w:color w:val="auto"/>
          <w:szCs w:val="22"/>
        </w:rPr>
        <w:t>existencias</w:t>
      </w:r>
      <w:r w:rsidR="00990417" w:rsidRPr="00774326">
        <w:rPr>
          <w:rFonts w:ascii="Tahoma" w:eastAsiaTheme="minorHAnsi" w:hAnsi="Tahoma" w:cs="Tahoma"/>
          <w:color w:val="auto"/>
          <w:szCs w:val="22"/>
        </w:rPr>
        <w:t xml:space="preserve"> dados de baj</w:t>
      </w:r>
      <w:r w:rsidR="003C53FC" w:rsidRPr="00774326">
        <w:rPr>
          <w:rFonts w:ascii="Tahoma" w:eastAsiaTheme="minorHAnsi" w:hAnsi="Tahoma" w:cs="Tahoma"/>
          <w:color w:val="auto"/>
          <w:szCs w:val="22"/>
        </w:rPr>
        <w:t>a</w:t>
      </w:r>
      <w:r w:rsidR="00990417" w:rsidRPr="00774326">
        <w:rPr>
          <w:rFonts w:ascii="Tahoma" w:eastAsiaTheme="minorHAnsi" w:hAnsi="Tahoma" w:cs="Tahoma"/>
          <w:color w:val="auto"/>
          <w:szCs w:val="22"/>
        </w:rPr>
        <w:t xml:space="preserve"> y/o desechados</w:t>
      </w:r>
      <w:r w:rsidR="00990417" w:rsidRPr="00774326">
        <w:rPr>
          <w:rFonts w:ascii="Tahoma" w:hAnsi="Tahoma" w:cs="Tahoma"/>
          <w:color w:val="auto"/>
          <w:szCs w:val="22"/>
        </w:rPr>
        <w:t xml:space="preserve"> </w:t>
      </w:r>
      <w:r w:rsidR="005745AB" w:rsidRPr="00774326">
        <w:rPr>
          <w:rFonts w:ascii="Tahoma" w:hAnsi="Tahoma" w:cs="Tahoma"/>
          <w:color w:val="auto"/>
          <w:szCs w:val="22"/>
        </w:rPr>
        <w:t xml:space="preserve">y residuos </w:t>
      </w:r>
      <w:r w:rsidR="003048BE" w:rsidRPr="00774326">
        <w:rPr>
          <w:rFonts w:ascii="Tahoma" w:hAnsi="Tahoma" w:cs="Tahoma"/>
          <w:color w:val="auto"/>
          <w:szCs w:val="22"/>
        </w:rPr>
        <w:t>con</w:t>
      </w:r>
      <w:r w:rsidR="00F94479" w:rsidRPr="00774326">
        <w:rPr>
          <w:rFonts w:ascii="Tahoma" w:hAnsi="Tahoma" w:cs="Tahoma"/>
          <w:color w:val="auto"/>
          <w:szCs w:val="22"/>
        </w:rPr>
        <w:t xml:space="preserve"> PCB</w:t>
      </w:r>
      <w:bookmarkEnd w:id="35"/>
    </w:p>
    <w:tbl>
      <w:tblPr>
        <w:tblW w:w="8492" w:type="dxa"/>
        <w:tblInd w:w="-5" w:type="dxa"/>
        <w:shd w:val="clear" w:color="auto" w:fill="FFFFFF" w:themeFill="background1"/>
        <w:tblLook w:val="04A0" w:firstRow="1" w:lastRow="0" w:firstColumn="1" w:lastColumn="0" w:noHBand="0" w:noVBand="1"/>
      </w:tblPr>
      <w:tblGrid>
        <w:gridCol w:w="1098"/>
        <w:gridCol w:w="7394"/>
      </w:tblGrid>
      <w:tr w:rsidR="00787F11" w:rsidRPr="00AB5363" w14:paraId="3297E57B" w14:textId="77777777" w:rsidTr="00350FF4">
        <w:trPr>
          <w:tblHeader/>
        </w:trPr>
        <w:tc>
          <w:tcPr>
            <w:tcW w:w="9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B2C8F5" w14:textId="77777777" w:rsidR="00F94479" w:rsidRPr="00774326" w:rsidRDefault="00F94479" w:rsidP="00350FF4">
            <w:pPr>
              <w:pStyle w:val="Encabezadodelatabla"/>
              <w:rPr>
                <w:rFonts w:ascii="Tahoma" w:hAnsi="Tahoma" w:cs="Tahoma"/>
                <w:color w:val="auto"/>
                <w:sz w:val="22"/>
                <w:szCs w:val="22"/>
              </w:rPr>
            </w:pPr>
            <w:r w:rsidRPr="00774326">
              <w:rPr>
                <w:rFonts w:ascii="Tahoma" w:hAnsi="Tahoma" w:cs="Tahoma"/>
                <w:color w:val="auto"/>
                <w:sz w:val="22"/>
                <w:szCs w:val="22"/>
              </w:rPr>
              <w:t>Número</w:t>
            </w:r>
          </w:p>
        </w:tc>
        <w:tc>
          <w:tcPr>
            <w:tcW w:w="75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D44CEC" w14:textId="77777777" w:rsidR="00F94479" w:rsidRPr="00774326" w:rsidRDefault="00F94479" w:rsidP="00350FF4">
            <w:pPr>
              <w:pStyle w:val="Encabezadodelatabla"/>
              <w:rPr>
                <w:rFonts w:ascii="Tahoma" w:hAnsi="Tahoma" w:cs="Tahoma"/>
                <w:color w:val="auto"/>
                <w:sz w:val="22"/>
                <w:szCs w:val="22"/>
              </w:rPr>
            </w:pPr>
            <w:r w:rsidRPr="00774326">
              <w:rPr>
                <w:rFonts w:ascii="Tahoma" w:hAnsi="Tahoma" w:cs="Tahoma"/>
                <w:color w:val="auto"/>
                <w:sz w:val="22"/>
                <w:szCs w:val="22"/>
              </w:rPr>
              <w:t>Campo</w:t>
            </w:r>
          </w:p>
        </w:tc>
      </w:tr>
      <w:tr w:rsidR="00787F11" w:rsidRPr="00AB5363" w14:paraId="2763E9B7" w14:textId="77777777" w:rsidTr="005D59EF">
        <w:trPr>
          <w:trHeight w:val="291"/>
        </w:trPr>
        <w:tc>
          <w:tcPr>
            <w:tcW w:w="915" w:type="dxa"/>
            <w:tcBorders>
              <w:top w:val="single" w:sz="4" w:space="0" w:color="auto"/>
              <w:left w:val="single" w:sz="4" w:space="0" w:color="auto"/>
              <w:bottom w:val="single" w:sz="4" w:space="0" w:color="auto"/>
              <w:right w:val="single" w:sz="4" w:space="0" w:color="auto"/>
            </w:tcBorders>
            <w:shd w:val="clear" w:color="auto" w:fill="FFFFFF" w:themeFill="background1"/>
          </w:tcPr>
          <w:p w14:paraId="084B8152" w14:textId="77777777" w:rsidR="00F94479" w:rsidRPr="00774326" w:rsidRDefault="00F94479" w:rsidP="00F94479">
            <w:pPr>
              <w:pStyle w:val="Contenidodelatabla"/>
              <w:rPr>
                <w:rFonts w:ascii="Tahoma" w:hAnsi="Tahoma" w:cs="Tahoma"/>
                <w:sz w:val="22"/>
              </w:rPr>
            </w:pPr>
            <w:r w:rsidRPr="00774326">
              <w:rPr>
                <w:rFonts w:ascii="Tahoma" w:hAnsi="Tahoma" w:cs="Tahoma"/>
                <w:sz w:val="22"/>
              </w:rPr>
              <w:t>1</w:t>
            </w:r>
          </w:p>
        </w:tc>
        <w:tc>
          <w:tcPr>
            <w:tcW w:w="75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ACCDE7" w14:textId="655A8DC5" w:rsidR="00F94479" w:rsidRPr="00774326" w:rsidRDefault="00F94479" w:rsidP="00F94479">
            <w:pPr>
              <w:pStyle w:val="Contenidodelatabla"/>
              <w:rPr>
                <w:rFonts w:ascii="Tahoma" w:hAnsi="Tahoma" w:cs="Tahoma"/>
                <w:sz w:val="22"/>
              </w:rPr>
            </w:pPr>
            <w:r w:rsidRPr="00774326">
              <w:rPr>
                <w:rFonts w:ascii="Tahoma" w:hAnsi="Tahoma" w:cs="Tahoma"/>
                <w:sz w:val="22"/>
              </w:rPr>
              <w:t xml:space="preserve">Nombre del </w:t>
            </w:r>
            <w:r w:rsidR="009B694C" w:rsidRPr="00774326">
              <w:rPr>
                <w:rFonts w:ascii="Tahoma" w:hAnsi="Tahoma" w:cs="Tahoma"/>
                <w:sz w:val="22"/>
              </w:rPr>
              <w:t>Titular</w:t>
            </w:r>
          </w:p>
        </w:tc>
      </w:tr>
      <w:tr w:rsidR="00787F11" w:rsidRPr="00AB5363" w14:paraId="01190C55" w14:textId="77777777" w:rsidTr="00350FF4">
        <w:tc>
          <w:tcPr>
            <w:tcW w:w="915" w:type="dxa"/>
            <w:tcBorders>
              <w:top w:val="nil"/>
              <w:left w:val="single" w:sz="4" w:space="0" w:color="auto"/>
              <w:bottom w:val="single" w:sz="4" w:space="0" w:color="auto"/>
              <w:right w:val="single" w:sz="4" w:space="0" w:color="auto"/>
            </w:tcBorders>
            <w:shd w:val="clear" w:color="auto" w:fill="FFFFFF" w:themeFill="background1"/>
          </w:tcPr>
          <w:p w14:paraId="3F09E04E" w14:textId="77777777" w:rsidR="00F94479" w:rsidRPr="00774326" w:rsidRDefault="00F94479" w:rsidP="00F94479">
            <w:pPr>
              <w:pStyle w:val="Contenidodelatabla"/>
              <w:rPr>
                <w:rFonts w:ascii="Tahoma" w:hAnsi="Tahoma" w:cs="Tahoma"/>
                <w:sz w:val="22"/>
              </w:rPr>
            </w:pPr>
            <w:r w:rsidRPr="00774326">
              <w:rPr>
                <w:rFonts w:ascii="Tahoma" w:hAnsi="Tahoma" w:cs="Tahoma"/>
                <w:sz w:val="22"/>
              </w:rPr>
              <w:t>2</w:t>
            </w:r>
          </w:p>
        </w:tc>
        <w:tc>
          <w:tcPr>
            <w:tcW w:w="7577" w:type="dxa"/>
            <w:tcBorders>
              <w:top w:val="nil"/>
              <w:left w:val="single" w:sz="4" w:space="0" w:color="auto"/>
              <w:bottom w:val="single" w:sz="4" w:space="0" w:color="auto"/>
              <w:right w:val="single" w:sz="4" w:space="0" w:color="auto"/>
            </w:tcBorders>
            <w:shd w:val="clear" w:color="auto" w:fill="FFFFFF" w:themeFill="background1"/>
            <w:hideMark/>
          </w:tcPr>
          <w:p w14:paraId="78EEED78" w14:textId="12208FD0" w:rsidR="00F94479" w:rsidRPr="00774326" w:rsidRDefault="00F94479" w:rsidP="00F94479">
            <w:pPr>
              <w:pStyle w:val="Contenidodelatabla"/>
              <w:rPr>
                <w:rFonts w:ascii="Tahoma" w:hAnsi="Tahoma" w:cs="Tahoma"/>
                <w:sz w:val="22"/>
              </w:rPr>
            </w:pPr>
            <w:r w:rsidRPr="00774326">
              <w:rPr>
                <w:rFonts w:ascii="Tahoma" w:hAnsi="Tahoma" w:cs="Tahoma"/>
                <w:sz w:val="22"/>
              </w:rPr>
              <w:t>Actividad (G, T, D)</w:t>
            </w:r>
          </w:p>
        </w:tc>
      </w:tr>
      <w:tr w:rsidR="00787F11" w:rsidRPr="00AB5363" w14:paraId="0FEB7BEC" w14:textId="77777777" w:rsidTr="00350FF4">
        <w:tc>
          <w:tcPr>
            <w:tcW w:w="915" w:type="dxa"/>
            <w:tcBorders>
              <w:top w:val="nil"/>
              <w:left w:val="single" w:sz="4" w:space="0" w:color="auto"/>
              <w:bottom w:val="single" w:sz="4" w:space="0" w:color="auto"/>
              <w:right w:val="single" w:sz="4" w:space="0" w:color="auto"/>
            </w:tcBorders>
            <w:shd w:val="clear" w:color="auto" w:fill="FFFFFF" w:themeFill="background1"/>
          </w:tcPr>
          <w:p w14:paraId="38FAD68C" w14:textId="77777777" w:rsidR="00F94479" w:rsidRPr="00774326" w:rsidRDefault="00F94479" w:rsidP="00F94479">
            <w:pPr>
              <w:pStyle w:val="Contenidodelatabla"/>
              <w:rPr>
                <w:rFonts w:ascii="Tahoma" w:hAnsi="Tahoma" w:cs="Tahoma"/>
                <w:sz w:val="22"/>
              </w:rPr>
            </w:pPr>
            <w:r w:rsidRPr="00774326">
              <w:rPr>
                <w:rFonts w:ascii="Tahoma" w:hAnsi="Tahoma" w:cs="Tahoma"/>
                <w:sz w:val="22"/>
              </w:rPr>
              <w:t>3</w:t>
            </w:r>
          </w:p>
        </w:tc>
        <w:tc>
          <w:tcPr>
            <w:tcW w:w="7577" w:type="dxa"/>
            <w:tcBorders>
              <w:top w:val="nil"/>
              <w:left w:val="single" w:sz="4" w:space="0" w:color="auto"/>
              <w:bottom w:val="single" w:sz="4" w:space="0" w:color="auto"/>
              <w:right w:val="single" w:sz="4" w:space="0" w:color="auto"/>
            </w:tcBorders>
            <w:shd w:val="clear" w:color="auto" w:fill="FFFFFF" w:themeFill="background1"/>
            <w:hideMark/>
          </w:tcPr>
          <w:p w14:paraId="0A057F26" w14:textId="55A85781" w:rsidR="00F94479" w:rsidRPr="00774326" w:rsidRDefault="00F94479" w:rsidP="00F94479">
            <w:pPr>
              <w:pStyle w:val="Contenidodelatabla"/>
              <w:rPr>
                <w:rFonts w:ascii="Tahoma" w:hAnsi="Tahoma" w:cs="Tahoma"/>
                <w:sz w:val="22"/>
              </w:rPr>
            </w:pPr>
            <w:r w:rsidRPr="00774326">
              <w:rPr>
                <w:rFonts w:ascii="Tahoma" w:hAnsi="Tahoma" w:cs="Tahoma"/>
                <w:sz w:val="22"/>
              </w:rPr>
              <w:t xml:space="preserve">Especificar el </w:t>
            </w:r>
            <w:r w:rsidR="001D1833" w:rsidRPr="00774326">
              <w:rPr>
                <w:rFonts w:ascii="Tahoma" w:hAnsi="Tahoma" w:cs="Tahoma"/>
                <w:sz w:val="22"/>
              </w:rPr>
              <w:t>tipo de</w:t>
            </w:r>
            <w:r w:rsidRPr="00774326">
              <w:rPr>
                <w:rFonts w:ascii="Tahoma" w:hAnsi="Tahoma" w:cs="Tahoma"/>
                <w:sz w:val="22"/>
              </w:rPr>
              <w:t xml:space="preserve"> residuo</w:t>
            </w:r>
          </w:p>
        </w:tc>
      </w:tr>
      <w:tr w:rsidR="00787F11" w:rsidRPr="00AB5363" w14:paraId="3B67738D" w14:textId="77777777" w:rsidTr="00350FF4">
        <w:tc>
          <w:tcPr>
            <w:tcW w:w="915" w:type="dxa"/>
            <w:tcBorders>
              <w:top w:val="nil"/>
              <w:left w:val="single" w:sz="4" w:space="0" w:color="auto"/>
              <w:bottom w:val="single" w:sz="4" w:space="0" w:color="auto"/>
              <w:right w:val="single" w:sz="4" w:space="0" w:color="auto"/>
            </w:tcBorders>
            <w:shd w:val="clear" w:color="auto" w:fill="FFFFFF" w:themeFill="background1"/>
          </w:tcPr>
          <w:p w14:paraId="57FDB92A" w14:textId="77777777" w:rsidR="00F94479" w:rsidRPr="00774326" w:rsidRDefault="00F94479" w:rsidP="00F94479">
            <w:pPr>
              <w:pStyle w:val="Contenidodelatabla"/>
              <w:rPr>
                <w:rFonts w:ascii="Tahoma" w:hAnsi="Tahoma" w:cs="Tahoma"/>
                <w:sz w:val="22"/>
              </w:rPr>
            </w:pPr>
            <w:r w:rsidRPr="00774326">
              <w:rPr>
                <w:rFonts w:ascii="Tahoma" w:hAnsi="Tahoma" w:cs="Tahoma"/>
                <w:sz w:val="22"/>
              </w:rPr>
              <w:t>4</w:t>
            </w:r>
          </w:p>
        </w:tc>
        <w:tc>
          <w:tcPr>
            <w:tcW w:w="7577" w:type="dxa"/>
            <w:tcBorders>
              <w:top w:val="nil"/>
              <w:left w:val="single" w:sz="4" w:space="0" w:color="auto"/>
              <w:bottom w:val="single" w:sz="4" w:space="0" w:color="auto"/>
              <w:right w:val="single" w:sz="4" w:space="0" w:color="auto"/>
            </w:tcBorders>
            <w:shd w:val="clear" w:color="auto" w:fill="FFFFFF" w:themeFill="background1"/>
            <w:hideMark/>
          </w:tcPr>
          <w:p w14:paraId="3BB57572" w14:textId="461DF2EF" w:rsidR="00F94479" w:rsidRPr="00774326" w:rsidRDefault="00F94479" w:rsidP="00F94479">
            <w:pPr>
              <w:pStyle w:val="Contenidodelatabla"/>
              <w:rPr>
                <w:rFonts w:ascii="Tahoma" w:hAnsi="Tahoma" w:cs="Tahoma"/>
                <w:sz w:val="22"/>
              </w:rPr>
            </w:pPr>
            <w:r w:rsidRPr="00774326">
              <w:rPr>
                <w:rFonts w:ascii="Tahoma" w:hAnsi="Tahoma" w:cs="Tahoma"/>
                <w:sz w:val="22"/>
                <w:lang w:val="es-ES"/>
              </w:rPr>
              <w:t xml:space="preserve">Ubicación del </w:t>
            </w:r>
            <w:r w:rsidR="006A5EBD" w:rsidRPr="00774326">
              <w:rPr>
                <w:rFonts w:ascii="Tahoma" w:hAnsi="Tahoma" w:cs="Tahoma"/>
                <w:sz w:val="22"/>
                <w:lang w:val="es-ES"/>
              </w:rPr>
              <w:t>equipo dado de baja y/o desechado</w:t>
            </w:r>
            <w:r w:rsidRPr="00774326">
              <w:rPr>
                <w:rFonts w:ascii="Tahoma" w:hAnsi="Tahoma" w:cs="Tahoma"/>
                <w:sz w:val="22"/>
                <w:lang w:val="es-ES"/>
              </w:rPr>
              <w:t xml:space="preserve"> (Dirección exacta</w:t>
            </w:r>
            <w:r w:rsidR="00C71C7C" w:rsidRPr="00774326">
              <w:rPr>
                <w:rFonts w:ascii="Tahoma" w:hAnsi="Tahoma" w:cs="Tahoma"/>
                <w:sz w:val="22"/>
                <w:lang w:val="es-ES"/>
              </w:rPr>
              <w:t xml:space="preserve"> con coordenadas UTM-WGS84</w:t>
            </w:r>
            <w:r w:rsidRPr="00774326">
              <w:rPr>
                <w:rFonts w:ascii="Tahoma" w:hAnsi="Tahoma" w:cs="Tahoma"/>
                <w:sz w:val="22"/>
                <w:lang w:val="es-ES"/>
              </w:rPr>
              <w:t>)</w:t>
            </w:r>
          </w:p>
        </w:tc>
      </w:tr>
      <w:tr w:rsidR="00787F11" w:rsidRPr="00AB5363" w14:paraId="7195FDCA" w14:textId="77777777" w:rsidTr="00350FF4">
        <w:tc>
          <w:tcPr>
            <w:tcW w:w="915" w:type="dxa"/>
            <w:tcBorders>
              <w:top w:val="nil"/>
              <w:left w:val="single" w:sz="4" w:space="0" w:color="auto"/>
              <w:bottom w:val="single" w:sz="4" w:space="0" w:color="auto"/>
              <w:right w:val="single" w:sz="4" w:space="0" w:color="auto"/>
            </w:tcBorders>
            <w:shd w:val="clear" w:color="auto" w:fill="FFFFFF" w:themeFill="background1"/>
          </w:tcPr>
          <w:p w14:paraId="0AC8B999" w14:textId="77777777" w:rsidR="00F94479" w:rsidRPr="00774326" w:rsidRDefault="00F94479" w:rsidP="00F94479">
            <w:pPr>
              <w:pStyle w:val="Contenidodelatabla"/>
              <w:rPr>
                <w:rFonts w:ascii="Tahoma" w:hAnsi="Tahoma" w:cs="Tahoma"/>
                <w:sz w:val="22"/>
              </w:rPr>
            </w:pPr>
            <w:r w:rsidRPr="00774326">
              <w:rPr>
                <w:rFonts w:ascii="Tahoma" w:hAnsi="Tahoma" w:cs="Tahoma"/>
                <w:sz w:val="22"/>
              </w:rPr>
              <w:t>5</w:t>
            </w:r>
          </w:p>
        </w:tc>
        <w:tc>
          <w:tcPr>
            <w:tcW w:w="7577" w:type="dxa"/>
            <w:tcBorders>
              <w:top w:val="nil"/>
              <w:left w:val="single" w:sz="4" w:space="0" w:color="auto"/>
              <w:bottom w:val="single" w:sz="4" w:space="0" w:color="auto"/>
              <w:right w:val="single" w:sz="4" w:space="0" w:color="auto"/>
            </w:tcBorders>
            <w:shd w:val="clear" w:color="auto" w:fill="FFFFFF" w:themeFill="background1"/>
            <w:hideMark/>
          </w:tcPr>
          <w:p w14:paraId="5184E019" w14:textId="1E542862" w:rsidR="00F94479" w:rsidRPr="00774326" w:rsidRDefault="00F94479" w:rsidP="00F94479">
            <w:pPr>
              <w:pStyle w:val="Contenidodelatabla"/>
              <w:rPr>
                <w:rFonts w:ascii="Tahoma" w:hAnsi="Tahoma" w:cs="Tahoma"/>
                <w:sz w:val="22"/>
              </w:rPr>
            </w:pPr>
            <w:r w:rsidRPr="00774326">
              <w:rPr>
                <w:rFonts w:ascii="Tahoma" w:hAnsi="Tahoma" w:cs="Tahoma"/>
                <w:sz w:val="22"/>
              </w:rPr>
              <w:t>Distrito/Urb. A</w:t>
            </w:r>
            <w:r w:rsidR="00335CD2" w:rsidRPr="00774326">
              <w:rPr>
                <w:rFonts w:ascii="Tahoma" w:hAnsi="Tahoma" w:cs="Tahoma"/>
                <w:sz w:val="22"/>
              </w:rPr>
              <w:t>H</w:t>
            </w:r>
            <w:r w:rsidRPr="00774326">
              <w:rPr>
                <w:rFonts w:ascii="Tahoma" w:hAnsi="Tahoma" w:cs="Tahoma"/>
                <w:sz w:val="22"/>
              </w:rPr>
              <w:t>.</w:t>
            </w:r>
          </w:p>
        </w:tc>
      </w:tr>
      <w:tr w:rsidR="00787F11" w:rsidRPr="00AB5363" w14:paraId="497AB542" w14:textId="77777777" w:rsidTr="00350FF4">
        <w:tc>
          <w:tcPr>
            <w:tcW w:w="915" w:type="dxa"/>
            <w:tcBorders>
              <w:top w:val="nil"/>
              <w:left w:val="single" w:sz="4" w:space="0" w:color="auto"/>
              <w:bottom w:val="single" w:sz="4" w:space="0" w:color="auto"/>
              <w:right w:val="single" w:sz="4" w:space="0" w:color="auto"/>
            </w:tcBorders>
            <w:shd w:val="clear" w:color="auto" w:fill="FFFFFF" w:themeFill="background1"/>
          </w:tcPr>
          <w:p w14:paraId="22361F01" w14:textId="77777777" w:rsidR="00F94479" w:rsidRPr="00774326" w:rsidRDefault="00F94479" w:rsidP="00F94479">
            <w:pPr>
              <w:pStyle w:val="Contenidodelatabla"/>
              <w:rPr>
                <w:rFonts w:ascii="Tahoma" w:hAnsi="Tahoma" w:cs="Tahoma"/>
                <w:sz w:val="22"/>
              </w:rPr>
            </w:pPr>
            <w:r w:rsidRPr="00774326">
              <w:rPr>
                <w:rFonts w:ascii="Tahoma" w:hAnsi="Tahoma" w:cs="Tahoma"/>
                <w:sz w:val="22"/>
              </w:rPr>
              <w:t>6</w:t>
            </w:r>
          </w:p>
        </w:tc>
        <w:tc>
          <w:tcPr>
            <w:tcW w:w="7577" w:type="dxa"/>
            <w:tcBorders>
              <w:top w:val="nil"/>
              <w:left w:val="single" w:sz="4" w:space="0" w:color="auto"/>
              <w:bottom w:val="single" w:sz="4" w:space="0" w:color="auto"/>
              <w:right w:val="single" w:sz="4" w:space="0" w:color="auto"/>
            </w:tcBorders>
            <w:shd w:val="clear" w:color="auto" w:fill="FFFFFF" w:themeFill="background1"/>
            <w:hideMark/>
          </w:tcPr>
          <w:p w14:paraId="11501D24" w14:textId="12DD0811" w:rsidR="00F94479" w:rsidRPr="00774326" w:rsidRDefault="00F94479" w:rsidP="00F94479">
            <w:pPr>
              <w:pStyle w:val="Contenidodelatabla"/>
              <w:rPr>
                <w:rFonts w:ascii="Tahoma" w:hAnsi="Tahoma" w:cs="Tahoma"/>
                <w:sz w:val="22"/>
              </w:rPr>
            </w:pPr>
            <w:r w:rsidRPr="00774326">
              <w:rPr>
                <w:rFonts w:ascii="Tahoma" w:hAnsi="Tahoma" w:cs="Tahoma"/>
                <w:sz w:val="22"/>
              </w:rPr>
              <w:t>Provincia</w:t>
            </w:r>
          </w:p>
        </w:tc>
      </w:tr>
      <w:tr w:rsidR="00787F11" w:rsidRPr="00AB5363" w14:paraId="4739B8B3" w14:textId="77777777" w:rsidTr="00350FF4">
        <w:tc>
          <w:tcPr>
            <w:tcW w:w="915" w:type="dxa"/>
            <w:tcBorders>
              <w:top w:val="nil"/>
              <w:left w:val="single" w:sz="4" w:space="0" w:color="auto"/>
              <w:bottom w:val="single" w:sz="4" w:space="0" w:color="auto"/>
              <w:right w:val="single" w:sz="4" w:space="0" w:color="auto"/>
            </w:tcBorders>
            <w:shd w:val="clear" w:color="auto" w:fill="FFFFFF" w:themeFill="background1"/>
          </w:tcPr>
          <w:p w14:paraId="03889440" w14:textId="77777777" w:rsidR="00F94479" w:rsidRPr="00774326" w:rsidRDefault="00F94479" w:rsidP="00F94479">
            <w:pPr>
              <w:pStyle w:val="Contenidodelatabla"/>
              <w:rPr>
                <w:rFonts w:ascii="Tahoma" w:hAnsi="Tahoma" w:cs="Tahoma"/>
                <w:sz w:val="22"/>
              </w:rPr>
            </w:pPr>
            <w:r w:rsidRPr="00774326">
              <w:rPr>
                <w:rFonts w:ascii="Tahoma" w:hAnsi="Tahoma" w:cs="Tahoma"/>
                <w:sz w:val="22"/>
              </w:rPr>
              <w:t>7</w:t>
            </w:r>
          </w:p>
        </w:tc>
        <w:tc>
          <w:tcPr>
            <w:tcW w:w="7577" w:type="dxa"/>
            <w:tcBorders>
              <w:top w:val="nil"/>
              <w:left w:val="single" w:sz="4" w:space="0" w:color="auto"/>
              <w:bottom w:val="single" w:sz="4" w:space="0" w:color="auto"/>
              <w:right w:val="single" w:sz="4" w:space="0" w:color="auto"/>
            </w:tcBorders>
            <w:shd w:val="clear" w:color="auto" w:fill="FFFFFF" w:themeFill="background1"/>
            <w:hideMark/>
          </w:tcPr>
          <w:p w14:paraId="29AC049D" w14:textId="2CCFDD10" w:rsidR="00F94479" w:rsidRPr="00774326" w:rsidRDefault="00F94479" w:rsidP="00F94479">
            <w:pPr>
              <w:pStyle w:val="Contenidodelatabla"/>
              <w:rPr>
                <w:rFonts w:ascii="Tahoma" w:hAnsi="Tahoma" w:cs="Tahoma"/>
                <w:sz w:val="22"/>
              </w:rPr>
            </w:pPr>
            <w:r w:rsidRPr="00774326">
              <w:rPr>
                <w:rFonts w:ascii="Tahoma" w:hAnsi="Tahoma" w:cs="Tahoma"/>
                <w:sz w:val="22"/>
              </w:rPr>
              <w:t>Departamento</w:t>
            </w:r>
          </w:p>
        </w:tc>
      </w:tr>
      <w:tr w:rsidR="00787F11" w:rsidRPr="00AB5363" w14:paraId="052797BD" w14:textId="77777777" w:rsidTr="00350FF4">
        <w:tc>
          <w:tcPr>
            <w:tcW w:w="915" w:type="dxa"/>
            <w:tcBorders>
              <w:top w:val="nil"/>
              <w:left w:val="single" w:sz="4" w:space="0" w:color="auto"/>
              <w:bottom w:val="single" w:sz="4" w:space="0" w:color="auto"/>
              <w:right w:val="single" w:sz="4" w:space="0" w:color="auto"/>
            </w:tcBorders>
            <w:shd w:val="clear" w:color="auto" w:fill="FFFFFF" w:themeFill="background1"/>
          </w:tcPr>
          <w:p w14:paraId="0C6F97AD" w14:textId="77777777" w:rsidR="00F94479" w:rsidRPr="00774326" w:rsidRDefault="00F94479" w:rsidP="00F94479">
            <w:pPr>
              <w:pStyle w:val="Contenidodelatabla"/>
              <w:rPr>
                <w:rFonts w:ascii="Tahoma" w:hAnsi="Tahoma" w:cs="Tahoma"/>
                <w:sz w:val="22"/>
              </w:rPr>
            </w:pPr>
            <w:r w:rsidRPr="00774326">
              <w:rPr>
                <w:rFonts w:ascii="Tahoma" w:hAnsi="Tahoma" w:cs="Tahoma"/>
                <w:sz w:val="22"/>
              </w:rPr>
              <w:t>8</w:t>
            </w:r>
          </w:p>
        </w:tc>
        <w:tc>
          <w:tcPr>
            <w:tcW w:w="7577" w:type="dxa"/>
            <w:tcBorders>
              <w:top w:val="nil"/>
              <w:left w:val="single" w:sz="4" w:space="0" w:color="auto"/>
              <w:bottom w:val="single" w:sz="4" w:space="0" w:color="auto"/>
              <w:right w:val="single" w:sz="4" w:space="0" w:color="auto"/>
            </w:tcBorders>
            <w:shd w:val="clear" w:color="auto" w:fill="FFFFFF" w:themeFill="background1"/>
            <w:hideMark/>
          </w:tcPr>
          <w:p w14:paraId="301A89DC" w14:textId="36C135E2" w:rsidR="00F94479" w:rsidRPr="00774326" w:rsidRDefault="00F94479" w:rsidP="00F94479">
            <w:pPr>
              <w:pStyle w:val="Contenidodelatabla"/>
              <w:rPr>
                <w:rFonts w:ascii="Tahoma" w:hAnsi="Tahoma" w:cs="Tahoma"/>
                <w:sz w:val="22"/>
              </w:rPr>
            </w:pPr>
            <w:r w:rsidRPr="00774326">
              <w:rPr>
                <w:rFonts w:ascii="Tahoma" w:hAnsi="Tahoma" w:cs="Tahoma"/>
                <w:sz w:val="22"/>
              </w:rPr>
              <w:t xml:space="preserve">Fabricante </w:t>
            </w:r>
          </w:p>
        </w:tc>
      </w:tr>
      <w:tr w:rsidR="00787F11" w:rsidRPr="00AB5363" w14:paraId="6F54980B" w14:textId="77777777" w:rsidTr="00350FF4">
        <w:tc>
          <w:tcPr>
            <w:tcW w:w="915" w:type="dxa"/>
            <w:tcBorders>
              <w:top w:val="nil"/>
              <w:left w:val="single" w:sz="4" w:space="0" w:color="auto"/>
              <w:bottom w:val="single" w:sz="4" w:space="0" w:color="auto"/>
              <w:right w:val="single" w:sz="4" w:space="0" w:color="auto"/>
            </w:tcBorders>
            <w:shd w:val="clear" w:color="auto" w:fill="FFFFFF" w:themeFill="background1"/>
          </w:tcPr>
          <w:p w14:paraId="5AF4E6D4" w14:textId="77777777" w:rsidR="00F94479" w:rsidRPr="00774326" w:rsidRDefault="00F94479" w:rsidP="00F94479">
            <w:pPr>
              <w:pStyle w:val="Contenidodelatabla"/>
              <w:rPr>
                <w:rFonts w:ascii="Tahoma" w:hAnsi="Tahoma" w:cs="Tahoma"/>
                <w:sz w:val="22"/>
              </w:rPr>
            </w:pPr>
            <w:r w:rsidRPr="00774326">
              <w:rPr>
                <w:rFonts w:ascii="Tahoma" w:hAnsi="Tahoma" w:cs="Tahoma"/>
                <w:sz w:val="22"/>
              </w:rPr>
              <w:t>9</w:t>
            </w:r>
          </w:p>
        </w:tc>
        <w:tc>
          <w:tcPr>
            <w:tcW w:w="7577" w:type="dxa"/>
            <w:tcBorders>
              <w:top w:val="nil"/>
              <w:left w:val="single" w:sz="4" w:space="0" w:color="auto"/>
              <w:bottom w:val="single" w:sz="4" w:space="0" w:color="auto"/>
              <w:right w:val="single" w:sz="4" w:space="0" w:color="auto"/>
            </w:tcBorders>
            <w:shd w:val="clear" w:color="auto" w:fill="FFFFFF" w:themeFill="background1"/>
            <w:hideMark/>
          </w:tcPr>
          <w:p w14:paraId="00484390" w14:textId="140DAAEB" w:rsidR="00F94479" w:rsidRPr="00774326" w:rsidRDefault="00F94479" w:rsidP="00F94479">
            <w:pPr>
              <w:pStyle w:val="Contenidodelatabla"/>
              <w:rPr>
                <w:rFonts w:ascii="Tahoma" w:hAnsi="Tahoma" w:cs="Tahoma"/>
                <w:sz w:val="22"/>
              </w:rPr>
            </w:pPr>
            <w:r w:rsidRPr="00774326">
              <w:rPr>
                <w:rFonts w:ascii="Tahoma" w:hAnsi="Tahoma" w:cs="Tahoma"/>
                <w:sz w:val="22"/>
              </w:rPr>
              <w:t>País de Origen</w:t>
            </w:r>
          </w:p>
        </w:tc>
      </w:tr>
      <w:tr w:rsidR="00787F11" w:rsidRPr="00AB5363" w14:paraId="50B3DA77" w14:textId="77777777" w:rsidTr="00350FF4">
        <w:tc>
          <w:tcPr>
            <w:tcW w:w="915" w:type="dxa"/>
            <w:tcBorders>
              <w:top w:val="nil"/>
              <w:left w:val="single" w:sz="4" w:space="0" w:color="auto"/>
              <w:bottom w:val="single" w:sz="4" w:space="0" w:color="auto"/>
              <w:right w:val="single" w:sz="4" w:space="0" w:color="auto"/>
            </w:tcBorders>
            <w:shd w:val="clear" w:color="auto" w:fill="FFFFFF" w:themeFill="background1"/>
          </w:tcPr>
          <w:p w14:paraId="1B59C8B3" w14:textId="77777777" w:rsidR="00F94479" w:rsidRPr="00774326" w:rsidRDefault="00F94479" w:rsidP="00F94479">
            <w:pPr>
              <w:pStyle w:val="Contenidodelatabla"/>
              <w:rPr>
                <w:rFonts w:ascii="Tahoma" w:hAnsi="Tahoma" w:cs="Tahoma"/>
                <w:sz w:val="22"/>
              </w:rPr>
            </w:pPr>
            <w:r w:rsidRPr="00774326">
              <w:rPr>
                <w:rFonts w:ascii="Tahoma" w:hAnsi="Tahoma" w:cs="Tahoma"/>
                <w:sz w:val="22"/>
              </w:rPr>
              <w:t>10</w:t>
            </w:r>
          </w:p>
        </w:tc>
        <w:tc>
          <w:tcPr>
            <w:tcW w:w="7577" w:type="dxa"/>
            <w:tcBorders>
              <w:top w:val="nil"/>
              <w:left w:val="single" w:sz="4" w:space="0" w:color="auto"/>
              <w:bottom w:val="single" w:sz="4" w:space="0" w:color="auto"/>
              <w:right w:val="single" w:sz="4" w:space="0" w:color="auto"/>
            </w:tcBorders>
            <w:shd w:val="clear" w:color="auto" w:fill="FFFFFF" w:themeFill="background1"/>
            <w:hideMark/>
          </w:tcPr>
          <w:p w14:paraId="5E752FB3" w14:textId="4736E858" w:rsidR="00F94479" w:rsidRPr="00774326" w:rsidRDefault="00F94479" w:rsidP="00F94479">
            <w:pPr>
              <w:pStyle w:val="Contenidodelatabla"/>
              <w:rPr>
                <w:rFonts w:ascii="Tahoma" w:hAnsi="Tahoma" w:cs="Tahoma"/>
                <w:sz w:val="22"/>
              </w:rPr>
            </w:pPr>
            <w:r w:rsidRPr="00774326">
              <w:rPr>
                <w:rFonts w:ascii="Tahoma" w:hAnsi="Tahoma" w:cs="Tahoma"/>
                <w:sz w:val="22"/>
              </w:rPr>
              <w:t>Fecha de Almacenamiento</w:t>
            </w:r>
          </w:p>
        </w:tc>
      </w:tr>
      <w:tr w:rsidR="00787F11" w:rsidRPr="00AB5363" w14:paraId="7662A2EA" w14:textId="77777777" w:rsidTr="00350FF4">
        <w:tc>
          <w:tcPr>
            <w:tcW w:w="915" w:type="dxa"/>
            <w:tcBorders>
              <w:top w:val="nil"/>
              <w:left w:val="single" w:sz="4" w:space="0" w:color="auto"/>
              <w:bottom w:val="single" w:sz="4" w:space="0" w:color="auto"/>
              <w:right w:val="single" w:sz="4" w:space="0" w:color="auto"/>
            </w:tcBorders>
            <w:shd w:val="clear" w:color="auto" w:fill="FFFFFF" w:themeFill="background1"/>
          </w:tcPr>
          <w:p w14:paraId="1ED0EB69" w14:textId="77777777" w:rsidR="00F94479" w:rsidRPr="00774326" w:rsidRDefault="00F94479" w:rsidP="00F94479">
            <w:pPr>
              <w:pStyle w:val="Contenidodelatabla"/>
              <w:rPr>
                <w:rFonts w:ascii="Tahoma" w:hAnsi="Tahoma" w:cs="Tahoma"/>
                <w:sz w:val="22"/>
              </w:rPr>
            </w:pPr>
            <w:r w:rsidRPr="00774326">
              <w:rPr>
                <w:rFonts w:ascii="Tahoma" w:hAnsi="Tahoma" w:cs="Tahoma"/>
                <w:sz w:val="22"/>
              </w:rPr>
              <w:t>11</w:t>
            </w:r>
          </w:p>
        </w:tc>
        <w:tc>
          <w:tcPr>
            <w:tcW w:w="7577" w:type="dxa"/>
            <w:tcBorders>
              <w:top w:val="nil"/>
              <w:left w:val="single" w:sz="4" w:space="0" w:color="auto"/>
              <w:bottom w:val="single" w:sz="4" w:space="0" w:color="auto"/>
              <w:right w:val="single" w:sz="4" w:space="0" w:color="auto"/>
            </w:tcBorders>
            <w:shd w:val="clear" w:color="auto" w:fill="FFFFFF" w:themeFill="background1"/>
            <w:hideMark/>
          </w:tcPr>
          <w:p w14:paraId="4FE3EF5D" w14:textId="5C2D45F0" w:rsidR="00F94479" w:rsidRPr="00774326" w:rsidRDefault="00F94479" w:rsidP="00F94479">
            <w:pPr>
              <w:pStyle w:val="Contenidodelatabla"/>
              <w:rPr>
                <w:rFonts w:ascii="Tahoma" w:hAnsi="Tahoma" w:cs="Tahoma"/>
                <w:sz w:val="22"/>
              </w:rPr>
            </w:pPr>
            <w:r w:rsidRPr="00774326">
              <w:rPr>
                <w:rFonts w:ascii="Tahoma" w:hAnsi="Tahoma" w:cs="Tahoma"/>
                <w:sz w:val="22"/>
              </w:rPr>
              <w:t>Tamaño del contenedor (largo, ancho y altura)</w:t>
            </w:r>
          </w:p>
        </w:tc>
      </w:tr>
      <w:tr w:rsidR="00787F11" w:rsidRPr="00AB5363" w14:paraId="5D675B7F" w14:textId="77777777" w:rsidTr="00350FF4">
        <w:tc>
          <w:tcPr>
            <w:tcW w:w="915" w:type="dxa"/>
            <w:tcBorders>
              <w:top w:val="nil"/>
              <w:left w:val="single" w:sz="4" w:space="0" w:color="auto"/>
              <w:bottom w:val="single" w:sz="4" w:space="0" w:color="auto"/>
              <w:right w:val="single" w:sz="4" w:space="0" w:color="auto"/>
            </w:tcBorders>
            <w:shd w:val="clear" w:color="auto" w:fill="FFFFFF" w:themeFill="background1"/>
          </w:tcPr>
          <w:p w14:paraId="4110ECEF" w14:textId="77777777" w:rsidR="00F94479" w:rsidRPr="00774326" w:rsidRDefault="00F94479" w:rsidP="00F94479">
            <w:pPr>
              <w:pStyle w:val="Contenidodelatabla"/>
              <w:rPr>
                <w:rFonts w:ascii="Tahoma" w:hAnsi="Tahoma" w:cs="Tahoma"/>
                <w:sz w:val="22"/>
              </w:rPr>
            </w:pPr>
            <w:r w:rsidRPr="00774326">
              <w:rPr>
                <w:rFonts w:ascii="Tahoma" w:hAnsi="Tahoma" w:cs="Tahoma"/>
                <w:sz w:val="22"/>
              </w:rPr>
              <w:t>12</w:t>
            </w:r>
          </w:p>
        </w:tc>
        <w:tc>
          <w:tcPr>
            <w:tcW w:w="7577" w:type="dxa"/>
            <w:tcBorders>
              <w:top w:val="nil"/>
              <w:left w:val="single" w:sz="4" w:space="0" w:color="auto"/>
              <w:bottom w:val="single" w:sz="4" w:space="0" w:color="auto"/>
              <w:right w:val="single" w:sz="4" w:space="0" w:color="auto"/>
            </w:tcBorders>
            <w:shd w:val="clear" w:color="auto" w:fill="FFFFFF" w:themeFill="background1"/>
            <w:hideMark/>
          </w:tcPr>
          <w:p w14:paraId="415E6577" w14:textId="055C8967" w:rsidR="00F94479" w:rsidRPr="00774326" w:rsidRDefault="00F94479" w:rsidP="00F94479">
            <w:pPr>
              <w:pStyle w:val="Contenidodelatabla"/>
              <w:rPr>
                <w:rFonts w:ascii="Tahoma" w:hAnsi="Tahoma" w:cs="Tahoma"/>
                <w:sz w:val="22"/>
              </w:rPr>
            </w:pPr>
            <w:r w:rsidRPr="00774326">
              <w:rPr>
                <w:rFonts w:ascii="Tahoma" w:hAnsi="Tahoma" w:cs="Tahoma"/>
                <w:sz w:val="22"/>
              </w:rPr>
              <w:t>Número de Contenedores</w:t>
            </w:r>
          </w:p>
        </w:tc>
      </w:tr>
      <w:tr w:rsidR="00787F11" w:rsidRPr="00AB5363" w14:paraId="29E70F96" w14:textId="77777777" w:rsidTr="00350FF4">
        <w:tc>
          <w:tcPr>
            <w:tcW w:w="915" w:type="dxa"/>
            <w:tcBorders>
              <w:top w:val="nil"/>
              <w:left w:val="single" w:sz="4" w:space="0" w:color="auto"/>
              <w:bottom w:val="single" w:sz="4" w:space="0" w:color="auto"/>
              <w:right w:val="single" w:sz="4" w:space="0" w:color="auto"/>
            </w:tcBorders>
            <w:shd w:val="clear" w:color="auto" w:fill="FFFFFF" w:themeFill="background1"/>
          </w:tcPr>
          <w:p w14:paraId="612E0C19" w14:textId="77777777" w:rsidR="00F94479" w:rsidRPr="00774326" w:rsidRDefault="00F94479" w:rsidP="00F94479">
            <w:pPr>
              <w:pStyle w:val="Contenidodelatabla"/>
              <w:rPr>
                <w:rFonts w:ascii="Tahoma" w:hAnsi="Tahoma" w:cs="Tahoma"/>
                <w:sz w:val="22"/>
              </w:rPr>
            </w:pPr>
            <w:r w:rsidRPr="00774326">
              <w:rPr>
                <w:rFonts w:ascii="Tahoma" w:hAnsi="Tahoma" w:cs="Tahoma"/>
                <w:sz w:val="22"/>
              </w:rPr>
              <w:t>13</w:t>
            </w:r>
          </w:p>
        </w:tc>
        <w:tc>
          <w:tcPr>
            <w:tcW w:w="7577" w:type="dxa"/>
            <w:tcBorders>
              <w:top w:val="nil"/>
              <w:left w:val="single" w:sz="4" w:space="0" w:color="auto"/>
              <w:bottom w:val="single" w:sz="4" w:space="0" w:color="auto"/>
              <w:right w:val="single" w:sz="4" w:space="0" w:color="auto"/>
            </w:tcBorders>
            <w:shd w:val="clear" w:color="auto" w:fill="FFFFFF" w:themeFill="background1"/>
            <w:hideMark/>
          </w:tcPr>
          <w:p w14:paraId="3E9309AD" w14:textId="5FD58723" w:rsidR="00F94479" w:rsidRPr="00774326" w:rsidRDefault="00F94479" w:rsidP="00F94479">
            <w:pPr>
              <w:pStyle w:val="Contenidodelatabla"/>
              <w:rPr>
                <w:rFonts w:ascii="Tahoma" w:hAnsi="Tahoma" w:cs="Tahoma"/>
                <w:sz w:val="22"/>
              </w:rPr>
            </w:pPr>
            <w:r w:rsidRPr="00774326">
              <w:rPr>
                <w:rFonts w:ascii="Tahoma" w:hAnsi="Tahoma" w:cs="Tahoma"/>
                <w:sz w:val="22"/>
              </w:rPr>
              <w:t>Volumen (m</w:t>
            </w:r>
            <w:r w:rsidRPr="00774326">
              <w:rPr>
                <w:rFonts w:ascii="Tahoma" w:hAnsi="Tahoma" w:cs="Tahoma"/>
                <w:sz w:val="22"/>
                <w:vertAlign w:val="superscript"/>
              </w:rPr>
              <w:t>3</w:t>
            </w:r>
            <w:r w:rsidRPr="00774326">
              <w:rPr>
                <w:rFonts w:ascii="Tahoma" w:hAnsi="Tahoma" w:cs="Tahoma"/>
                <w:sz w:val="22"/>
              </w:rPr>
              <w:t>)</w:t>
            </w:r>
          </w:p>
        </w:tc>
      </w:tr>
      <w:tr w:rsidR="00787F11" w:rsidRPr="00AB5363" w14:paraId="36624095" w14:textId="77777777" w:rsidTr="00350FF4">
        <w:tc>
          <w:tcPr>
            <w:tcW w:w="915" w:type="dxa"/>
            <w:tcBorders>
              <w:top w:val="nil"/>
              <w:left w:val="single" w:sz="4" w:space="0" w:color="auto"/>
              <w:bottom w:val="single" w:sz="4" w:space="0" w:color="auto"/>
              <w:right w:val="single" w:sz="4" w:space="0" w:color="auto"/>
            </w:tcBorders>
            <w:shd w:val="clear" w:color="auto" w:fill="FFFFFF" w:themeFill="background1"/>
          </w:tcPr>
          <w:p w14:paraId="204DA9E3" w14:textId="77777777" w:rsidR="00F94479" w:rsidRPr="00774326" w:rsidRDefault="00F94479" w:rsidP="00F94479">
            <w:pPr>
              <w:pStyle w:val="Contenidodelatabla"/>
              <w:rPr>
                <w:rFonts w:ascii="Tahoma" w:hAnsi="Tahoma" w:cs="Tahoma"/>
                <w:sz w:val="22"/>
              </w:rPr>
            </w:pPr>
            <w:r w:rsidRPr="00774326">
              <w:rPr>
                <w:rFonts w:ascii="Tahoma" w:hAnsi="Tahoma" w:cs="Tahoma"/>
                <w:sz w:val="22"/>
              </w:rPr>
              <w:t>14</w:t>
            </w:r>
          </w:p>
        </w:tc>
        <w:tc>
          <w:tcPr>
            <w:tcW w:w="7577" w:type="dxa"/>
            <w:tcBorders>
              <w:top w:val="nil"/>
              <w:left w:val="single" w:sz="4" w:space="0" w:color="auto"/>
              <w:bottom w:val="single" w:sz="4" w:space="0" w:color="auto"/>
              <w:right w:val="single" w:sz="4" w:space="0" w:color="auto"/>
            </w:tcBorders>
            <w:shd w:val="clear" w:color="auto" w:fill="FFFFFF" w:themeFill="background1"/>
            <w:hideMark/>
          </w:tcPr>
          <w:p w14:paraId="5E7B2C60" w14:textId="3EE6F59E" w:rsidR="00F94479" w:rsidRPr="00774326" w:rsidRDefault="00F94479" w:rsidP="00F94479">
            <w:pPr>
              <w:pStyle w:val="Contenidodelatabla"/>
              <w:rPr>
                <w:rFonts w:ascii="Tahoma" w:hAnsi="Tahoma" w:cs="Tahoma"/>
                <w:sz w:val="22"/>
              </w:rPr>
            </w:pPr>
            <w:r w:rsidRPr="00774326">
              <w:rPr>
                <w:rFonts w:ascii="Tahoma" w:hAnsi="Tahoma" w:cs="Tahoma"/>
                <w:sz w:val="22"/>
              </w:rPr>
              <w:t>Peso (kg)</w:t>
            </w:r>
          </w:p>
        </w:tc>
      </w:tr>
      <w:tr w:rsidR="00787F11" w:rsidRPr="00AB5363" w14:paraId="4F89349D" w14:textId="77777777" w:rsidTr="00350FF4">
        <w:tc>
          <w:tcPr>
            <w:tcW w:w="915" w:type="dxa"/>
            <w:tcBorders>
              <w:top w:val="nil"/>
              <w:left w:val="single" w:sz="4" w:space="0" w:color="auto"/>
              <w:bottom w:val="single" w:sz="4" w:space="0" w:color="auto"/>
              <w:right w:val="single" w:sz="4" w:space="0" w:color="auto"/>
            </w:tcBorders>
            <w:shd w:val="clear" w:color="auto" w:fill="FFFFFF" w:themeFill="background1"/>
          </w:tcPr>
          <w:p w14:paraId="72546892" w14:textId="77777777" w:rsidR="00F94479" w:rsidRPr="00774326" w:rsidRDefault="00F94479" w:rsidP="00F94479">
            <w:pPr>
              <w:pStyle w:val="Contenidodelatabla"/>
              <w:rPr>
                <w:rFonts w:ascii="Tahoma" w:hAnsi="Tahoma" w:cs="Tahoma"/>
                <w:sz w:val="22"/>
              </w:rPr>
            </w:pPr>
            <w:r w:rsidRPr="00774326">
              <w:rPr>
                <w:rFonts w:ascii="Tahoma" w:hAnsi="Tahoma" w:cs="Tahoma"/>
                <w:sz w:val="22"/>
              </w:rPr>
              <w:t>15</w:t>
            </w:r>
          </w:p>
        </w:tc>
        <w:tc>
          <w:tcPr>
            <w:tcW w:w="7577" w:type="dxa"/>
            <w:tcBorders>
              <w:top w:val="nil"/>
              <w:left w:val="single" w:sz="4" w:space="0" w:color="auto"/>
              <w:bottom w:val="single" w:sz="4" w:space="0" w:color="auto"/>
              <w:right w:val="single" w:sz="4" w:space="0" w:color="auto"/>
            </w:tcBorders>
            <w:shd w:val="clear" w:color="auto" w:fill="FFFFFF" w:themeFill="background1"/>
            <w:hideMark/>
          </w:tcPr>
          <w:p w14:paraId="2B3C9E14" w14:textId="1BD9D6BE" w:rsidR="00F94479" w:rsidRPr="00774326" w:rsidRDefault="00F94479" w:rsidP="00F94479">
            <w:pPr>
              <w:pStyle w:val="Contenidodelatabla"/>
              <w:rPr>
                <w:rFonts w:ascii="Tahoma" w:hAnsi="Tahoma" w:cs="Tahoma"/>
                <w:sz w:val="22"/>
              </w:rPr>
            </w:pPr>
            <w:r w:rsidRPr="00774326">
              <w:rPr>
                <w:rFonts w:ascii="Tahoma" w:hAnsi="Tahoma" w:cs="Tahoma"/>
                <w:sz w:val="22"/>
                <w:lang w:val="es-ES"/>
              </w:rPr>
              <w:t>¿Tiene descarte de PCB?</w:t>
            </w:r>
            <w:r w:rsidR="00865E53" w:rsidRPr="00774326">
              <w:rPr>
                <w:rFonts w:ascii="Tahoma" w:hAnsi="Tahoma" w:cs="Tahoma"/>
                <w:sz w:val="22"/>
                <w:lang w:val="es-ES"/>
              </w:rPr>
              <w:t xml:space="preserve"> (SI ir a "Q", NO ir a "AB")</w:t>
            </w:r>
          </w:p>
        </w:tc>
      </w:tr>
      <w:tr w:rsidR="00787F11" w:rsidRPr="00AB5363" w14:paraId="16ADB2BE" w14:textId="77777777" w:rsidTr="00350FF4">
        <w:tc>
          <w:tcPr>
            <w:tcW w:w="915" w:type="dxa"/>
            <w:tcBorders>
              <w:top w:val="nil"/>
              <w:left w:val="single" w:sz="4" w:space="0" w:color="auto"/>
              <w:bottom w:val="single" w:sz="4" w:space="0" w:color="auto"/>
              <w:right w:val="single" w:sz="4" w:space="0" w:color="auto"/>
            </w:tcBorders>
            <w:shd w:val="clear" w:color="auto" w:fill="FFFFFF" w:themeFill="background1"/>
          </w:tcPr>
          <w:p w14:paraId="5DB45296" w14:textId="77777777" w:rsidR="00F94479" w:rsidRPr="00774326" w:rsidRDefault="00F94479" w:rsidP="00F94479">
            <w:pPr>
              <w:pStyle w:val="Contenidodelatabla"/>
              <w:rPr>
                <w:rFonts w:ascii="Tahoma" w:hAnsi="Tahoma" w:cs="Tahoma"/>
                <w:sz w:val="22"/>
              </w:rPr>
            </w:pPr>
            <w:r w:rsidRPr="00774326">
              <w:rPr>
                <w:rFonts w:ascii="Tahoma" w:hAnsi="Tahoma" w:cs="Tahoma"/>
                <w:sz w:val="22"/>
              </w:rPr>
              <w:t>16</w:t>
            </w:r>
          </w:p>
        </w:tc>
        <w:tc>
          <w:tcPr>
            <w:tcW w:w="7577" w:type="dxa"/>
            <w:tcBorders>
              <w:top w:val="nil"/>
              <w:left w:val="single" w:sz="4" w:space="0" w:color="auto"/>
              <w:bottom w:val="single" w:sz="4" w:space="0" w:color="auto"/>
              <w:right w:val="single" w:sz="4" w:space="0" w:color="auto"/>
            </w:tcBorders>
            <w:shd w:val="clear" w:color="auto" w:fill="FFFFFF" w:themeFill="background1"/>
            <w:hideMark/>
          </w:tcPr>
          <w:p w14:paraId="69D11F61" w14:textId="347CFE32" w:rsidR="00F94479" w:rsidRPr="00774326" w:rsidRDefault="00F94479" w:rsidP="00F94479">
            <w:pPr>
              <w:pStyle w:val="Contenidodelatabla"/>
              <w:rPr>
                <w:rFonts w:ascii="Tahoma" w:hAnsi="Tahoma" w:cs="Tahoma"/>
                <w:sz w:val="22"/>
              </w:rPr>
            </w:pPr>
            <w:r w:rsidRPr="00774326">
              <w:rPr>
                <w:rFonts w:ascii="Tahoma" w:hAnsi="Tahoma" w:cs="Tahoma"/>
                <w:sz w:val="22"/>
                <w:lang w:val="es-ES"/>
              </w:rPr>
              <w:t>Resultado de descarte de PCB (+ o -)</w:t>
            </w:r>
          </w:p>
        </w:tc>
      </w:tr>
      <w:tr w:rsidR="00787F11" w:rsidRPr="00AB5363" w14:paraId="712E0C41" w14:textId="77777777" w:rsidTr="00350FF4">
        <w:tc>
          <w:tcPr>
            <w:tcW w:w="915" w:type="dxa"/>
            <w:tcBorders>
              <w:top w:val="nil"/>
              <w:left w:val="single" w:sz="4" w:space="0" w:color="auto"/>
              <w:bottom w:val="single" w:sz="4" w:space="0" w:color="auto"/>
              <w:right w:val="single" w:sz="4" w:space="0" w:color="auto"/>
            </w:tcBorders>
            <w:shd w:val="clear" w:color="auto" w:fill="FFFFFF" w:themeFill="background1"/>
          </w:tcPr>
          <w:p w14:paraId="20AEE915" w14:textId="77777777" w:rsidR="00F94479" w:rsidRPr="00774326" w:rsidRDefault="00F94479" w:rsidP="00F94479">
            <w:pPr>
              <w:pStyle w:val="Contenidodelatabla"/>
              <w:rPr>
                <w:rFonts w:ascii="Tahoma" w:hAnsi="Tahoma" w:cs="Tahoma"/>
                <w:sz w:val="22"/>
              </w:rPr>
            </w:pPr>
            <w:r w:rsidRPr="00774326">
              <w:rPr>
                <w:rFonts w:ascii="Tahoma" w:hAnsi="Tahoma" w:cs="Tahoma"/>
                <w:sz w:val="22"/>
              </w:rPr>
              <w:t>17</w:t>
            </w:r>
          </w:p>
        </w:tc>
        <w:tc>
          <w:tcPr>
            <w:tcW w:w="7577" w:type="dxa"/>
            <w:tcBorders>
              <w:top w:val="nil"/>
              <w:left w:val="single" w:sz="4" w:space="0" w:color="auto"/>
              <w:bottom w:val="single" w:sz="4" w:space="0" w:color="auto"/>
              <w:right w:val="single" w:sz="4" w:space="0" w:color="auto"/>
            </w:tcBorders>
            <w:shd w:val="clear" w:color="auto" w:fill="FFFFFF" w:themeFill="background1"/>
            <w:hideMark/>
          </w:tcPr>
          <w:p w14:paraId="71309E19" w14:textId="3735AE26" w:rsidR="00F94479" w:rsidRPr="00774326" w:rsidRDefault="00F94479" w:rsidP="00F94479">
            <w:pPr>
              <w:pStyle w:val="Contenidodelatabla"/>
              <w:rPr>
                <w:rFonts w:ascii="Tahoma" w:hAnsi="Tahoma" w:cs="Tahoma"/>
                <w:sz w:val="22"/>
              </w:rPr>
            </w:pPr>
            <w:r w:rsidRPr="00774326">
              <w:rPr>
                <w:rFonts w:ascii="Tahoma" w:hAnsi="Tahoma" w:cs="Tahoma"/>
                <w:sz w:val="22"/>
                <w:lang w:val="es-ES"/>
              </w:rPr>
              <w:t>¿Tiene Análisis cromatográfico?</w:t>
            </w:r>
            <w:r w:rsidR="00865E53" w:rsidRPr="00774326">
              <w:rPr>
                <w:rFonts w:ascii="Tahoma" w:hAnsi="Tahoma" w:cs="Tahoma"/>
                <w:sz w:val="22"/>
                <w:lang w:val="es-ES"/>
              </w:rPr>
              <w:t xml:space="preserve"> (SI ir a "S", NO ir a "AB")</w:t>
            </w:r>
          </w:p>
        </w:tc>
      </w:tr>
      <w:tr w:rsidR="00787F11" w:rsidRPr="00AB5363" w14:paraId="6118A410" w14:textId="77777777" w:rsidTr="00350FF4">
        <w:tc>
          <w:tcPr>
            <w:tcW w:w="915" w:type="dxa"/>
            <w:tcBorders>
              <w:top w:val="nil"/>
              <w:left w:val="single" w:sz="4" w:space="0" w:color="auto"/>
              <w:bottom w:val="single" w:sz="4" w:space="0" w:color="auto"/>
              <w:right w:val="single" w:sz="4" w:space="0" w:color="auto"/>
            </w:tcBorders>
            <w:shd w:val="clear" w:color="auto" w:fill="FFFFFF" w:themeFill="background1"/>
          </w:tcPr>
          <w:p w14:paraId="0E991E77" w14:textId="77777777" w:rsidR="00F94479" w:rsidRPr="00774326" w:rsidRDefault="00F94479" w:rsidP="00F94479">
            <w:pPr>
              <w:pStyle w:val="Contenidodelatabla"/>
              <w:rPr>
                <w:rFonts w:ascii="Tahoma" w:hAnsi="Tahoma" w:cs="Tahoma"/>
                <w:sz w:val="22"/>
              </w:rPr>
            </w:pPr>
            <w:r w:rsidRPr="00774326">
              <w:rPr>
                <w:rFonts w:ascii="Tahoma" w:hAnsi="Tahoma" w:cs="Tahoma"/>
                <w:sz w:val="22"/>
              </w:rPr>
              <w:t>18</w:t>
            </w:r>
          </w:p>
        </w:tc>
        <w:tc>
          <w:tcPr>
            <w:tcW w:w="7577" w:type="dxa"/>
            <w:tcBorders>
              <w:top w:val="nil"/>
              <w:left w:val="single" w:sz="4" w:space="0" w:color="auto"/>
              <w:bottom w:val="single" w:sz="4" w:space="0" w:color="auto"/>
              <w:right w:val="single" w:sz="4" w:space="0" w:color="auto"/>
            </w:tcBorders>
            <w:shd w:val="clear" w:color="auto" w:fill="FFFFFF" w:themeFill="background1"/>
            <w:hideMark/>
          </w:tcPr>
          <w:p w14:paraId="233270A8" w14:textId="3BBA8B06" w:rsidR="00F94479" w:rsidRPr="00774326" w:rsidRDefault="00F94479" w:rsidP="00F94479">
            <w:pPr>
              <w:pStyle w:val="Contenidodelatabla"/>
              <w:rPr>
                <w:rFonts w:ascii="Tahoma" w:hAnsi="Tahoma" w:cs="Tahoma"/>
                <w:sz w:val="22"/>
              </w:rPr>
            </w:pPr>
            <w:r w:rsidRPr="00774326">
              <w:rPr>
                <w:rFonts w:ascii="Tahoma" w:hAnsi="Tahoma" w:cs="Tahoma"/>
                <w:sz w:val="22"/>
                <w:lang w:val="es-ES"/>
              </w:rPr>
              <w:t>Laboratorio que hizo el análisis</w:t>
            </w:r>
          </w:p>
        </w:tc>
      </w:tr>
      <w:tr w:rsidR="00787F11" w:rsidRPr="00AB5363" w14:paraId="7C81630F" w14:textId="77777777" w:rsidTr="00350FF4">
        <w:tc>
          <w:tcPr>
            <w:tcW w:w="915" w:type="dxa"/>
            <w:tcBorders>
              <w:top w:val="nil"/>
              <w:left w:val="single" w:sz="4" w:space="0" w:color="auto"/>
              <w:bottom w:val="single" w:sz="4" w:space="0" w:color="auto"/>
              <w:right w:val="single" w:sz="4" w:space="0" w:color="auto"/>
            </w:tcBorders>
            <w:shd w:val="clear" w:color="auto" w:fill="FFFFFF" w:themeFill="background1"/>
          </w:tcPr>
          <w:p w14:paraId="095ADB26" w14:textId="77777777" w:rsidR="00F94479" w:rsidRPr="00774326" w:rsidRDefault="00F94479" w:rsidP="00F94479">
            <w:pPr>
              <w:pStyle w:val="Contenidodelatabla"/>
              <w:rPr>
                <w:rFonts w:ascii="Tahoma" w:hAnsi="Tahoma" w:cs="Tahoma"/>
                <w:sz w:val="22"/>
              </w:rPr>
            </w:pPr>
            <w:r w:rsidRPr="00774326">
              <w:rPr>
                <w:rFonts w:ascii="Tahoma" w:hAnsi="Tahoma" w:cs="Tahoma"/>
                <w:sz w:val="22"/>
              </w:rPr>
              <w:t>19</w:t>
            </w:r>
          </w:p>
        </w:tc>
        <w:tc>
          <w:tcPr>
            <w:tcW w:w="7577" w:type="dxa"/>
            <w:tcBorders>
              <w:top w:val="nil"/>
              <w:left w:val="single" w:sz="4" w:space="0" w:color="auto"/>
              <w:bottom w:val="single" w:sz="4" w:space="0" w:color="auto"/>
              <w:right w:val="single" w:sz="4" w:space="0" w:color="auto"/>
            </w:tcBorders>
            <w:shd w:val="clear" w:color="auto" w:fill="FFFFFF" w:themeFill="background1"/>
            <w:hideMark/>
          </w:tcPr>
          <w:p w14:paraId="7D95F267" w14:textId="495DFA1F" w:rsidR="00F94479" w:rsidRPr="00774326" w:rsidRDefault="00F94479" w:rsidP="00F94479">
            <w:pPr>
              <w:pStyle w:val="Contenidodelatabla"/>
              <w:rPr>
                <w:rFonts w:ascii="Tahoma" w:hAnsi="Tahoma" w:cs="Tahoma"/>
                <w:sz w:val="22"/>
              </w:rPr>
            </w:pPr>
            <w:r w:rsidRPr="00774326">
              <w:rPr>
                <w:rFonts w:ascii="Tahoma" w:hAnsi="Tahoma" w:cs="Tahoma"/>
                <w:sz w:val="22"/>
              </w:rPr>
              <w:t>AROCLOR 1242 mg/kg</w:t>
            </w:r>
          </w:p>
        </w:tc>
      </w:tr>
      <w:tr w:rsidR="00787F11" w:rsidRPr="00AB5363" w14:paraId="329DF704" w14:textId="77777777" w:rsidTr="00350FF4">
        <w:tc>
          <w:tcPr>
            <w:tcW w:w="915" w:type="dxa"/>
            <w:tcBorders>
              <w:top w:val="nil"/>
              <w:left w:val="single" w:sz="4" w:space="0" w:color="auto"/>
              <w:bottom w:val="single" w:sz="4" w:space="0" w:color="auto"/>
              <w:right w:val="single" w:sz="4" w:space="0" w:color="auto"/>
            </w:tcBorders>
            <w:shd w:val="clear" w:color="auto" w:fill="FFFFFF" w:themeFill="background1"/>
          </w:tcPr>
          <w:p w14:paraId="0AC22A38" w14:textId="77777777" w:rsidR="00F94479" w:rsidRPr="00774326" w:rsidRDefault="00F94479" w:rsidP="00F94479">
            <w:pPr>
              <w:pStyle w:val="Contenidodelatabla"/>
              <w:rPr>
                <w:rFonts w:ascii="Tahoma" w:hAnsi="Tahoma" w:cs="Tahoma"/>
                <w:sz w:val="22"/>
              </w:rPr>
            </w:pPr>
            <w:r w:rsidRPr="00774326">
              <w:rPr>
                <w:rFonts w:ascii="Tahoma" w:hAnsi="Tahoma" w:cs="Tahoma"/>
                <w:sz w:val="22"/>
              </w:rPr>
              <w:t>20</w:t>
            </w:r>
          </w:p>
        </w:tc>
        <w:tc>
          <w:tcPr>
            <w:tcW w:w="7577" w:type="dxa"/>
            <w:tcBorders>
              <w:top w:val="nil"/>
              <w:left w:val="single" w:sz="4" w:space="0" w:color="auto"/>
              <w:bottom w:val="single" w:sz="4" w:space="0" w:color="auto"/>
              <w:right w:val="single" w:sz="4" w:space="0" w:color="auto"/>
            </w:tcBorders>
            <w:shd w:val="clear" w:color="auto" w:fill="FFFFFF" w:themeFill="background1"/>
            <w:hideMark/>
          </w:tcPr>
          <w:p w14:paraId="55DA4BE2" w14:textId="0D111391" w:rsidR="00F94479" w:rsidRPr="00774326" w:rsidRDefault="00F94479" w:rsidP="00F94479">
            <w:pPr>
              <w:pStyle w:val="Contenidodelatabla"/>
              <w:rPr>
                <w:rFonts w:ascii="Tahoma" w:hAnsi="Tahoma" w:cs="Tahoma"/>
                <w:sz w:val="22"/>
              </w:rPr>
            </w:pPr>
            <w:r w:rsidRPr="00774326">
              <w:rPr>
                <w:rFonts w:ascii="Tahoma" w:hAnsi="Tahoma" w:cs="Tahoma"/>
                <w:sz w:val="22"/>
              </w:rPr>
              <w:t>AROCLOR 1254 mg/kg</w:t>
            </w:r>
          </w:p>
        </w:tc>
      </w:tr>
      <w:tr w:rsidR="00787F11" w:rsidRPr="00AB5363" w14:paraId="141EA6AA" w14:textId="77777777" w:rsidTr="00350FF4">
        <w:tc>
          <w:tcPr>
            <w:tcW w:w="915" w:type="dxa"/>
            <w:tcBorders>
              <w:top w:val="nil"/>
              <w:left w:val="single" w:sz="4" w:space="0" w:color="auto"/>
              <w:bottom w:val="single" w:sz="4" w:space="0" w:color="auto"/>
              <w:right w:val="single" w:sz="4" w:space="0" w:color="auto"/>
            </w:tcBorders>
            <w:shd w:val="clear" w:color="auto" w:fill="FFFFFF" w:themeFill="background1"/>
          </w:tcPr>
          <w:p w14:paraId="711A2D17" w14:textId="77777777" w:rsidR="00F94479" w:rsidRPr="00774326" w:rsidRDefault="00F94479" w:rsidP="00F94479">
            <w:pPr>
              <w:pStyle w:val="Contenidodelatabla"/>
              <w:rPr>
                <w:rFonts w:ascii="Tahoma" w:hAnsi="Tahoma" w:cs="Tahoma"/>
                <w:sz w:val="22"/>
              </w:rPr>
            </w:pPr>
            <w:r w:rsidRPr="00774326">
              <w:rPr>
                <w:rFonts w:ascii="Tahoma" w:hAnsi="Tahoma" w:cs="Tahoma"/>
                <w:sz w:val="22"/>
              </w:rPr>
              <w:t>21</w:t>
            </w:r>
          </w:p>
        </w:tc>
        <w:tc>
          <w:tcPr>
            <w:tcW w:w="7577" w:type="dxa"/>
            <w:tcBorders>
              <w:top w:val="nil"/>
              <w:left w:val="single" w:sz="4" w:space="0" w:color="auto"/>
              <w:bottom w:val="single" w:sz="4" w:space="0" w:color="auto"/>
              <w:right w:val="single" w:sz="4" w:space="0" w:color="auto"/>
            </w:tcBorders>
            <w:shd w:val="clear" w:color="auto" w:fill="FFFFFF" w:themeFill="background1"/>
            <w:hideMark/>
          </w:tcPr>
          <w:p w14:paraId="1440C6FD" w14:textId="1EB63B10" w:rsidR="00F94479" w:rsidRPr="00774326" w:rsidRDefault="00F94479" w:rsidP="00F94479">
            <w:pPr>
              <w:pStyle w:val="Contenidodelatabla"/>
              <w:rPr>
                <w:rFonts w:ascii="Tahoma" w:hAnsi="Tahoma" w:cs="Tahoma"/>
                <w:sz w:val="22"/>
              </w:rPr>
            </w:pPr>
            <w:r w:rsidRPr="00774326">
              <w:rPr>
                <w:rFonts w:ascii="Tahoma" w:hAnsi="Tahoma" w:cs="Tahoma"/>
                <w:sz w:val="22"/>
              </w:rPr>
              <w:t>AROCLOR 1260 mg/kg</w:t>
            </w:r>
          </w:p>
        </w:tc>
      </w:tr>
      <w:tr w:rsidR="00787F11" w:rsidRPr="00AB5363" w14:paraId="4EC6566A" w14:textId="77777777" w:rsidTr="00350FF4">
        <w:tc>
          <w:tcPr>
            <w:tcW w:w="915" w:type="dxa"/>
            <w:tcBorders>
              <w:top w:val="nil"/>
              <w:left w:val="single" w:sz="4" w:space="0" w:color="auto"/>
              <w:bottom w:val="single" w:sz="4" w:space="0" w:color="auto"/>
              <w:right w:val="single" w:sz="4" w:space="0" w:color="auto"/>
            </w:tcBorders>
            <w:shd w:val="clear" w:color="auto" w:fill="FFFFFF" w:themeFill="background1"/>
          </w:tcPr>
          <w:p w14:paraId="76EC778F" w14:textId="77777777" w:rsidR="00F94479" w:rsidRPr="00774326" w:rsidRDefault="00F94479" w:rsidP="00F94479">
            <w:pPr>
              <w:pStyle w:val="Contenidodelatabla"/>
              <w:rPr>
                <w:rFonts w:ascii="Tahoma" w:hAnsi="Tahoma" w:cs="Tahoma"/>
                <w:sz w:val="22"/>
              </w:rPr>
            </w:pPr>
            <w:r w:rsidRPr="00774326">
              <w:rPr>
                <w:rFonts w:ascii="Tahoma" w:hAnsi="Tahoma" w:cs="Tahoma"/>
                <w:sz w:val="22"/>
              </w:rPr>
              <w:t>22</w:t>
            </w:r>
          </w:p>
        </w:tc>
        <w:tc>
          <w:tcPr>
            <w:tcW w:w="7577" w:type="dxa"/>
            <w:tcBorders>
              <w:top w:val="nil"/>
              <w:left w:val="single" w:sz="4" w:space="0" w:color="auto"/>
              <w:bottom w:val="single" w:sz="4" w:space="0" w:color="auto"/>
              <w:right w:val="single" w:sz="4" w:space="0" w:color="auto"/>
            </w:tcBorders>
            <w:shd w:val="clear" w:color="auto" w:fill="FFFFFF" w:themeFill="background1"/>
            <w:hideMark/>
          </w:tcPr>
          <w:p w14:paraId="68B3A4CE" w14:textId="43202203" w:rsidR="00F94479" w:rsidRPr="00774326" w:rsidRDefault="00F94479" w:rsidP="00F94479">
            <w:pPr>
              <w:pStyle w:val="Contenidodelatabla"/>
              <w:rPr>
                <w:rFonts w:ascii="Tahoma" w:hAnsi="Tahoma" w:cs="Tahoma"/>
                <w:sz w:val="22"/>
              </w:rPr>
            </w:pPr>
            <w:r w:rsidRPr="00774326">
              <w:rPr>
                <w:rFonts w:ascii="Tahoma" w:hAnsi="Tahoma" w:cs="Tahoma"/>
                <w:sz w:val="22"/>
                <w:lang w:val="es-ES"/>
              </w:rPr>
              <w:t>Sumatoria de Aroclores mg/kg</w:t>
            </w:r>
          </w:p>
        </w:tc>
      </w:tr>
      <w:tr w:rsidR="00787F11" w:rsidRPr="00AB5363" w14:paraId="474B9D57" w14:textId="77777777" w:rsidTr="00350FF4">
        <w:tc>
          <w:tcPr>
            <w:tcW w:w="915" w:type="dxa"/>
            <w:tcBorders>
              <w:top w:val="nil"/>
              <w:left w:val="single" w:sz="4" w:space="0" w:color="auto"/>
              <w:bottom w:val="single" w:sz="4" w:space="0" w:color="auto"/>
              <w:right w:val="single" w:sz="4" w:space="0" w:color="auto"/>
            </w:tcBorders>
            <w:shd w:val="clear" w:color="auto" w:fill="FFFFFF" w:themeFill="background1"/>
          </w:tcPr>
          <w:p w14:paraId="29EE09B5" w14:textId="77777777" w:rsidR="00F94479" w:rsidRPr="00774326" w:rsidRDefault="00F94479" w:rsidP="00F94479">
            <w:pPr>
              <w:pStyle w:val="Contenidodelatabla"/>
              <w:rPr>
                <w:rFonts w:ascii="Tahoma" w:hAnsi="Tahoma" w:cs="Tahoma"/>
                <w:sz w:val="22"/>
              </w:rPr>
            </w:pPr>
            <w:r w:rsidRPr="00774326">
              <w:rPr>
                <w:rFonts w:ascii="Tahoma" w:hAnsi="Tahoma" w:cs="Tahoma"/>
                <w:sz w:val="22"/>
              </w:rPr>
              <w:t>23</w:t>
            </w:r>
          </w:p>
        </w:tc>
        <w:tc>
          <w:tcPr>
            <w:tcW w:w="7577" w:type="dxa"/>
            <w:tcBorders>
              <w:top w:val="nil"/>
              <w:left w:val="single" w:sz="4" w:space="0" w:color="auto"/>
              <w:bottom w:val="single" w:sz="4" w:space="0" w:color="auto"/>
              <w:right w:val="single" w:sz="4" w:space="0" w:color="auto"/>
            </w:tcBorders>
            <w:shd w:val="clear" w:color="auto" w:fill="FFFFFF" w:themeFill="background1"/>
            <w:hideMark/>
          </w:tcPr>
          <w:p w14:paraId="2BF73F7E" w14:textId="317254C7" w:rsidR="00F94479" w:rsidRPr="00774326" w:rsidRDefault="00F94479" w:rsidP="00F94479">
            <w:pPr>
              <w:pStyle w:val="Contenidodelatabla"/>
              <w:rPr>
                <w:rFonts w:ascii="Tahoma" w:hAnsi="Tahoma" w:cs="Tahoma"/>
                <w:sz w:val="22"/>
              </w:rPr>
            </w:pPr>
            <w:r w:rsidRPr="00774326">
              <w:rPr>
                <w:rFonts w:ascii="Tahoma" w:hAnsi="Tahoma" w:cs="Tahoma"/>
                <w:sz w:val="22"/>
                <w:lang w:val="es-ES"/>
              </w:rPr>
              <w:t>¿Se realizó la eliminación del PCB?  (SI ir a "</w:t>
            </w:r>
            <w:r w:rsidR="003A3203" w:rsidRPr="00774326">
              <w:rPr>
                <w:rFonts w:ascii="Tahoma" w:hAnsi="Tahoma" w:cs="Tahoma"/>
                <w:sz w:val="22"/>
                <w:lang w:val="es-ES"/>
              </w:rPr>
              <w:t>Y</w:t>
            </w:r>
            <w:r w:rsidRPr="00774326">
              <w:rPr>
                <w:rFonts w:ascii="Tahoma" w:hAnsi="Tahoma" w:cs="Tahoma"/>
                <w:sz w:val="22"/>
                <w:lang w:val="es-ES"/>
              </w:rPr>
              <w:t>", NO ir a "A</w:t>
            </w:r>
            <w:r w:rsidR="003A3203" w:rsidRPr="00774326">
              <w:rPr>
                <w:rFonts w:ascii="Tahoma" w:hAnsi="Tahoma" w:cs="Tahoma"/>
                <w:sz w:val="22"/>
                <w:lang w:val="es-ES"/>
              </w:rPr>
              <w:t>B</w:t>
            </w:r>
            <w:r w:rsidRPr="00774326">
              <w:rPr>
                <w:rFonts w:ascii="Tahoma" w:hAnsi="Tahoma" w:cs="Tahoma"/>
                <w:sz w:val="22"/>
                <w:lang w:val="es-ES"/>
              </w:rPr>
              <w:t>")</w:t>
            </w:r>
          </w:p>
        </w:tc>
      </w:tr>
      <w:tr w:rsidR="00787F11" w:rsidRPr="00AB5363" w14:paraId="2DE7A939" w14:textId="77777777" w:rsidTr="00350FF4">
        <w:tc>
          <w:tcPr>
            <w:tcW w:w="915" w:type="dxa"/>
            <w:tcBorders>
              <w:top w:val="nil"/>
              <w:left w:val="single" w:sz="4" w:space="0" w:color="auto"/>
              <w:bottom w:val="single" w:sz="4" w:space="0" w:color="auto"/>
              <w:right w:val="single" w:sz="4" w:space="0" w:color="auto"/>
            </w:tcBorders>
            <w:shd w:val="clear" w:color="auto" w:fill="FFFFFF" w:themeFill="background1"/>
          </w:tcPr>
          <w:p w14:paraId="3ADFE0E8" w14:textId="77777777" w:rsidR="00F94479" w:rsidRPr="00774326" w:rsidRDefault="00F94479" w:rsidP="00F94479">
            <w:pPr>
              <w:pStyle w:val="Contenidodelatabla"/>
              <w:rPr>
                <w:rFonts w:ascii="Tahoma" w:hAnsi="Tahoma" w:cs="Tahoma"/>
                <w:sz w:val="22"/>
              </w:rPr>
            </w:pPr>
            <w:r w:rsidRPr="00774326">
              <w:rPr>
                <w:rFonts w:ascii="Tahoma" w:hAnsi="Tahoma" w:cs="Tahoma"/>
                <w:sz w:val="22"/>
              </w:rPr>
              <w:t>24</w:t>
            </w:r>
          </w:p>
        </w:tc>
        <w:tc>
          <w:tcPr>
            <w:tcW w:w="7577" w:type="dxa"/>
            <w:tcBorders>
              <w:top w:val="nil"/>
              <w:left w:val="single" w:sz="4" w:space="0" w:color="auto"/>
              <w:bottom w:val="single" w:sz="4" w:space="0" w:color="auto"/>
              <w:right w:val="single" w:sz="4" w:space="0" w:color="auto"/>
            </w:tcBorders>
            <w:shd w:val="clear" w:color="auto" w:fill="FFFFFF" w:themeFill="background1"/>
            <w:hideMark/>
          </w:tcPr>
          <w:p w14:paraId="39C3F701" w14:textId="067E9B3A" w:rsidR="00F94479" w:rsidRPr="00774326" w:rsidRDefault="00F94479" w:rsidP="00F94479">
            <w:pPr>
              <w:pStyle w:val="Contenidodelatabla"/>
              <w:rPr>
                <w:rFonts w:ascii="Tahoma" w:hAnsi="Tahoma" w:cs="Tahoma"/>
                <w:sz w:val="22"/>
              </w:rPr>
            </w:pPr>
            <w:r w:rsidRPr="00774326">
              <w:rPr>
                <w:rFonts w:ascii="Tahoma" w:hAnsi="Tahoma" w:cs="Tahoma"/>
                <w:sz w:val="22"/>
                <w:lang w:val="es-ES"/>
              </w:rPr>
              <w:t>Proceso utilizado para la eliminación de PCB</w:t>
            </w:r>
          </w:p>
        </w:tc>
      </w:tr>
      <w:tr w:rsidR="00787F11" w:rsidRPr="00AB5363" w14:paraId="6A4552F3" w14:textId="77777777" w:rsidTr="00350FF4">
        <w:tc>
          <w:tcPr>
            <w:tcW w:w="915" w:type="dxa"/>
            <w:tcBorders>
              <w:top w:val="nil"/>
              <w:left w:val="single" w:sz="4" w:space="0" w:color="auto"/>
              <w:bottom w:val="single" w:sz="4" w:space="0" w:color="auto"/>
              <w:right w:val="single" w:sz="4" w:space="0" w:color="auto"/>
            </w:tcBorders>
            <w:shd w:val="clear" w:color="auto" w:fill="FFFFFF" w:themeFill="background1"/>
          </w:tcPr>
          <w:p w14:paraId="2B53AA9A" w14:textId="77777777" w:rsidR="00F94479" w:rsidRPr="00774326" w:rsidRDefault="00F94479" w:rsidP="00F94479">
            <w:pPr>
              <w:pStyle w:val="Contenidodelatabla"/>
              <w:rPr>
                <w:rFonts w:ascii="Tahoma" w:hAnsi="Tahoma" w:cs="Tahoma"/>
                <w:sz w:val="22"/>
              </w:rPr>
            </w:pPr>
            <w:r w:rsidRPr="00774326">
              <w:rPr>
                <w:rFonts w:ascii="Tahoma" w:hAnsi="Tahoma" w:cs="Tahoma"/>
                <w:sz w:val="22"/>
              </w:rPr>
              <w:t>25</w:t>
            </w:r>
          </w:p>
        </w:tc>
        <w:tc>
          <w:tcPr>
            <w:tcW w:w="7577" w:type="dxa"/>
            <w:tcBorders>
              <w:top w:val="nil"/>
              <w:left w:val="single" w:sz="4" w:space="0" w:color="auto"/>
              <w:bottom w:val="single" w:sz="4" w:space="0" w:color="auto"/>
              <w:right w:val="single" w:sz="4" w:space="0" w:color="auto"/>
            </w:tcBorders>
            <w:shd w:val="clear" w:color="auto" w:fill="FFFFFF" w:themeFill="background1"/>
            <w:hideMark/>
          </w:tcPr>
          <w:p w14:paraId="43C4A6F1" w14:textId="570B82B8" w:rsidR="00F94479" w:rsidRPr="00774326" w:rsidRDefault="00F94479" w:rsidP="00F94479">
            <w:pPr>
              <w:pStyle w:val="Contenidodelatabla"/>
              <w:rPr>
                <w:rFonts w:ascii="Tahoma" w:hAnsi="Tahoma" w:cs="Tahoma"/>
                <w:sz w:val="22"/>
              </w:rPr>
            </w:pPr>
            <w:r w:rsidRPr="00774326">
              <w:rPr>
                <w:rFonts w:ascii="Tahoma" w:hAnsi="Tahoma" w:cs="Tahoma"/>
                <w:sz w:val="22"/>
                <w:lang w:val="es-ES"/>
              </w:rPr>
              <w:t>Fecha del proceso de eliminación del PCB</w:t>
            </w:r>
          </w:p>
        </w:tc>
      </w:tr>
      <w:tr w:rsidR="00787F11" w:rsidRPr="00AB5363" w14:paraId="3E1E6B41" w14:textId="77777777" w:rsidTr="00350FF4">
        <w:tc>
          <w:tcPr>
            <w:tcW w:w="915" w:type="dxa"/>
            <w:tcBorders>
              <w:top w:val="nil"/>
              <w:left w:val="single" w:sz="4" w:space="0" w:color="auto"/>
              <w:bottom w:val="single" w:sz="4" w:space="0" w:color="auto"/>
              <w:right w:val="single" w:sz="4" w:space="0" w:color="auto"/>
            </w:tcBorders>
            <w:shd w:val="clear" w:color="auto" w:fill="FFFFFF" w:themeFill="background1"/>
          </w:tcPr>
          <w:p w14:paraId="008C2799" w14:textId="77777777" w:rsidR="00F94479" w:rsidRPr="00774326" w:rsidRDefault="00F94479" w:rsidP="00F94479">
            <w:pPr>
              <w:pStyle w:val="Contenidodelatabla"/>
              <w:rPr>
                <w:rFonts w:ascii="Tahoma" w:hAnsi="Tahoma" w:cs="Tahoma"/>
                <w:sz w:val="22"/>
              </w:rPr>
            </w:pPr>
            <w:r w:rsidRPr="00774326">
              <w:rPr>
                <w:rFonts w:ascii="Tahoma" w:hAnsi="Tahoma" w:cs="Tahoma"/>
                <w:sz w:val="22"/>
              </w:rPr>
              <w:t>26</w:t>
            </w:r>
          </w:p>
        </w:tc>
        <w:tc>
          <w:tcPr>
            <w:tcW w:w="7577" w:type="dxa"/>
            <w:tcBorders>
              <w:top w:val="nil"/>
              <w:left w:val="single" w:sz="4" w:space="0" w:color="auto"/>
              <w:bottom w:val="single" w:sz="4" w:space="0" w:color="auto"/>
              <w:right w:val="single" w:sz="4" w:space="0" w:color="auto"/>
            </w:tcBorders>
            <w:shd w:val="clear" w:color="auto" w:fill="FFFFFF" w:themeFill="background1"/>
            <w:hideMark/>
          </w:tcPr>
          <w:p w14:paraId="1BD7BA9A" w14:textId="05FDA6F3" w:rsidR="00F94479" w:rsidRPr="00774326" w:rsidRDefault="00F94479" w:rsidP="00F94479">
            <w:pPr>
              <w:pStyle w:val="Contenidodelatabla"/>
              <w:rPr>
                <w:rFonts w:ascii="Tahoma" w:hAnsi="Tahoma" w:cs="Tahoma"/>
                <w:sz w:val="22"/>
              </w:rPr>
            </w:pPr>
            <w:r w:rsidRPr="00774326">
              <w:rPr>
                <w:rFonts w:ascii="Tahoma" w:hAnsi="Tahoma" w:cs="Tahoma"/>
                <w:sz w:val="22"/>
                <w:lang w:val="es-ES"/>
              </w:rPr>
              <w:t xml:space="preserve">Disposición o destino del </w:t>
            </w:r>
            <w:r w:rsidR="006A5EBD" w:rsidRPr="00774326">
              <w:rPr>
                <w:rFonts w:ascii="Tahoma" w:hAnsi="Tahoma" w:cs="Tahoma"/>
                <w:sz w:val="22"/>
                <w:lang w:val="es-ES"/>
              </w:rPr>
              <w:t>equipo dado de baja y/o desechado</w:t>
            </w:r>
            <w:r w:rsidR="003A3203" w:rsidRPr="00774326">
              <w:rPr>
                <w:rFonts w:ascii="Tahoma" w:hAnsi="Tahoma" w:cs="Tahoma"/>
                <w:sz w:val="22"/>
                <w:lang w:val="es-ES"/>
              </w:rPr>
              <w:t xml:space="preserve"> </w:t>
            </w:r>
            <w:r w:rsidRPr="00774326">
              <w:rPr>
                <w:rFonts w:ascii="Tahoma" w:hAnsi="Tahoma" w:cs="Tahoma"/>
                <w:sz w:val="22"/>
                <w:lang w:val="es-ES"/>
              </w:rPr>
              <w:t>luego de la eliminación de PCB</w:t>
            </w:r>
          </w:p>
        </w:tc>
      </w:tr>
      <w:tr w:rsidR="00787F11" w:rsidRPr="00AB5363" w14:paraId="36CEF940" w14:textId="77777777" w:rsidTr="00350FF4">
        <w:tc>
          <w:tcPr>
            <w:tcW w:w="915" w:type="dxa"/>
            <w:tcBorders>
              <w:top w:val="nil"/>
              <w:left w:val="single" w:sz="4" w:space="0" w:color="auto"/>
              <w:bottom w:val="single" w:sz="4" w:space="0" w:color="auto"/>
              <w:right w:val="single" w:sz="4" w:space="0" w:color="auto"/>
            </w:tcBorders>
            <w:shd w:val="clear" w:color="auto" w:fill="FFFFFF" w:themeFill="background1"/>
          </w:tcPr>
          <w:p w14:paraId="300582A1" w14:textId="77777777" w:rsidR="00F94479" w:rsidRPr="00774326" w:rsidRDefault="00F94479" w:rsidP="00F94479">
            <w:pPr>
              <w:pStyle w:val="Contenidodelatabla"/>
              <w:rPr>
                <w:rFonts w:ascii="Tahoma" w:hAnsi="Tahoma" w:cs="Tahoma"/>
                <w:sz w:val="22"/>
              </w:rPr>
            </w:pPr>
            <w:r w:rsidRPr="00774326">
              <w:rPr>
                <w:rFonts w:ascii="Tahoma" w:hAnsi="Tahoma" w:cs="Tahoma"/>
                <w:sz w:val="22"/>
              </w:rPr>
              <w:t>27</w:t>
            </w:r>
          </w:p>
        </w:tc>
        <w:tc>
          <w:tcPr>
            <w:tcW w:w="7577" w:type="dxa"/>
            <w:tcBorders>
              <w:top w:val="nil"/>
              <w:left w:val="single" w:sz="4" w:space="0" w:color="auto"/>
              <w:bottom w:val="single" w:sz="4" w:space="0" w:color="auto"/>
              <w:right w:val="single" w:sz="4" w:space="0" w:color="auto"/>
            </w:tcBorders>
            <w:shd w:val="clear" w:color="auto" w:fill="FFFFFF" w:themeFill="background1"/>
            <w:hideMark/>
          </w:tcPr>
          <w:p w14:paraId="5E712CC2" w14:textId="5469B731" w:rsidR="00F94479" w:rsidRPr="00774326" w:rsidRDefault="00F94479" w:rsidP="00F94479">
            <w:pPr>
              <w:pStyle w:val="Contenidodelatabla"/>
              <w:rPr>
                <w:rFonts w:ascii="Tahoma" w:hAnsi="Tahoma" w:cs="Tahoma"/>
                <w:sz w:val="22"/>
              </w:rPr>
            </w:pPr>
            <w:r w:rsidRPr="00774326">
              <w:rPr>
                <w:rFonts w:ascii="Tahoma" w:hAnsi="Tahoma" w:cs="Tahoma"/>
                <w:sz w:val="22"/>
              </w:rPr>
              <w:t>Observaciones</w:t>
            </w:r>
          </w:p>
        </w:tc>
      </w:tr>
    </w:tbl>
    <w:p w14:paraId="75B6A996" w14:textId="75177602" w:rsidR="00234E44" w:rsidRPr="00774326" w:rsidRDefault="00310140" w:rsidP="00310140">
      <w:pPr>
        <w:pStyle w:val="Ttulo4"/>
        <w:rPr>
          <w:rFonts w:ascii="Tahoma" w:hAnsi="Tahoma" w:cs="Tahoma"/>
        </w:rPr>
      </w:pPr>
      <w:r w:rsidRPr="00774326">
        <w:rPr>
          <w:rFonts w:ascii="Tahoma" w:hAnsi="Tahoma" w:cs="Tahoma"/>
        </w:rPr>
        <w:t>Descripción de los campos</w:t>
      </w:r>
    </w:p>
    <w:p w14:paraId="7B94E430" w14:textId="6FBE1DCA" w:rsidR="00234E44" w:rsidRPr="00774326" w:rsidRDefault="00234E44" w:rsidP="00310140">
      <w:pPr>
        <w:pStyle w:val="Ttulo5"/>
        <w:rPr>
          <w:rFonts w:ascii="Tahoma" w:hAnsi="Tahoma" w:cs="Tahoma"/>
        </w:rPr>
      </w:pPr>
      <w:r w:rsidRPr="00774326">
        <w:rPr>
          <w:rFonts w:ascii="Tahoma" w:hAnsi="Tahoma" w:cs="Tahoma"/>
        </w:rPr>
        <w:t>Nombre del</w:t>
      </w:r>
      <w:r w:rsidR="00F000DE" w:rsidRPr="00774326">
        <w:rPr>
          <w:rFonts w:ascii="Tahoma" w:hAnsi="Tahoma" w:cs="Tahoma"/>
        </w:rPr>
        <w:t xml:space="preserve"> </w:t>
      </w:r>
      <w:r w:rsidR="009B694C" w:rsidRPr="00774326">
        <w:rPr>
          <w:rFonts w:ascii="Tahoma" w:hAnsi="Tahoma" w:cs="Tahoma"/>
        </w:rPr>
        <w:t>Titular</w:t>
      </w:r>
    </w:p>
    <w:p w14:paraId="1A02F9A7" w14:textId="68A420E8" w:rsidR="00234E44" w:rsidRPr="00774326" w:rsidRDefault="00234E44" w:rsidP="00234E44">
      <w:pPr>
        <w:rPr>
          <w:rFonts w:ascii="Tahoma" w:hAnsi="Tahoma" w:cs="Tahoma"/>
        </w:rPr>
      </w:pPr>
      <w:r w:rsidRPr="00774326">
        <w:rPr>
          <w:rFonts w:ascii="Tahoma" w:hAnsi="Tahoma" w:cs="Tahoma"/>
        </w:rPr>
        <w:t xml:space="preserve">Se registra el </w:t>
      </w:r>
      <w:r w:rsidR="00030570">
        <w:rPr>
          <w:rFonts w:ascii="Tahoma" w:hAnsi="Tahoma" w:cs="Tahoma"/>
        </w:rPr>
        <w:t>n</w:t>
      </w:r>
      <w:r w:rsidRPr="00774326">
        <w:rPr>
          <w:rFonts w:ascii="Tahoma" w:hAnsi="Tahoma" w:cs="Tahoma"/>
        </w:rPr>
        <w:t xml:space="preserve">ombre del </w:t>
      </w:r>
      <w:r w:rsidR="00030570">
        <w:rPr>
          <w:rFonts w:ascii="Tahoma" w:hAnsi="Tahoma" w:cs="Tahoma"/>
        </w:rPr>
        <w:t>t</w:t>
      </w:r>
      <w:r w:rsidR="009B694C" w:rsidRPr="00774326">
        <w:rPr>
          <w:rFonts w:ascii="Tahoma" w:hAnsi="Tahoma" w:cs="Tahoma"/>
        </w:rPr>
        <w:t>itular</w:t>
      </w:r>
      <w:r w:rsidRPr="00774326">
        <w:rPr>
          <w:rFonts w:ascii="Tahoma" w:hAnsi="Tahoma" w:cs="Tahoma"/>
        </w:rPr>
        <w:t xml:space="preserve"> de </w:t>
      </w:r>
      <w:r w:rsidR="00030570">
        <w:rPr>
          <w:rFonts w:ascii="Tahoma" w:hAnsi="Tahoma" w:cs="Tahoma"/>
        </w:rPr>
        <w:t>c</w:t>
      </w:r>
      <w:r w:rsidRPr="00774326">
        <w:rPr>
          <w:rFonts w:ascii="Tahoma" w:hAnsi="Tahoma" w:cs="Tahoma"/>
        </w:rPr>
        <w:t xml:space="preserve">oncesión o </w:t>
      </w:r>
      <w:r w:rsidR="00030570">
        <w:rPr>
          <w:rFonts w:ascii="Tahoma" w:hAnsi="Tahoma" w:cs="Tahoma"/>
        </w:rPr>
        <w:t>a</w:t>
      </w:r>
      <w:r w:rsidRPr="00774326">
        <w:rPr>
          <w:rFonts w:ascii="Tahoma" w:hAnsi="Tahoma" w:cs="Tahoma"/>
        </w:rPr>
        <w:t>utori</w:t>
      </w:r>
      <w:r w:rsidR="00030570">
        <w:rPr>
          <w:rFonts w:ascii="Tahoma" w:hAnsi="Tahoma" w:cs="Tahoma"/>
        </w:rPr>
        <w:t>zación</w:t>
      </w:r>
      <w:r w:rsidRPr="00774326">
        <w:rPr>
          <w:rFonts w:ascii="Tahoma" w:hAnsi="Tahoma" w:cs="Tahoma"/>
        </w:rPr>
        <w:t xml:space="preserve"> en el marco del Decreto </w:t>
      </w:r>
      <w:r w:rsidR="009B0B40" w:rsidRPr="00774326">
        <w:rPr>
          <w:rFonts w:ascii="Tahoma" w:hAnsi="Tahoma" w:cs="Tahoma"/>
        </w:rPr>
        <w:t xml:space="preserve">Ley </w:t>
      </w:r>
      <w:r w:rsidRPr="00774326">
        <w:rPr>
          <w:rFonts w:ascii="Tahoma" w:hAnsi="Tahoma" w:cs="Tahoma"/>
        </w:rPr>
        <w:t xml:space="preserve">N˚ 25844, Ley de Concesiones Eléctricas </w:t>
      </w:r>
    </w:p>
    <w:p w14:paraId="1C424C01" w14:textId="4AF8AA24" w:rsidR="00CE427C" w:rsidRPr="00774326" w:rsidRDefault="00CE427C" w:rsidP="00CE427C">
      <w:pPr>
        <w:pStyle w:val="Ttulo5"/>
        <w:rPr>
          <w:rFonts w:ascii="Tahoma" w:hAnsi="Tahoma" w:cs="Tahoma"/>
        </w:rPr>
      </w:pPr>
      <w:r w:rsidRPr="00774326">
        <w:rPr>
          <w:rFonts w:ascii="Tahoma" w:hAnsi="Tahoma" w:cs="Tahoma"/>
        </w:rPr>
        <w:lastRenderedPageBreak/>
        <w:t>Actividad del</w:t>
      </w:r>
      <w:r w:rsidR="00F000DE" w:rsidRPr="00774326">
        <w:rPr>
          <w:rFonts w:ascii="Tahoma" w:hAnsi="Tahoma" w:cs="Tahoma"/>
        </w:rPr>
        <w:t xml:space="preserve"> </w:t>
      </w:r>
      <w:r w:rsidR="009B694C" w:rsidRPr="00774326">
        <w:rPr>
          <w:rFonts w:ascii="Tahoma" w:hAnsi="Tahoma" w:cs="Tahoma"/>
        </w:rPr>
        <w:t>Titular</w:t>
      </w:r>
    </w:p>
    <w:p w14:paraId="366A8B58" w14:textId="61CCDA32" w:rsidR="00CE427C" w:rsidRPr="00774326" w:rsidRDefault="00CE427C" w:rsidP="00CE427C">
      <w:pPr>
        <w:rPr>
          <w:rFonts w:ascii="Tahoma" w:hAnsi="Tahoma" w:cs="Tahoma"/>
        </w:rPr>
      </w:pPr>
      <w:r w:rsidRPr="00774326">
        <w:rPr>
          <w:rFonts w:ascii="Tahoma" w:hAnsi="Tahoma" w:cs="Tahoma"/>
        </w:rPr>
        <w:t xml:space="preserve">En este campo se deberá señalar la actividad del </w:t>
      </w:r>
      <w:r w:rsidR="009B694C" w:rsidRPr="00774326">
        <w:rPr>
          <w:rFonts w:ascii="Tahoma" w:hAnsi="Tahoma" w:cs="Tahoma"/>
        </w:rPr>
        <w:t>Titular</w:t>
      </w:r>
      <w:r w:rsidRPr="00774326">
        <w:rPr>
          <w:rFonts w:ascii="Tahoma" w:hAnsi="Tahoma" w:cs="Tahoma"/>
        </w:rPr>
        <w:t xml:space="preserve"> de acuerdo a la Concesión o Autorización obtenida en el </w:t>
      </w:r>
      <w:r w:rsidR="00981BD4" w:rsidRPr="00774326">
        <w:rPr>
          <w:rFonts w:ascii="Tahoma" w:hAnsi="Tahoma" w:cs="Tahoma"/>
        </w:rPr>
        <w:t>MINEM</w:t>
      </w:r>
      <w:r w:rsidR="00026843" w:rsidRPr="00774326">
        <w:rPr>
          <w:rFonts w:ascii="Tahoma" w:hAnsi="Tahoma" w:cs="Tahoma"/>
        </w:rPr>
        <w:t xml:space="preserve"> (G = Generación, T = Trasmisión </w:t>
      </w:r>
      <w:r w:rsidR="0025271A" w:rsidRPr="00774326">
        <w:rPr>
          <w:rFonts w:ascii="Tahoma" w:hAnsi="Tahoma" w:cs="Tahoma"/>
        </w:rPr>
        <w:t>o</w:t>
      </w:r>
      <w:r w:rsidR="00026843" w:rsidRPr="00774326">
        <w:rPr>
          <w:rFonts w:ascii="Tahoma" w:hAnsi="Tahoma" w:cs="Tahoma"/>
        </w:rPr>
        <w:t xml:space="preserve"> D = Distribución)</w:t>
      </w:r>
      <w:r w:rsidRPr="00774326">
        <w:rPr>
          <w:rFonts w:ascii="Tahoma" w:hAnsi="Tahoma" w:cs="Tahoma"/>
        </w:rPr>
        <w:t>.</w:t>
      </w:r>
    </w:p>
    <w:p w14:paraId="7F304B03" w14:textId="4E32E982" w:rsidR="00234E44" w:rsidRPr="00774326" w:rsidRDefault="00234E44" w:rsidP="00234E44">
      <w:pPr>
        <w:pStyle w:val="Ttulo5"/>
        <w:rPr>
          <w:rFonts w:ascii="Tahoma" w:hAnsi="Tahoma" w:cs="Tahoma"/>
        </w:rPr>
      </w:pPr>
      <w:r w:rsidRPr="00774326">
        <w:rPr>
          <w:rFonts w:ascii="Tahoma" w:hAnsi="Tahoma" w:cs="Tahoma"/>
        </w:rPr>
        <w:t xml:space="preserve">Especificar el </w:t>
      </w:r>
      <w:r w:rsidR="00AC5811" w:rsidRPr="00774326">
        <w:rPr>
          <w:rFonts w:ascii="Tahoma" w:hAnsi="Tahoma" w:cs="Tahoma"/>
        </w:rPr>
        <w:t>tipo de</w:t>
      </w:r>
      <w:r w:rsidR="001D1833" w:rsidRPr="00774326">
        <w:rPr>
          <w:rFonts w:ascii="Tahoma" w:hAnsi="Tahoma" w:cs="Tahoma"/>
        </w:rPr>
        <w:t xml:space="preserve"> </w:t>
      </w:r>
      <w:r w:rsidRPr="00774326">
        <w:rPr>
          <w:rFonts w:ascii="Tahoma" w:hAnsi="Tahoma" w:cs="Tahoma"/>
        </w:rPr>
        <w:t>residuo</w:t>
      </w:r>
    </w:p>
    <w:p w14:paraId="7ABAC000" w14:textId="5E7C3F78" w:rsidR="00234E44" w:rsidRPr="00774326" w:rsidRDefault="00234E44" w:rsidP="00234E44">
      <w:pPr>
        <w:rPr>
          <w:rFonts w:ascii="Tahoma" w:hAnsi="Tahoma" w:cs="Tahoma"/>
        </w:rPr>
      </w:pPr>
      <w:r w:rsidRPr="00774326">
        <w:rPr>
          <w:rFonts w:ascii="Tahoma" w:hAnsi="Tahoma" w:cs="Tahoma"/>
        </w:rPr>
        <w:t>Identificar el material</w:t>
      </w:r>
      <w:r w:rsidR="001D1833" w:rsidRPr="00774326">
        <w:rPr>
          <w:rFonts w:ascii="Tahoma" w:hAnsi="Tahoma" w:cs="Tahoma"/>
        </w:rPr>
        <w:t xml:space="preserve"> del cual está constituid</w:t>
      </w:r>
      <w:r w:rsidR="00F765AE" w:rsidRPr="00774326">
        <w:rPr>
          <w:rFonts w:ascii="Tahoma" w:hAnsi="Tahoma" w:cs="Tahoma"/>
        </w:rPr>
        <w:t xml:space="preserve">a la existencia </w:t>
      </w:r>
      <w:r w:rsidR="006A5EBD" w:rsidRPr="00774326">
        <w:rPr>
          <w:rFonts w:ascii="Tahoma" w:hAnsi="Tahoma" w:cs="Tahoma"/>
        </w:rPr>
        <w:t>dado de baja y/o desechado.</w:t>
      </w:r>
      <w:r w:rsidRPr="00774326">
        <w:rPr>
          <w:rFonts w:ascii="Tahoma" w:hAnsi="Tahoma" w:cs="Tahoma"/>
        </w:rPr>
        <w:t xml:space="preserve"> </w:t>
      </w:r>
    </w:p>
    <w:p w14:paraId="6964C166" w14:textId="2D3168E8" w:rsidR="00234E44" w:rsidRPr="00774326" w:rsidRDefault="00234E44" w:rsidP="00234E44">
      <w:pPr>
        <w:pStyle w:val="Ttulo5"/>
        <w:rPr>
          <w:rFonts w:ascii="Tahoma" w:hAnsi="Tahoma" w:cs="Tahoma"/>
        </w:rPr>
      </w:pPr>
      <w:r w:rsidRPr="00774326">
        <w:rPr>
          <w:rFonts w:ascii="Tahoma" w:hAnsi="Tahoma" w:cs="Tahoma"/>
        </w:rPr>
        <w:t xml:space="preserve">Ubicación </w:t>
      </w:r>
      <w:r w:rsidR="005745AB" w:rsidRPr="00774326">
        <w:rPr>
          <w:rFonts w:ascii="Tahoma" w:hAnsi="Tahoma" w:cs="Tahoma"/>
        </w:rPr>
        <w:t>de la existencia</w:t>
      </w:r>
      <w:r w:rsidR="006A5EBD" w:rsidRPr="00774326">
        <w:rPr>
          <w:rFonts w:ascii="Tahoma" w:hAnsi="Tahoma" w:cs="Tahoma"/>
        </w:rPr>
        <w:t xml:space="preserve"> dado de baja y/o desechado</w:t>
      </w:r>
      <w:r w:rsidRPr="00774326">
        <w:rPr>
          <w:rFonts w:ascii="Tahoma" w:hAnsi="Tahoma" w:cs="Tahoma"/>
        </w:rPr>
        <w:t xml:space="preserve"> </w:t>
      </w:r>
      <w:r w:rsidR="005745AB" w:rsidRPr="00774326">
        <w:rPr>
          <w:rFonts w:ascii="Tahoma" w:hAnsi="Tahoma" w:cs="Tahoma"/>
        </w:rPr>
        <w:t xml:space="preserve">o residuo con PCB </w:t>
      </w:r>
      <w:r w:rsidRPr="00774326">
        <w:rPr>
          <w:rFonts w:ascii="Tahoma" w:hAnsi="Tahoma" w:cs="Tahoma"/>
        </w:rPr>
        <w:t xml:space="preserve">(Dirección exacta) </w:t>
      </w:r>
    </w:p>
    <w:p w14:paraId="317DF950" w14:textId="0AEDA412" w:rsidR="00310140" w:rsidRPr="00774326" w:rsidRDefault="00310140" w:rsidP="00310140">
      <w:pPr>
        <w:rPr>
          <w:rFonts w:ascii="Tahoma" w:hAnsi="Tahoma" w:cs="Tahoma"/>
        </w:rPr>
      </w:pPr>
      <w:r w:rsidRPr="00774326">
        <w:rPr>
          <w:rFonts w:ascii="Tahoma" w:hAnsi="Tahoma" w:cs="Tahoma"/>
        </w:rPr>
        <w:t xml:space="preserve">Corresponde a la ubicación física </w:t>
      </w:r>
      <w:r w:rsidR="005745AB" w:rsidRPr="00774326">
        <w:rPr>
          <w:rFonts w:ascii="Tahoma" w:hAnsi="Tahoma" w:cs="Tahoma"/>
        </w:rPr>
        <w:t>de la existencia</w:t>
      </w:r>
      <w:r w:rsidR="003A3203" w:rsidRPr="00774326">
        <w:rPr>
          <w:rFonts w:ascii="Tahoma" w:hAnsi="Tahoma" w:cs="Tahoma"/>
        </w:rPr>
        <w:t xml:space="preserve"> en condición de </w:t>
      </w:r>
      <w:r w:rsidR="006A5EBD" w:rsidRPr="00774326">
        <w:rPr>
          <w:rFonts w:ascii="Tahoma" w:hAnsi="Tahoma" w:cs="Tahoma"/>
        </w:rPr>
        <w:t>equipo dado de baja y/o desechado</w:t>
      </w:r>
      <w:r w:rsidRPr="00774326">
        <w:rPr>
          <w:rFonts w:ascii="Tahoma" w:hAnsi="Tahoma" w:cs="Tahoma"/>
        </w:rPr>
        <w:t xml:space="preserve"> en el sistema de generación, transmisión o distribución del </w:t>
      </w:r>
      <w:r w:rsidR="009B694C" w:rsidRPr="00774326">
        <w:rPr>
          <w:rFonts w:ascii="Tahoma" w:hAnsi="Tahoma" w:cs="Tahoma"/>
        </w:rPr>
        <w:t>Titular</w:t>
      </w:r>
      <w:r w:rsidR="003A3203" w:rsidRPr="00774326">
        <w:rPr>
          <w:rFonts w:ascii="Tahoma" w:hAnsi="Tahoma" w:cs="Tahoma"/>
        </w:rPr>
        <w:t xml:space="preserve"> o del residuo</w:t>
      </w:r>
      <w:r w:rsidRPr="00774326">
        <w:rPr>
          <w:rFonts w:ascii="Tahoma" w:hAnsi="Tahoma" w:cs="Tahoma"/>
        </w:rPr>
        <w:t>.</w:t>
      </w:r>
    </w:p>
    <w:p w14:paraId="193509C1" w14:textId="77777777" w:rsidR="00234E44" w:rsidRPr="00774326" w:rsidRDefault="00234E44" w:rsidP="00234E44">
      <w:pPr>
        <w:pStyle w:val="Ttulo5"/>
        <w:rPr>
          <w:rFonts w:ascii="Tahoma" w:hAnsi="Tahoma" w:cs="Tahoma"/>
        </w:rPr>
      </w:pPr>
      <w:r w:rsidRPr="00774326">
        <w:rPr>
          <w:rFonts w:ascii="Tahoma" w:hAnsi="Tahoma" w:cs="Tahoma"/>
        </w:rPr>
        <w:t>Distrito</w:t>
      </w:r>
    </w:p>
    <w:p w14:paraId="22C3EB42" w14:textId="7B8F4709" w:rsidR="00234E44" w:rsidRPr="00774326" w:rsidRDefault="00234E44" w:rsidP="00234E44">
      <w:pPr>
        <w:rPr>
          <w:rFonts w:ascii="Tahoma" w:hAnsi="Tahoma" w:cs="Tahoma"/>
        </w:rPr>
      </w:pPr>
      <w:r w:rsidRPr="00774326">
        <w:rPr>
          <w:rFonts w:ascii="Tahoma" w:hAnsi="Tahoma" w:cs="Tahoma"/>
        </w:rPr>
        <w:t>Consignar el distrito</w:t>
      </w:r>
      <w:r w:rsidR="00026843" w:rsidRPr="00774326">
        <w:rPr>
          <w:rFonts w:ascii="Tahoma" w:hAnsi="Tahoma" w:cs="Tahoma"/>
        </w:rPr>
        <w:t>, urbanización o asentamiento humano</w:t>
      </w:r>
      <w:r w:rsidRPr="00774326">
        <w:rPr>
          <w:rFonts w:ascii="Tahoma" w:hAnsi="Tahoma" w:cs="Tahoma"/>
        </w:rPr>
        <w:t xml:space="preserve"> en el cual está ubicad</w:t>
      </w:r>
      <w:r w:rsidR="00030570">
        <w:rPr>
          <w:rFonts w:ascii="Tahoma" w:hAnsi="Tahoma" w:cs="Tahoma"/>
        </w:rPr>
        <w:t>a</w:t>
      </w:r>
      <w:r w:rsidRPr="00774326">
        <w:rPr>
          <w:rFonts w:ascii="Tahoma" w:hAnsi="Tahoma" w:cs="Tahoma"/>
        </w:rPr>
        <w:t xml:space="preserve"> </w:t>
      </w:r>
      <w:r w:rsidR="005745AB" w:rsidRPr="00774326">
        <w:rPr>
          <w:rFonts w:ascii="Tahoma" w:hAnsi="Tahoma" w:cs="Tahoma"/>
        </w:rPr>
        <w:t>la existencia</w:t>
      </w:r>
      <w:r w:rsidR="003A3203" w:rsidRPr="00774326">
        <w:rPr>
          <w:rFonts w:ascii="Tahoma" w:hAnsi="Tahoma" w:cs="Tahoma"/>
        </w:rPr>
        <w:t xml:space="preserve"> </w:t>
      </w:r>
      <w:r w:rsidR="00E65FEC" w:rsidRPr="00774326">
        <w:rPr>
          <w:rFonts w:ascii="Tahoma" w:hAnsi="Tahoma" w:cs="Tahoma"/>
        </w:rPr>
        <w:t>considerad</w:t>
      </w:r>
      <w:r w:rsidR="005745AB" w:rsidRPr="00774326">
        <w:rPr>
          <w:rFonts w:ascii="Tahoma" w:hAnsi="Tahoma" w:cs="Tahoma"/>
        </w:rPr>
        <w:t>a</w:t>
      </w:r>
      <w:r w:rsidR="003A3203" w:rsidRPr="00774326">
        <w:rPr>
          <w:rFonts w:ascii="Tahoma" w:hAnsi="Tahoma" w:cs="Tahoma"/>
        </w:rPr>
        <w:t xml:space="preserve"> como </w:t>
      </w:r>
      <w:r w:rsidR="00B167CB" w:rsidRPr="00774326">
        <w:rPr>
          <w:rFonts w:ascii="Tahoma" w:hAnsi="Tahoma" w:cs="Tahoma"/>
        </w:rPr>
        <w:t>equipo dado de baja y/o desechado</w:t>
      </w:r>
      <w:r w:rsidR="00F765AE" w:rsidRPr="00774326">
        <w:rPr>
          <w:rFonts w:ascii="Tahoma" w:hAnsi="Tahoma" w:cs="Tahoma"/>
        </w:rPr>
        <w:t xml:space="preserve"> o residuo con PCB</w:t>
      </w:r>
      <w:r w:rsidRPr="00774326">
        <w:rPr>
          <w:rFonts w:ascii="Tahoma" w:hAnsi="Tahoma" w:cs="Tahoma"/>
        </w:rPr>
        <w:t xml:space="preserve"> a la fecha de ingresar estos datos.</w:t>
      </w:r>
    </w:p>
    <w:p w14:paraId="51251B04" w14:textId="77777777" w:rsidR="00234E44" w:rsidRPr="00774326" w:rsidRDefault="00234E44" w:rsidP="00234E44">
      <w:pPr>
        <w:pStyle w:val="Ttulo5"/>
        <w:rPr>
          <w:rFonts w:ascii="Tahoma" w:hAnsi="Tahoma" w:cs="Tahoma"/>
        </w:rPr>
      </w:pPr>
      <w:r w:rsidRPr="00774326">
        <w:rPr>
          <w:rFonts w:ascii="Tahoma" w:hAnsi="Tahoma" w:cs="Tahoma"/>
        </w:rPr>
        <w:t>Provincia</w:t>
      </w:r>
    </w:p>
    <w:p w14:paraId="178A52B4" w14:textId="64144AF1" w:rsidR="00234E44" w:rsidRPr="00774326" w:rsidRDefault="00234E44" w:rsidP="00234E44">
      <w:pPr>
        <w:rPr>
          <w:rFonts w:ascii="Tahoma" w:hAnsi="Tahoma" w:cs="Tahoma"/>
        </w:rPr>
      </w:pPr>
      <w:r w:rsidRPr="00774326">
        <w:rPr>
          <w:rFonts w:ascii="Tahoma" w:hAnsi="Tahoma" w:cs="Tahoma"/>
        </w:rPr>
        <w:t xml:space="preserve">Consignar la provincia en la cual está ubicado </w:t>
      </w:r>
      <w:r w:rsidR="005745AB" w:rsidRPr="00774326">
        <w:rPr>
          <w:rFonts w:ascii="Tahoma" w:hAnsi="Tahoma" w:cs="Tahoma"/>
        </w:rPr>
        <w:t>la existencia</w:t>
      </w:r>
      <w:r w:rsidR="003A3203" w:rsidRPr="00774326">
        <w:rPr>
          <w:rFonts w:ascii="Tahoma" w:hAnsi="Tahoma" w:cs="Tahoma"/>
        </w:rPr>
        <w:t xml:space="preserve"> </w:t>
      </w:r>
      <w:r w:rsidR="0006781D" w:rsidRPr="00774326">
        <w:rPr>
          <w:rFonts w:ascii="Tahoma" w:hAnsi="Tahoma" w:cs="Tahoma"/>
        </w:rPr>
        <w:t>considerad</w:t>
      </w:r>
      <w:r w:rsidR="005745AB" w:rsidRPr="00774326">
        <w:rPr>
          <w:rFonts w:ascii="Tahoma" w:hAnsi="Tahoma" w:cs="Tahoma"/>
        </w:rPr>
        <w:t>a</w:t>
      </w:r>
      <w:r w:rsidR="003A3203" w:rsidRPr="00774326">
        <w:rPr>
          <w:rFonts w:ascii="Tahoma" w:hAnsi="Tahoma" w:cs="Tahoma"/>
        </w:rPr>
        <w:t xml:space="preserve"> como </w:t>
      </w:r>
      <w:r w:rsidR="00B167CB" w:rsidRPr="00774326">
        <w:rPr>
          <w:rFonts w:ascii="Tahoma" w:hAnsi="Tahoma" w:cs="Tahoma"/>
        </w:rPr>
        <w:t>equipo dado de baja y/o desechado</w:t>
      </w:r>
      <w:r w:rsidRPr="00774326">
        <w:rPr>
          <w:rFonts w:ascii="Tahoma" w:hAnsi="Tahoma" w:cs="Tahoma"/>
        </w:rPr>
        <w:t xml:space="preserve"> </w:t>
      </w:r>
      <w:r w:rsidR="00F765AE" w:rsidRPr="00774326">
        <w:rPr>
          <w:rFonts w:ascii="Tahoma" w:hAnsi="Tahoma" w:cs="Tahoma"/>
        </w:rPr>
        <w:t xml:space="preserve">o residuo con PCB </w:t>
      </w:r>
      <w:r w:rsidRPr="00774326">
        <w:rPr>
          <w:rFonts w:ascii="Tahoma" w:hAnsi="Tahoma" w:cs="Tahoma"/>
        </w:rPr>
        <w:t>a la fecha de ingresar estos datos.</w:t>
      </w:r>
    </w:p>
    <w:p w14:paraId="30938C99" w14:textId="77777777" w:rsidR="00234E44" w:rsidRPr="00774326" w:rsidRDefault="00234E44" w:rsidP="00234E44">
      <w:pPr>
        <w:pStyle w:val="Ttulo5"/>
        <w:rPr>
          <w:rFonts w:ascii="Tahoma" w:hAnsi="Tahoma" w:cs="Tahoma"/>
        </w:rPr>
      </w:pPr>
      <w:r w:rsidRPr="00774326">
        <w:rPr>
          <w:rFonts w:ascii="Tahoma" w:hAnsi="Tahoma" w:cs="Tahoma"/>
        </w:rPr>
        <w:t>Departamento</w:t>
      </w:r>
    </w:p>
    <w:p w14:paraId="27858ED1" w14:textId="18D83672" w:rsidR="00234E44" w:rsidRPr="00774326" w:rsidRDefault="00234E44" w:rsidP="00234E44">
      <w:pPr>
        <w:rPr>
          <w:rFonts w:ascii="Tahoma" w:hAnsi="Tahoma" w:cs="Tahoma"/>
        </w:rPr>
      </w:pPr>
      <w:r w:rsidRPr="00774326">
        <w:rPr>
          <w:rFonts w:ascii="Tahoma" w:hAnsi="Tahoma" w:cs="Tahoma"/>
        </w:rPr>
        <w:t xml:space="preserve">Consignar el departamento en el cual está ubicado </w:t>
      </w:r>
      <w:r w:rsidR="005745AB" w:rsidRPr="00774326">
        <w:rPr>
          <w:rFonts w:ascii="Tahoma" w:hAnsi="Tahoma" w:cs="Tahoma"/>
        </w:rPr>
        <w:t>la existencia</w:t>
      </w:r>
      <w:r w:rsidR="003A3203" w:rsidRPr="00774326">
        <w:rPr>
          <w:rFonts w:ascii="Tahoma" w:hAnsi="Tahoma" w:cs="Tahoma"/>
        </w:rPr>
        <w:t xml:space="preserve"> </w:t>
      </w:r>
      <w:r w:rsidR="0006781D" w:rsidRPr="00774326">
        <w:rPr>
          <w:rFonts w:ascii="Tahoma" w:hAnsi="Tahoma" w:cs="Tahoma"/>
        </w:rPr>
        <w:t>considerad</w:t>
      </w:r>
      <w:r w:rsidR="005745AB" w:rsidRPr="00774326">
        <w:rPr>
          <w:rFonts w:ascii="Tahoma" w:hAnsi="Tahoma" w:cs="Tahoma"/>
        </w:rPr>
        <w:t>a</w:t>
      </w:r>
      <w:r w:rsidR="003A3203" w:rsidRPr="00774326">
        <w:rPr>
          <w:rFonts w:ascii="Tahoma" w:hAnsi="Tahoma" w:cs="Tahoma"/>
        </w:rPr>
        <w:t xml:space="preserve"> como </w:t>
      </w:r>
      <w:r w:rsidR="00F660A6" w:rsidRPr="00774326">
        <w:rPr>
          <w:rFonts w:ascii="Tahoma" w:hAnsi="Tahoma" w:cs="Tahoma"/>
        </w:rPr>
        <w:t xml:space="preserve">equipo dado de baja y/o desechado </w:t>
      </w:r>
      <w:r w:rsidR="00F765AE" w:rsidRPr="00774326">
        <w:rPr>
          <w:rFonts w:ascii="Tahoma" w:hAnsi="Tahoma" w:cs="Tahoma"/>
        </w:rPr>
        <w:t xml:space="preserve">o residuo con PCB </w:t>
      </w:r>
      <w:r w:rsidRPr="00774326">
        <w:rPr>
          <w:rFonts w:ascii="Tahoma" w:hAnsi="Tahoma" w:cs="Tahoma"/>
        </w:rPr>
        <w:t>a la fecha de ingresar estos datos.</w:t>
      </w:r>
    </w:p>
    <w:p w14:paraId="49C4BB78" w14:textId="77777777" w:rsidR="00234E44" w:rsidRPr="00774326" w:rsidRDefault="00234E44" w:rsidP="00234E44">
      <w:pPr>
        <w:pStyle w:val="Ttulo5"/>
        <w:rPr>
          <w:rFonts w:ascii="Tahoma" w:hAnsi="Tahoma" w:cs="Tahoma"/>
        </w:rPr>
      </w:pPr>
      <w:r w:rsidRPr="00774326">
        <w:rPr>
          <w:rFonts w:ascii="Tahoma" w:hAnsi="Tahoma" w:cs="Tahoma"/>
        </w:rPr>
        <w:t>Fabricante</w:t>
      </w:r>
    </w:p>
    <w:p w14:paraId="1B58D8BE" w14:textId="42A50D8B" w:rsidR="00234E44" w:rsidRPr="00774326" w:rsidRDefault="00234E44" w:rsidP="00234E44">
      <w:pPr>
        <w:rPr>
          <w:rFonts w:ascii="Tahoma" w:hAnsi="Tahoma" w:cs="Tahoma"/>
        </w:rPr>
      </w:pPr>
      <w:r w:rsidRPr="00774326">
        <w:rPr>
          <w:rFonts w:ascii="Tahoma" w:hAnsi="Tahoma" w:cs="Tahoma"/>
        </w:rPr>
        <w:t xml:space="preserve">Se debe consignar el nombre de la </w:t>
      </w:r>
      <w:r w:rsidR="00F000DE" w:rsidRPr="00774326">
        <w:rPr>
          <w:rFonts w:ascii="Tahoma" w:hAnsi="Tahoma" w:cs="Tahoma"/>
        </w:rPr>
        <w:t>empresa</w:t>
      </w:r>
      <w:r w:rsidRPr="00774326">
        <w:rPr>
          <w:rFonts w:ascii="Tahoma" w:hAnsi="Tahoma" w:cs="Tahoma"/>
        </w:rPr>
        <w:t xml:space="preserve"> fabricante del </w:t>
      </w:r>
      <w:r w:rsidR="003A3203" w:rsidRPr="00774326">
        <w:rPr>
          <w:rFonts w:ascii="Tahoma" w:hAnsi="Tahoma" w:cs="Tahoma"/>
        </w:rPr>
        <w:t xml:space="preserve">equipo </w:t>
      </w:r>
      <w:r w:rsidRPr="00774326">
        <w:rPr>
          <w:rFonts w:ascii="Tahoma" w:hAnsi="Tahoma" w:cs="Tahoma"/>
        </w:rPr>
        <w:t xml:space="preserve">que ahora es considerado </w:t>
      </w:r>
      <w:r w:rsidR="00F660A6" w:rsidRPr="00774326">
        <w:rPr>
          <w:rFonts w:ascii="Tahoma" w:hAnsi="Tahoma" w:cs="Tahoma"/>
        </w:rPr>
        <w:t>como equipo dado de baja y/o desechado</w:t>
      </w:r>
      <w:r w:rsidRPr="00774326">
        <w:rPr>
          <w:rFonts w:ascii="Tahoma" w:hAnsi="Tahoma" w:cs="Tahoma"/>
        </w:rPr>
        <w:t xml:space="preserve">. </w:t>
      </w:r>
      <w:r w:rsidR="00310140" w:rsidRPr="00774326">
        <w:rPr>
          <w:rFonts w:ascii="Tahoma" w:hAnsi="Tahoma" w:cs="Tahoma"/>
        </w:rPr>
        <w:t>Para e</w:t>
      </w:r>
      <w:r w:rsidRPr="00774326">
        <w:rPr>
          <w:rFonts w:ascii="Tahoma" w:hAnsi="Tahoma" w:cs="Tahoma"/>
        </w:rPr>
        <w:t>vitar diferentes denominaciones se deberá utilizar su nombre oficial del Registro Único del Contribuyente</w:t>
      </w:r>
      <w:r w:rsidR="00433B8D" w:rsidRPr="00774326">
        <w:rPr>
          <w:rFonts w:ascii="Tahoma" w:hAnsi="Tahoma" w:cs="Tahoma"/>
        </w:rPr>
        <w:t xml:space="preserve">, si se trata de una </w:t>
      </w:r>
      <w:r w:rsidR="00F000DE" w:rsidRPr="00774326">
        <w:rPr>
          <w:rFonts w:ascii="Tahoma" w:hAnsi="Tahoma" w:cs="Tahoma"/>
        </w:rPr>
        <w:t>empresa</w:t>
      </w:r>
      <w:r w:rsidR="00433B8D" w:rsidRPr="00774326">
        <w:rPr>
          <w:rFonts w:ascii="Tahoma" w:hAnsi="Tahoma" w:cs="Tahoma"/>
        </w:rPr>
        <w:t xml:space="preserve"> nacional.</w:t>
      </w:r>
      <w:r w:rsidR="001D350F" w:rsidRPr="00774326">
        <w:rPr>
          <w:rFonts w:ascii="Tahoma" w:hAnsi="Tahoma" w:cs="Tahoma"/>
        </w:rPr>
        <w:t xml:space="preserve"> </w:t>
      </w:r>
      <w:r w:rsidR="00030570">
        <w:rPr>
          <w:rFonts w:ascii="Tahoma" w:hAnsi="Tahoma" w:cs="Tahoma"/>
        </w:rPr>
        <w:t xml:space="preserve">En caso se trate </w:t>
      </w:r>
      <w:r w:rsidR="001D350F" w:rsidRPr="00774326">
        <w:rPr>
          <w:rFonts w:ascii="Tahoma" w:hAnsi="Tahoma" w:cs="Tahoma"/>
        </w:rPr>
        <w:t>de otro tipo de residuo, colocar ND (No disponible)</w:t>
      </w:r>
      <w:r w:rsidR="00DD072A" w:rsidRPr="00774326">
        <w:rPr>
          <w:rFonts w:ascii="Tahoma" w:hAnsi="Tahoma" w:cs="Tahoma"/>
        </w:rPr>
        <w:t>.</w:t>
      </w:r>
    </w:p>
    <w:p w14:paraId="3A7FA4F3" w14:textId="77777777" w:rsidR="00234E44" w:rsidRPr="00774326" w:rsidRDefault="00234E44" w:rsidP="00234E44">
      <w:pPr>
        <w:pStyle w:val="Ttulo5"/>
        <w:rPr>
          <w:rFonts w:ascii="Tahoma" w:hAnsi="Tahoma" w:cs="Tahoma"/>
        </w:rPr>
      </w:pPr>
      <w:r w:rsidRPr="00774326">
        <w:rPr>
          <w:rFonts w:ascii="Tahoma" w:hAnsi="Tahoma" w:cs="Tahoma"/>
        </w:rPr>
        <w:t>País de Origen</w:t>
      </w:r>
    </w:p>
    <w:p w14:paraId="4DE7D365" w14:textId="1ACEDA14" w:rsidR="00234E44" w:rsidRPr="00774326" w:rsidRDefault="00234E44" w:rsidP="00234E44">
      <w:pPr>
        <w:rPr>
          <w:rFonts w:ascii="Tahoma" w:hAnsi="Tahoma" w:cs="Tahoma"/>
        </w:rPr>
      </w:pPr>
      <w:r w:rsidRPr="00774326">
        <w:rPr>
          <w:rFonts w:ascii="Tahoma" w:hAnsi="Tahoma" w:cs="Tahoma"/>
        </w:rPr>
        <w:t xml:space="preserve">Consignar el </w:t>
      </w:r>
      <w:r w:rsidR="006803A6" w:rsidRPr="00774326">
        <w:rPr>
          <w:rFonts w:ascii="Tahoma" w:hAnsi="Tahoma" w:cs="Tahoma"/>
        </w:rPr>
        <w:t>p</w:t>
      </w:r>
      <w:r w:rsidRPr="00774326">
        <w:rPr>
          <w:rFonts w:ascii="Tahoma" w:hAnsi="Tahoma" w:cs="Tahoma"/>
        </w:rPr>
        <w:t xml:space="preserve">aís de origen de fabricación </w:t>
      </w:r>
      <w:r w:rsidR="00042DBF" w:rsidRPr="00774326">
        <w:rPr>
          <w:rFonts w:ascii="Tahoma" w:hAnsi="Tahoma" w:cs="Tahoma"/>
        </w:rPr>
        <w:t>de la existencia</w:t>
      </w:r>
      <w:r w:rsidR="00433B8D" w:rsidRPr="00774326">
        <w:rPr>
          <w:rFonts w:ascii="Tahoma" w:hAnsi="Tahoma" w:cs="Tahoma"/>
        </w:rPr>
        <w:t xml:space="preserve"> considerad</w:t>
      </w:r>
      <w:r w:rsidR="00042DBF" w:rsidRPr="00774326">
        <w:rPr>
          <w:rFonts w:ascii="Tahoma" w:hAnsi="Tahoma" w:cs="Tahoma"/>
        </w:rPr>
        <w:t>a</w:t>
      </w:r>
      <w:r w:rsidR="00433B8D" w:rsidRPr="00774326">
        <w:rPr>
          <w:rFonts w:ascii="Tahoma" w:hAnsi="Tahoma" w:cs="Tahoma"/>
        </w:rPr>
        <w:t xml:space="preserve"> como </w:t>
      </w:r>
      <w:r w:rsidR="00F660A6" w:rsidRPr="00774326">
        <w:rPr>
          <w:rFonts w:ascii="Tahoma" w:hAnsi="Tahoma" w:cs="Tahoma"/>
        </w:rPr>
        <w:t>equipo dado de baja y/o desechado</w:t>
      </w:r>
      <w:r w:rsidR="00042DBF" w:rsidRPr="00774326">
        <w:rPr>
          <w:rFonts w:ascii="Tahoma" w:hAnsi="Tahoma" w:cs="Tahoma"/>
        </w:rPr>
        <w:t xml:space="preserve"> y residuo con PCB</w:t>
      </w:r>
      <w:r w:rsidRPr="00774326">
        <w:rPr>
          <w:rFonts w:ascii="Tahoma" w:hAnsi="Tahoma" w:cs="Tahoma"/>
        </w:rPr>
        <w:t>.</w:t>
      </w:r>
      <w:r w:rsidR="00433B8D" w:rsidRPr="00774326">
        <w:rPr>
          <w:rFonts w:ascii="Tahoma" w:hAnsi="Tahoma" w:cs="Tahoma"/>
        </w:rPr>
        <w:t xml:space="preserve"> </w:t>
      </w:r>
    </w:p>
    <w:p w14:paraId="51A5B0B8" w14:textId="77777777" w:rsidR="00234E44" w:rsidRPr="00774326" w:rsidRDefault="00234E44" w:rsidP="00234E44">
      <w:pPr>
        <w:pStyle w:val="Ttulo5"/>
        <w:rPr>
          <w:rFonts w:ascii="Tahoma" w:hAnsi="Tahoma" w:cs="Tahoma"/>
        </w:rPr>
      </w:pPr>
      <w:r w:rsidRPr="00774326">
        <w:rPr>
          <w:rFonts w:ascii="Tahoma" w:hAnsi="Tahoma" w:cs="Tahoma"/>
        </w:rPr>
        <w:t>Fecha de Almacenamiento</w:t>
      </w:r>
    </w:p>
    <w:p w14:paraId="5C795351" w14:textId="748CBF2C" w:rsidR="00234E44" w:rsidRPr="00774326" w:rsidRDefault="00234E44" w:rsidP="00234E44">
      <w:pPr>
        <w:rPr>
          <w:rFonts w:ascii="Tahoma" w:hAnsi="Tahoma" w:cs="Tahoma"/>
        </w:rPr>
      </w:pPr>
      <w:r w:rsidRPr="00774326">
        <w:rPr>
          <w:rFonts w:ascii="Tahoma" w:hAnsi="Tahoma" w:cs="Tahoma"/>
        </w:rPr>
        <w:t>Indicar la fecha que en l</w:t>
      </w:r>
      <w:r w:rsidR="00F660A6" w:rsidRPr="00774326">
        <w:rPr>
          <w:rFonts w:ascii="Tahoma" w:hAnsi="Tahoma" w:cs="Tahoma"/>
        </w:rPr>
        <w:t>a</w:t>
      </w:r>
      <w:r w:rsidRPr="00774326">
        <w:rPr>
          <w:rFonts w:ascii="Tahoma" w:hAnsi="Tahoma" w:cs="Tahoma"/>
        </w:rPr>
        <w:t xml:space="preserve"> cual se ha realizado el almacenamiento temporal </w:t>
      </w:r>
      <w:r w:rsidR="00042DBF" w:rsidRPr="00774326">
        <w:rPr>
          <w:rFonts w:ascii="Tahoma" w:hAnsi="Tahoma" w:cs="Tahoma"/>
        </w:rPr>
        <w:t>de la existencia</w:t>
      </w:r>
      <w:r w:rsidR="00F660A6" w:rsidRPr="00774326">
        <w:rPr>
          <w:rFonts w:ascii="Tahoma" w:hAnsi="Tahoma" w:cs="Tahoma"/>
        </w:rPr>
        <w:t xml:space="preserve"> dado de baja y/o desechado</w:t>
      </w:r>
      <w:r w:rsidR="00042DBF" w:rsidRPr="00774326">
        <w:rPr>
          <w:rFonts w:ascii="Tahoma" w:hAnsi="Tahoma" w:cs="Tahoma"/>
        </w:rPr>
        <w:t xml:space="preserve"> o residuo con PCB</w:t>
      </w:r>
      <w:r w:rsidRPr="00774326">
        <w:rPr>
          <w:rFonts w:ascii="Tahoma" w:hAnsi="Tahoma" w:cs="Tahoma"/>
        </w:rPr>
        <w:t>.</w:t>
      </w:r>
    </w:p>
    <w:p w14:paraId="357E276A" w14:textId="40734CA6" w:rsidR="00234E44" w:rsidRPr="00774326" w:rsidRDefault="00234E44" w:rsidP="00234E44">
      <w:pPr>
        <w:pStyle w:val="Ttulo5"/>
        <w:rPr>
          <w:rFonts w:ascii="Tahoma" w:hAnsi="Tahoma" w:cs="Tahoma"/>
        </w:rPr>
      </w:pPr>
      <w:r w:rsidRPr="00774326">
        <w:rPr>
          <w:rFonts w:ascii="Tahoma" w:hAnsi="Tahoma" w:cs="Tahoma"/>
        </w:rPr>
        <w:lastRenderedPageBreak/>
        <w:t>Tamaño del contenedor (m)</w:t>
      </w:r>
    </w:p>
    <w:p w14:paraId="43BAD0F2" w14:textId="588AD234" w:rsidR="00234E44" w:rsidRPr="00774326" w:rsidRDefault="00234E44" w:rsidP="00234E44">
      <w:pPr>
        <w:rPr>
          <w:rFonts w:ascii="Tahoma" w:hAnsi="Tahoma" w:cs="Tahoma"/>
        </w:rPr>
      </w:pPr>
      <w:r w:rsidRPr="00774326">
        <w:rPr>
          <w:rFonts w:ascii="Tahoma" w:hAnsi="Tahoma" w:cs="Tahoma"/>
        </w:rPr>
        <w:t>Se debe consignar las dimensiones</w:t>
      </w:r>
      <w:r w:rsidR="00026843" w:rsidRPr="00774326">
        <w:rPr>
          <w:rFonts w:ascii="Tahoma" w:hAnsi="Tahoma" w:cs="Tahoma"/>
        </w:rPr>
        <w:t xml:space="preserve"> (m)</w:t>
      </w:r>
      <w:r w:rsidRPr="00774326">
        <w:rPr>
          <w:rFonts w:ascii="Tahoma" w:hAnsi="Tahoma" w:cs="Tahoma"/>
        </w:rPr>
        <w:t xml:space="preserve"> del contenedor </w:t>
      </w:r>
      <w:r w:rsidR="001D1833" w:rsidRPr="00774326">
        <w:rPr>
          <w:rFonts w:ascii="Tahoma" w:hAnsi="Tahoma" w:cs="Tahoma"/>
        </w:rPr>
        <w:t xml:space="preserve">o </w:t>
      </w:r>
      <w:r w:rsidR="00042DBF" w:rsidRPr="00774326">
        <w:rPr>
          <w:rFonts w:ascii="Tahoma" w:hAnsi="Tahoma" w:cs="Tahoma"/>
        </w:rPr>
        <w:t>de la existencia</w:t>
      </w:r>
      <w:r w:rsidR="00433B8D" w:rsidRPr="00774326">
        <w:rPr>
          <w:rFonts w:ascii="Tahoma" w:hAnsi="Tahoma" w:cs="Tahoma"/>
        </w:rPr>
        <w:t xml:space="preserve"> en condición de</w:t>
      </w:r>
      <w:r w:rsidRPr="00774326">
        <w:rPr>
          <w:rFonts w:ascii="Tahoma" w:hAnsi="Tahoma" w:cs="Tahoma"/>
        </w:rPr>
        <w:t xml:space="preserve"> </w:t>
      </w:r>
      <w:r w:rsidR="006803A6" w:rsidRPr="00774326">
        <w:rPr>
          <w:rFonts w:ascii="Tahoma" w:hAnsi="Tahoma" w:cs="Tahoma"/>
        </w:rPr>
        <w:t>r</w:t>
      </w:r>
      <w:r w:rsidRPr="00774326">
        <w:rPr>
          <w:rFonts w:ascii="Tahoma" w:hAnsi="Tahoma" w:cs="Tahoma"/>
        </w:rPr>
        <w:t>esiduo, en caso de no tenerlo corresponderá al tamaño del objeto</w:t>
      </w:r>
      <w:r w:rsidR="00030570">
        <w:rPr>
          <w:rFonts w:ascii="Tahoma" w:hAnsi="Tahoma" w:cs="Tahoma"/>
        </w:rPr>
        <w:t>.</w:t>
      </w:r>
      <w:r w:rsidRPr="00774326">
        <w:rPr>
          <w:rFonts w:ascii="Tahoma" w:hAnsi="Tahoma" w:cs="Tahoma"/>
        </w:rPr>
        <w:t xml:space="preserve"> </w:t>
      </w:r>
      <w:r w:rsidR="00030570">
        <w:rPr>
          <w:rFonts w:ascii="Tahoma" w:hAnsi="Tahoma" w:cs="Tahoma"/>
        </w:rPr>
        <w:t>S</w:t>
      </w:r>
      <w:r w:rsidRPr="00774326">
        <w:rPr>
          <w:rFonts w:ascii="Tahoma" w:hAnsi="Tahoma" w:cs="Tahoma"/>
        </w:rPr>
        <w:t xml:space="preserve">e ingresará datos de </w:t>
      </w:r>
      <w:r w:rsidR="006803A6" w:rsidRPr="00774326">
        <w:rPr>
          <w:rFonts w:ascii="Tahoma" w:hAnsi="Tahoma" w:cs="Tahoma"/>
        </w:rPr>
        <w:t>l</w:t>
      </w:r>
      <w:r w:rsidRPr="00774326">
        <w:rPr>
          <w:rFonts w:ascii="Tahoma" w:hAnsi="Tahoma" w:cs="Tahoma"/>
        </w:rPr>
        <w:t xml:space="preserve">argo, </w:t>
      </w:r>
      <w:r w:rsidR="006803A6" w:rsidRPr="00774326">
        <w:rPr>
          <w:rFonts w:ascii="Tahoma" w:hAnsi="Tahoma" w:cs="Tahoma"/>
        </w:rPr>
        <w:t>a</w:t>
      </w:r>
      <w:r w:rsidRPr="00774326">
        <w:rPr>
          <w:rFonts w:ascii="Tahoma" w:hAnsi="Tahoma" w:cs="Tahoma"/>
        </w:rPr>
        <w:t xml:space="preserve">ncho y </w:t>
      </w:r>
      <w:r w:rsidR="006803A6" w:rsidRPr="00774326">
        <w:rPr>
          <w:rFonts w:ascii="Tahoma" w:hAnsi="Tahoma" w:cs="Tahoma"/>
        </w:rPr>
        <w:t>a</w:t>
      </w:r>
      <w:r w:rsidRPr="00774326">
        <w:rPr>
          <w:rFonts w:ascii="Tahoma" w:hAnsi="Tahoma" w:cs="Tahoma"/>
        </w:rPr>
        <w:t>lt</w:t>
      </w:r>
      <w:r w:rsidR="00026843" w:rsidRPr="00774326">
        <w:rPr>
          <w:rFonts w:ascii="Tahoma" w:hAnsi="Tahoma" w:cs="Tahoma"/>
        </w:rPr>
        <w:t>ura</w:t>
      </w:r>
      <w:r w:rsidR="00042DBF" w:rsidRPr="00774326">
        <w:rPr>
          <w:rFonts w:ascii="Tahoma" w:hAnsi="Tahoma" w:cs="Tahoma"/>
        </w:rPr>
        <w:t>.</w:t>
      </w:r>
    </w:p>
    <w:p w14:paraId="70EE99AB" w14:textId="28679523" w:rsidR="00234E44" w:rsidRPr="00774326" w:rsidRDefault="00234E44" w:rsidP="00234E44">
      <w:pPr>
        <w:pStyle w:val="Ttulo5"/>
        <w:rPr>
          <w:rFonts w:ascii="Tahoma" w:hAnsi="Tahoma" w:cs="Tahoma"/>
        </w:rPr>
      </w:pPr>
      <w:r w:rsidRPr="00774326">
        <w:rPr>
          <w:rFonts w:ascii="Tahoma" w:hAnsi="Tahoma" w:cs="Tahoma"/>
        </w:rPr>
        <w:t>Número de Contenedores</w:t>
      </w:r>
    </w:p>
    <w:p w14:paraId="0C8A3973" w14:textId="27353101" w:rsidR="00234E44" w:rsidRPr="00774326" w:rsidRDefault="00234E44" w:rsidP="00234E44">
      <w:pPr>
        <w:rPr>
          <w:rFonts w:ascii="Tahoma" w:hAnsi="Tahoma" w:cs="Tahoma"/>
        </w:rPr>
      </w:pPr>
      <w:r w:rsidRPr="00774326">
        <w:rPr>
          <w:rFonts w:ascii="Tahoma" w:hAnsi="Tahoma" w:cs="Tahoma"/>
        </w:rPr>
        <w:t xml:space="preserve">En los cuales </w:t>
      </w:r>
      <w:r w:rsidR="0042669C" w:rsidRPr="00774326">
        <w:rPr>
          <w:rFonts w:ascii="Tahoma" w:hAnsi="Tahoma" w:cs="Tahoma"/>
        </w:rPr>
        <w:t>la existencia</w:t>
      </w:r>
      <w:r w:rsidRPr="00774326">
        <w:rPr>
          <w:rFonts w:ascii="Tahoma" w:hAnsi="Tahoma" w:cs="Tahoma"/>
        </w:rPr>
        <w:t xml:space="preserve"> </w:t>
      </w:r>
      <w:r w:rsidR="009A3D4C" w:rsidRPr="00774326">
        <w:rPr>
          <w:rFonts w:ascii="Tahoma" w:hAnsi="Tahoma" w:cs="Tahoma"/>
        </w:rPr>
        <w:t xml:space="preserve">(equipos dados de baja) </w:t>
      </w:r>
      <w:r w:rsidRPr="00774326">
        <w:rPr>
          <w:rFonts w:ascii="Tahoma" w:hAnsi="Tahoma" w:cs="Tahoma"/>
        </w:rPr>
        <w:t>est</w:t>
      </w:r>
      <w:r w:rsidR="001D1833" w:rsidRPr="00774326">
        <w:rPr>
          <w:rFonts w:ascii="Tahoma" w:hAnsi="Tahoma" w:cs="Tahoma"/>
        </w:rPr>
        <w:t>é</w:t>
      </w:r>
      <w:r w:rsidRPr="00774326">
        <w:rPr>
          <w:rFonts w:ascii="Tahoma" w:hAnsi="Tahoma" w:cs="Tahoma"/>
        </w:rPr>
        <w:t xml:space="preserve"> compuesto por varios contenedores o embalajes, indicar el número de ellos que configuran el lote. Se supone que solamente se pueden agrupar </w:t>
      </w:r>
      <w:r w:rsidR="0042669C" w:rsidRPr="00774326">
        <w:rPr>
          <w:rFonts w:ascii="Tahoma" w:hAnsi="Tahoma" w:cs="Tahoma"/>
        </w:rPr>
        <w:t>existencias</w:t>
      </w:r>
      <w:r w:rsidRPr="00774326">
        <w:rPr>
          <w:rFonts w:ascii="Tahoma" w:hAnsi="Tahoma" w:cs="Tahoma"/>
        </w:rPr>
        <w:t xml:space="preserve"> </w:t>
      </w:r>
      <w:r w:rsidR="009A3D4C" w:rsidRPr="00774326">
        <w:rPr>
          <w:rFonts w:ascii="Tahoma" w:hAnsi="Tahoma" w:cs="Tahoma"/>
        </w:rPr>
        <w:t>(</w:t>
      </w:r>
      <w:r w:rsidR="0042669C" w:rsidRPr="00774326">
        <w:rPr>
          <w:rFonts w:ascii="Tahoma" w:hAnsi="Tahoma" w:cs="Tahoma"/>
        </w:rPr>
        <w:t>e</w:t>
      </w:r>
      <w:r w:rsidR="009A3D4C" w:rsidRPr="00774326">
        <w:rPr>
          <w:rFonts w:ascii="Tahoma" w:hAnsi="Tahoma" w:cs="Tahoma"/>
        </w:rPr>
        <w:t xml:space="preserve">quipos dados de baja) </w:t>
      </w:r>
      <w:r w:rsidRPr="00774326">
        <w:rPr>
          <w:rFonts w:ascii="Tahoma" w:hAnsi="Tahoma" w:cs="Tahoma"/>
        </w:rPr>
        <w:t>que corresponden al mismo lote de materiales o características técnicas.</w:t>
      </w:r>
    </w:p>
    <w:p w14:paraId="2DCA9BDD" w14:textId="2B9AF25C" w:rsidR="00234E44" w:rsidRPr="00774326" w:rsidRDefault="00234E44" w:rsidP="00234E44">
      <w:pPr>
        <w:pStyle w:val="Ttulo5"/>
        <w:rPr>
          <w:rFonts w:ascii="Tahoma" w:hAnsi="Tahoma" w:cs="Tahoma"/>
        </w:rPr>
      </w:pPr>
      <w:r w:rsidRPr="00774326">
        <w:rPr>
          <w:rFonts w:ascii="Tahoma" w:hAnsi="Tahoma" w:cs="Tahoma"/>
        </w:rPr>
        <w:t>Volumen (m</w:t>
      </w:r>
      <w:r w:rsidRPr="00774326">
        <w:rPr>
          <w:rFonts w:ascii="Tahoma" w:hAnsi="Tahoma" w:cs="Tahoma"/>
          <w:vertAlign w:val="superscript"/>
        </w:rPr>
        <w:t>3</w:t>
      </w:r>
      <w:r w:rsidRPr="00774326">
        <w:rPr>
          <w:rFonts w:ascii="Tahoma" w:hAnsi="Tahoma" w:cs="Tahoma"/>
        </w:rPr>
        <w:t>)</w:t>
      </w:r>
    </w:p>
    <w:p w14:paraId="50CA31C5" w14:textId="6E9ECA2E" w:rsidR="00234E44" w:rsidRPr="00774326" w:rsidRDefault="00234E44" w:rsidP="00234E44">
      <w:pPr>
        <w:rPr>
          <w:rFonts w:ascii="Tahoma" w:hAnsi="Tahoma" w:cs="Tahoma"/>
        </w:rPr>
      </w:pPr>
      <w:bookmarkStart w:id="36" w:name="OLE_LINK5"/>
      <w:bookmarkStart w:id="37" w:name="OLE_LINK6"/>
      <w:r w:rsidRPr="00774326">
        <w:rPr>
          <w:rFonts w:ascii="Tahoma" w:hAnsi="Tahoma" w:cs="Tahoma"/>
        </w:rPr>
        <w:t xml:space="preserve">Indicar el </w:t>
      </w:r>
      <w:r w:rsidR="006803A6" w:rsidRPr="00774326">
        <w:rPr>
          <w:rFonts w:ascii="Tahoma" w:hAnsi="Tahoma" w:cs="Tahoma"/>
        </w:rPr>
        <w:t>v</w:t>
      </w:r>
      <w:r w:rsidRPr="00774326">
        <w:rPr>
          <w:rFonts w:ascii="Tahoma" w:hAnsi="Tahoma" w:cs="Tahoma"/>
        </w:rPr>
        <w:t xml:space="preserve">olumen del contenedor </w:t>
      </w:r>
      <w:r w:rsidR="0042669C" w:rsidRPr="00774326">
        <w:rPr>
          <w:rFonts w:ascii="Tahoma" w:hAnsi="Tahoma" w:cs="Tahoma"/>
        </w:rPr>
        <w:t>o existencia</w:t>
      </w:r>
      <w:r w:rsidRPr="00774326">
        <w:rPr>
          <w:rFonts w:ascii="Tahoma" w:hAnsi="Tahoma" w:cs="Tahoma"/>
        </w:rPr>
        <w:t xml:space="preserve"> </w:t>
      </w:r>
      <w:r w:rsidR="009A3D4C" w:rsidRPr="00774326">
        <w:rPr>
          <w:rFonts w:ascii="Tahoma" w:hAnsi="Tahoma" w:cs="Tahoma"/>
        </w:rPr>
        <w:t xml:space="preserve">(equipos dados de baja) </w:t>
      </w:r>
      <w:r w:rsidRPr="00774326">
        <w:rPr>
          <w:rFonts w:ascii="Tahoma" w:hAnsi="Tahoma" w:cs="Tahoma"/>
        </w:rPr>
        <w:t>en m</w:t>
      </w:r>
      <w:r w:rsidRPr="00774326">
        <w:rPr>
          <w:rFonts w:ascii="Tahoma" w:hAnsi="Tahoma" w:cs="Tahoma"/>
          <w:vertAlign w:val="superscript"/>
        </w:rPr>
        <w:t>3</w:t>
      </w:r>
      <w:r w:rsidRPr="00774326">
        <w:rPr>
          <w:rFonts w:ascii="Tahoma" w:hAnsi="Tahoma" w:cs="Tahoma"/>
        </w:rPr>
        <w:t xml:space="preserve">. </w:t>
      </w:r>
    </w:p>
    <w:bookmarkEnd w:id="36"/>
    <w:bookmarkEnd w:id="37"/>
    <w:p w14:paraId="77E42D27" w14:textId="77777777" w:rsidR="00234E44" w:rsidRPr="00774326" w:rsidRDefault="00234E44" w:rsidP="00234E44">
      <w:pPr>
        <w:pStyle w:val="Ttulo5"/>
        <w:rPr>
          <w:rFonts w:ascii="Tahoma" w:hAnsi="Tahoma" w:cs="Tahoma"/>
        </w:rPr>
      </w:pPr>
      <w:r w:rsidRPr="00774326">
        <w:rPr>
          <w:rFonts w:ascii="Tahoma" w:hAnsi="Tahoma" w:cs="Tahoma"/>
        </w:rPr>
        <w:t>Peso (kg)</w:t>
      </w:r>
    </w:p>
    <w:p w14:paraId="07A5222A" w14:textId="79E83542" w:rsidR="00234E44" w:rsidRPr="00774326" w:rsidRDefault="00234E44" w:rsidP="00234E44">
      <w:pPr>
        <w:rPr>
          <w:rFonts w:ascii="Tahoma" w:hAnsi="Tahoma" w:cs="Tahoma"/>
        </w:rPr>
      </w:pPr>
      <w:r w:rsidRPr="00774326">
        <w:rPr>
          <w:rFonts w:ascii="Tahoma" w:hAnsi="Tahoma" w:cs="Tahoma"/>
        </w:rPr>
        <w:t xml:space="preserve">Indicar el peso del </w:t>
      </w:r>
      <w:r w:rsidR="008F20C1" w:rsidRPr="00774326">
        <w:rPr>
          <w:rFonts w:ascii="Tahoma" w:hAnsi="Tahoma" w:cs="Tahoma"/>
        </w:rPr>
        <w:t xml:space="preserve">equipo </w:t>
      </w:r>
      <w:r w:rsidR="00C82F1B" w:rsidRPr="00774326">
        <w:rPr>
          <w:rFonts w:ascii="Tahoma" w:hAnsi="Tahoma" w:cs="Tahoma"/>
        </w:rPr>
        <w:t>dado de baja y/o desechado</w:t>
      </w:r>
      <w:r w:rsidR="00D81DCB" w:rsidRPr="00774326">
        <w:rPr>
          <w:rFonts w:ascii="Tahoma" w:hAnsi="Tahoma" w:cs="Tahoma"/>
        </w:rPr>
        <w:t xml:space="preserve"> o del </w:t>
      </w:r>
      <w:r w:rsidRPr="00774326">
        <w:rPr>
          <w:rFonts w:ascii="Tahoma" w:hAnsi="Tahoma" w:cs="Tahoma"/>
        </w:rPr>
        <w:t>contenedor</w:t>
      </w:r>
      <w:r w:rsidR="00D81DCB" w:rsidRPr="00774326">
        <w:rPr>
          <w:rFonts w:ascii="Tahoma" w:hAnsi="Tahoma" w:cs="Tahoma"/>
        </w:rPr>
        <w:t>,</w:t>
      </w:r>
      <w:r w:rsidRPr="00774326">
        <w:rPr>
          <w:rFonts w:ascii="Tahoma" w:hAnsi="Tahoma" w:cs="Tahoma"/>
        </w:rPr>
        <w:t xml:space="preserve"> en kg. En los casos de </w:t>
      </w:r>
      <w:r w:rsidR="0042669C" w:rsidRPr="00774326">
        <w:rPr>
          <w:rFonts w:ascii="Tahoma" w:hAnsi="Tahoma" w:cs="Tahoma"/>
        </w:rPr>
        <w:t>existencias</w:t>
      </w:r>
      <w:r w:rsidR="006A5EBD" w:rsidRPr="00774326">
        <w:rPr>
          <w:rFonts w:ascii="Tahoma" w:hAnsi="Tahoma" w:cs="Tahoma"/>
        </w:rPr>
        <w:t xml:space="preserve"> dados de baja y/o desechados</w:t>
      </w:r>
      <w:r w:rsidR="00D81DCB" w:rsidRPr="00774326">
        <w:rPr>
          <w:rFonts w:ascii="Tahoma" w:hAnsi="Tahoma" w:cs="Tahoma"/>
        </w:rPr>
        <w:t xml:space="preserve"> o </w:t>
      </w:r>
      <w:r w:rsidRPr="00774326">
        <w:rPr>
          <w:rFonts w:ascii="Tahoma" w:hAnsi="Tahoma" w:cs="Tahoma"/>
        </w:rPr>
        <w:t>varios contenedores, indicar el peso de una unidad.</w:t>
      </w:r>
    </w:p>
    <w:p w14:paraId="651C556F" w14:textId="77777777" w:rsidR="00234E44" w:rsidRPr="00774326" w:rsidRDefault="00234E44" w:rsidP="00234E44">
      <w:pPr>
        <w:pStyle w:val="Ttulo5"/>
        <w:rPr>
          <w:rFonts w:ascii="Tahoma" w:hAnsi="Tahoma" w:cs="Tahoma"/>
        </w:rPr>
      </w:pPr>
      <w:r w:rsidRPr="00774326">
        <w:rPr>
          <w:rFonts w:ascii="Tahoma" w:hAnsi="Tahoma" w:cs="Tahoma"/>
        </w:rPr>
        <w:t>¿Tiene descarte de PCB?, (SI/NO)</w:t>
      </w:r>
    </w:p>
    <w:p w14:paraId="0B067BAA" w14:textId="13D6935F" w:rsidR="00234E44" w:rsidRPr="00774326" w:rsidRDefault="008F4380" w:rsidP="00234E44">
      <w:pPr>
        <w:rPr>
          <w:rFonts w:ascii="Tahoma" w:hAnsi="Tahoma" w:cs="Tahoma"/>
        </w:rPr>
      </w:pPr>
      <w:r w:rsidRPr="00774326">
        <w:rPr>
          <w:rFonts w:ascii="Tahoma" w:hAnsi="Tahoma" w:cs="Tahoma"/>
        </w:rPr>
        <w:t>S</w:t>
      </w:r>
      <w:r w:rsidR="00234E44" w:rsidRPr="00774326">
        <w:rPr>
          <w:rFonts w:ascii="Tahoma" w:hAnsi="Tahoma" w:cs="Tahoma"/>
        </w:rPr>
        <w:t xml:space="preserve">e debe indicar si </w:t>
      </w:r>
      <w:r w:rsidR="00042DBF" w:rsidRPr="00774326">
        <w:rPr>
          <w:rFonts w:ascii="Tahoma" w:hAnsi="Tahoma" w:cs="Tahoma"/>
        </w:rPr>
        <w:t>la existencia</w:t>
      </w:r>
      <w:r w:rsidR="00AC5811" w:rsidRPr="00774326">
        <w:rPr>
          <w:rFonts w:ascii="Tahoma" w:hAnsi="Tahoma" w:cs="Tahoma"/>
        </w:rPr>
        <w:t xml:space="preserve"> en condición</w:t>
      </w:r>
      <w:r w:rsidR="00232DBC" w:rsidRPr="00774326">
        <w:rPr>
          <w:rFonts w:ascii="Tahoma" w:hAnsi="Tahoma" w:cs="Tahoma"/>
        </w:rPr>
        <w:t xml:space="preserve"> de </w:t>
      </w:r>
      <w:r w:rsidR="00C82F1B" w:rsidRPr="00774326">
        <w:rPr>
          <w:rFonts w:ascii="Tahoma" w:hAnsi="Tahoma" w:cs="Tahoma"/>
        </w:rPr>
        <w:t>equipo dado de baja y/o desechado</w:t>
      </w:r>
      <w:r w:rsidR="00234E44" w:rsidRPr="00774326">
        <w:rPr>
          <w:rFonts w:ascii="Tahoma" w:hAnsi="Tahoma" w:cs="Tahoma"/>
        </w:rPr>
        <w:t xml:space="preserve"> </w:t>
      </w:r>
      <w:r w:rsidR="00042DBF" w:rsidRPr="00774326">
        <w:rPr>
          <w:rFonts w:ascii="Tahoma" w:hAnsi="Tahoma" w:cs="Tahoma"/>
        </w:rPr>
        <w:t xml:space="preserve">o residuo con PCB </w:t>
      </w:r>
      <w:r w:rsidR="00234E44" w:rsidRPr="00774326">
        <w:rPr>
          <w:rFonts w:ascii="Tahoma" w:hAnsi="Tahoma" w:cs="Tahoma"/>
        </w:rPr>
        <w:t>ha sido sometido a un descarte de PCB.</w:t>
      </w:r>
    </w:p>
    <w:p w14:paraId="12C2D14C" w14:textId="77777777" w:rsidR="00234E44" w:rsidRPr="00774326" w:rsidRDefault="00234E44" w:rsidP="00234E44">
      <w:pPr>
        <w:pStyle w:val="Ttulo5"/>
        <w:rPr>
          <w:rFonts w:ascii="Tahoma" w:hAnsi="Tahoma" w:cs="Tahoma"/>
        </w:rPr>
      </w:pPr>
      <w:r w:rsidRPr="00774326">
        <w:rPr>
          <w:rFonts w:ascii="Tahoma" w:hAnsi="Tahoma" w:cs="Tahoma"/>
        </w:rPr>
        <w:t>Resultado de descarte de PCB</w:t>
      </w:r>
    </w:p>
    <w:p w14:paraId="56E40E59" w14:textId="77777777" w:rsidR="00234E44" w:rsidRPr="00774326" w:rsidRDefault="00234E44" w:rsidP="00234E44">
      <w:pPr>
        <w:rPr>
          <w:rFonts w:ascii="Tahoma" w:hAnsi="Tahoma" w:cs="Tahoma"/>
        </w:rPr>
      </w:pPr>
      <w:r w:rsidRPr="00774326">
        <w:rPr>
          <w:rFonts w:ascii="Tahoma" w:hAnsi="Tahoma" w:cs="Tahoma"/>
        </w:rPr>
        <w:t xml:space="preserve">Consignar el resultado del descarte </w:t>
      </w:r>
    </w:p>
    <w:p w14:paraId="06075FF3" w14:textId="77777777" w:rsidR="00234E44" w:rsidRPr="00774326" w:rsidRDefault="00234E44" w:rsidP="00234E44">
      <w:pPr>
        <w:pStyle w:val="Listaconvietas"/>
        <w:spacing w:before="120"/>
        <w:ind w:left="357" w:hanging="357"/>
        <w:rPr>
          <w:rFonts w:ascii="Tahoma" w:hAnsi="Tahoma" w:cs="Tahoma"/>
        </w:rPr>
      </w:pPr>
      <w:r w:rsidRPr="00774326">
        <w:rPr>
          <w:rFonts w:ascii="Tahoma" w:hAnsi="Tahoma" w:cs="Tahoma"/>
        </w:rPr>
        <w:t>(+): Positivo</w:t>
      </w:r>
    </w:p>
    <w:p w14:paraId="63F8AB2B" w14:textId="77777777" w:rsidR="00234E44" w:rsidRPr="00774326" w:rsidRDefault="00234E44" w:rsidP="00234E44">
      <w:pPr>
        <w:pStyle w:val="Listaconvietas"/>
        <w:spacing w:before="120"/>
        <w:ind w:left="357" w:hanging="357"/>
        <w:rPr>
          <w:rFonts w:ascii="Tahoma" w:hAnsi="Tahoma" w:cs="Tahoma"/>
        </w:rPr>
      </w:pPr>
      <w:r w:rsidRPr="00774326">
        <w:rPr>
          <w:rFonts w:ascii="Tahoma" w:hAnsi="Tahoma" w:cs="Tahoma"/>
        </w:rPr>
        <w:t>(-): Negativo</w:t>
      </w:r>
    </w:p>
    <w:p w14:paraId="77F3C035" w14:textId="77777777" w:rsidR="00234E44" w:rsidRPr="00774326" w:rsidRDefault="00234E44" w:rsidP="00234E44">
      <w:pPr>
        <w:pStyle w:val="Ttulo5"/>
        <w:rPr>
          <w:rFonts w:ascii="Tahoma" w:hAnsi="Tahoma" w:cs="Tahoma"/>
        </w:rPr>
      </w:pPr>
      <w:r w:rsidRPr="00774326">
        <w:rPr>
          <w:rFonts w:ascii="Tahoma" w:hAnsi="Tahoma" w:cs="Tahoma"/>
        </w:rPr>
        <w:t>¿Tiene Análisis cromatográfico?</w:t>
      </w:r>
    </w:p>
    <w:p w14:paraId="5D21B38E" w14:textId="60AF05CE" w:rsidR="00234E44" w:rsidRPr="00774326" w:rsidRDefault="00234E44" w:rsidP="00234E44">
      <w:pPr>
        <w:rPr>
          <w:rFonts w:ascii="Tahoma" w:hAnsi="Tahoma" w:cs="Tahoma"/>
        </w:rPr>
      </w:pPr>
      <w:r w:rsidRPr="00774326">
        <w:rPr>
          <w:rFonts w:ascii="Tahoma" w:hAnsi="Tahoma" w:cs="Tahoma"/>
        </w:rPr>
        <w:t xml:space="preserve">Consignar </w:t>
      </w:r>
      <w:r w:rsidR="00026843" w:rsidRPr="00774326">
        <w:rPr>
          <w:rFonts w:ascii="Tahoma" w:hAnsi="Tahoma" w:cs="Tahoma"/>
        </w:rPr>
        <w:t xml:space="preserve">(SÍ) </w:t>
      </w:r>
      <w:r w:rsidRPr="00774326">
        <w:rPr>
          <w:rFonts w:ascii="Tahoma" w:hAnsi="Tahoma" w:cs="Tahoma"/>
        </w:rPr>
        <w:t>si ha sido sometido a análisis cromatográfico. Este análisis se realiza a las muestras</w:t>
      </w:r>
      <w:r w:rsidR="00433B8D" w:rsidRPr="00774326">
        <w:rPr>
          <w:rFonts w:ascii="Tahoma" w:hAnsi="Tahoma" w:cs="Tahoma"/>
        </w:rPr>
        <w:t xml:space="preserve"> de los </w:t>
      </w:r>
      <w:r w:rsidR="00150293" w:rsidRPr="00774326">
        <w:rPr>
          <w:rFonts w:ascii="Tahoma" w:hAnsi="Tahoma" w:cs="Tahoma"/>
        </w:rPr>
        <w:t>aceites dieléctricos</w:t>
      </w:r>
      <w:r w:rsidR="00433B8D" w:rsidRPr="00774326">
        <w:rPr>
          <w:rFonts w:ascii="Tahoma" w:hAnsi="Tahoma" w:cs="Tahoma"/>
        </w:rPr>
        <w:t xml:space="preserve"> </w:t>
      </w:r>
      <w:r w:rsidR="00150293" w:rsidRPr="00774326">
        <w:rPr>
          <w:rFonts w:ascii="Tahoma" w:hAnsi="Tahoma" w:cs="Tahoma"/>
        </w:rPr>
        <w:t xml:space="preserve">de </w:t>
      </w:r>
      <w:r w:rsidR="006E17CC" w:rsidRPr="00774326">
        <w:rPr>
          <w:rFonts w:ascii="Tahoma" w:hAnsi="Tahoma" w:cs="Tahoma"/>
        </w:rPr>
        <w:t>las existencias</w:t>
      </w:r>
      <w:r w:rsidR="00150293" w:rsidRPr="00774326">
        <w:rPr>
          <w:rFonts w:ascii="Tahoma" w:hAnsi="Tahoma" w:cs="Tahoma"/>
        </w:rPr>
        <w:t xml:space="preserve"> </w:t>
      </w:r>
      <w:r w:rsidR="00433B8D" w:rsidRPr="00774326">
        <w:rPr>
          <w:rFonts w:ascii="Tahoma" w:hAnsi="Tahoma" w:cs="Tahoma"/>
        </w:rPr>
        <w:t xml:space="preserve">en condición de </w:t>
      </w:r>
      <w:r w:rsidR="009B694C" w:rsidRPr="00774326">
        <w:rPr>
          <w:rFonts w:ascii="Tahoma" w:hAnsi="Tahoma" w:cs="Tahoma"/>
        </w:rPr>
        <w:t>equipos dados de baja y/o desechados</w:t>
      </w:r>
      <w:r w:rsidRPr="00774326">
        <w:rPr>
          <w:rFonts w:ascii="Tahoma" w:hAnsi="Tahoma" w:cs="Tahoma"/>
        </w:rPr>
        <w:t xml:space="preserve"> </w:t>
      </w:r>
      <w:r w:rsidR="006E17CC" w:rsidRPr="00774326">
        <w:rPr>
          <w:rFonts w:ascii="Tahoma" w:hAnsi="Tahoma" w:cs="Tahoma"/>
        </w:rPr>
        <w:t xml:space="preserve">o residuos con PCB </w:t>
      </w:r>
      <w:r w:rsidRPr="00774326">
        <w:rPr>
          <w:rFonts w:ascii="Tahoma" w:hAnsi="Tahoma" w:cs="Tahoma"/>
        </w:rPr>
        <w:t>que hayan salido Positiv</w:t>
      </w:r>
      <w:r w:rsidR="00030570">
        <w:rPr>
          <w:rFonts w:ascii="Tahoma" w:hAnsi="Tahoma" w:cs="Tahoma"/>
        </w:rPr>
        <w:t>o</w:t>
      </w:r>
      <w:r w:rsidRPr="00774326">
        <w:rPr>
          <w:rFonts w:ascii="Tahoma" w:hAnsi="Tahoma" w:cs="Tahoma"/>
        </w:rPr>
        <w:t xml:space="preserve">s en el descarte para confirmar y medir la concentración </w:t>
      </w:r>
      <w:r w:rsidR="00433B8D" w:rsidRPr="00774326">
        <w:rPr>
          <w:rFonts w:ascii="Tahoma" w:hAnsi="Tahoma" w:cs="Tahoma"/>
        </w:rPr>
        <w:t>d</w:t>
      </w:r>
      <w:r w:rsidRPr="00774326">
        <w:rPr>
          <w:rFonts w:ascii="Tahoma" w:hAnsi="Tahoma" w:cs="Tahoma"/>
        </w:rPr>
        <w:t>e PCB</w:t>
      </w:r>
      <w:r w:rsidR="00433B8D" w:rsidRPr="00774326">
        <w:rPr>
          <w:rFonts w:ascii="Tahoma" w:hAnsi="Tahoma" w:cs="Tahoma"/>
        </w:rPr>
        <w:t>.</w:t>
      </w:r>
      <w:r w:rsidRPr="00774326">
        <w:rPr>
          <w:rFonts w:ascii="Tahoma" w:hAnsi="Tahoma" w:cs="Tahoma"/>
        </w:rPr>
        <w:t xml:space="preserve"> También se debe consignar si </w:t>
      </w:r>
      <w:r w:rsidR="006E17CC" w:rsidRPr="00774326">
        <w:rPr>
          <w:rFonts w:ascii="Tahoma" w:hAnsi="Tahoma" w:cs="Tahoma"/>
        </w:rPr>
        <w:t xml:space="preserve">a existencia o residuo con PCB </w:t>
      </w:r>
      <w:r w:rsidRPr="00774326">
        <w:rPr>
          <w:rFonts w:ascii="Tahoma" w:hAnsi="Tahoma" w:cs="Tahoma"/>
        </w:rPr>
        <w:t>ha sido sometido a análisis cromatográfico sin pasar por la etapa de descarte, en cuyo caso se consignará NO en la casilla correspondiente a “¿Tiene descarte de PCB?”.</w:t>
      </w:r>
    </w:p>
    <w:p w14:paraId="70F223A0" w14:textId="77777777" w:rsidR="00234E44" w:rsidRPr="00774326" w:rsidRDefault="00234E44" w:rsidP="00234E44">
      <w:pPr>
        <w:pStyle w:val="Ttulo5"/>
        <w:rPr>
          <w:rFonts w:ascii="Tahoma" w:hAnsi="Tahoma" w:cs="Tahoma"/>
        </w:rPr>
      </w:pPr>
      <w:r w:rsidRPr="00774326">
        <w:rPr>
          <w:rFonts w:ascii="Tahoma" w:hAnsi="Tahoma" w:cs="Tahoma"/>
        </w:rPr>
        <w:t>Laboratorio que hizo el análisis</w:t>
      </w:r>
    </w:p>
    <w:p w14:paraId="144DB78D" w14:textId="357EA5C6" w:rsidR="00234E44" w:rsidRPr="00774326" w:rsidRDefault="00234E44" w:rsidP="00234E44">
      <w:pPr>
        <w:rPr>
          <w:rFonts w:ascii="Tahoma" w:hAnsi="Tahoma" w:cs="Tahoma"/>
        </w:rPr>
      </w:pPr>
      <w:r w:rsidRPr="00774326">
        <w:rPr>
          <w:rFonts w:ascii="Tahoma" w:hAnsi="Tahoma" w:cs="Tahoma"/>
        </w:rPr>
        <w:t xml:space="preserve">En este casillero se debe consignar el nombre del </w:t>
      </w:r>
      <w:r w:rsidR="00030570">
        <w:rPr>
          <w:rFonts w:ascii="Tahoma" w:hAnsi="Tahoma" w:cs="Tahoma"/>
        </w:rPr>
        <w:t>l</w:t>
      </w:r>
      <w:r w:rsidRPr="00774326">
        <w:rPr>
          <w:rFonts w:ascii="Tahoma" w:hAnsi="Tahoma" w:cs="Tahoma"/>
        </w:rPr>
        <w:t xml:space="preserve">aboratorio que realizó el análisis (se debe verificar que este laboratorio cuente con </w:t>
      </w:r>
      <w:r w:rsidR="00AC3AC5" w:rsidRPr="00774326">
        <w:rPr>
          <w:rFonts w:ascii="Tahoma" w:hAnsi="Tahoma" w:cs="Tahoma"/>
        </w:rPr>
        <w:t>e</w:t>
      </w:r>
      <w:r w:rsidRPr="00774326">
        <w:rPr>
          <w:rFonts w:ascii="Tahoma" w:hAnsi="Tahoma" w:cs="Tahoma"/>
        </w:rPr>
        <w:t xml:space="preserve">l </w:t>
      </w:r>
      <w:r w:rsidR="00AC3AC5" w:rsidRPr="00774326">
        <w:rPr>
          <w:rFonts w:ascii="Tahoma" w:hAnsi="Tahoma" w:cs="Tahoma"/>
        </w:rPr>
        <w:t xml:space="preserve">método de ensayo acreditado por el </w:t>
      </w:r>
      <w:r w:rsidRPr="00774326">
        <w:rPr>
          <w:rFonts w:ascii="Tahoma" w:hAnsi="Tahoma" w:cs="Tahoma"/>
        </w:rPr>
        <w:t>INACAL)</w:t>
      </w:r>
      <w:r w:rsidR="00433B8D" w:rsidRPr="00774326">
        <w:rPr>
          <w:rFonts w:ascii="Tahoma" w:hAnsi="Tahoma" w:cs="Tahoma"/>
        </w:rPr>
        <w:t>.</w:t>
      </w:r>
    </w:p>
    <w:p w14:paraId="04874A9B" w14:textId="77777777" w:rsidR="00234E44" w:rsidRPr="00774326" w:rsidRDefault="00234E44" w:rsidP="00234E44">
      <w:pPr>
        <w:pStyle w:val="Ttulo5"/>
        <w:rPr>
          <w:rFonts w:ascii="Tahoma" w:hAnsi="Tahoma" w:cs="Tahoma"/>
        </w:rPr>
      </w:pPr>
      <w:r w:rsidRPr="00774326">
        <w:rPr>
          <w:rFonts w:ascii="Tahoma" w:hAnsi="Tahoma" w:cs="Tahoma"/>
        </w:rPr>
        <w:lastRenderedPageBreak/>
        <w:t>AROCLOR 1242 mg/kg</w:t>
      </w:r>
    </w:p>
    <w:p w14:paraId="5545E07E" w14:textId="77777777" w:rsidR="00234E44" w:rsidRPr="00774326" w:rsidRDefault="00234E44" w:rsidP="00234E44">
      <w:pPr>
        <w:rPr>
          <w:rFonts w:ascii="Tahoma" w:hAnsi="Tahoma" w:cs="Tahoma"/>
        </w:rPr>
      </w:pPr>
      <w:r w:rsidRPr="00774326">
        <w:rPr>
          <w:rFonts w:ascii="Tahoma" w:hAnsi="Tahoma" w:cs="Tahoma"/>
        </w:rPr>
        <w:t>En este campo se debe consignar el valor conseguido de concentración con el Aroclor 1242 mg/kg. Este campo es obligatorio si se cuenta con análisis cromatográfico.</w:t>
      </w:r>
    </w:p>
    <w:p w14:paraId="74C226D9" w14:textId="77777777" w:rsidR="00234E44" w:rsidRPr="00774326" w:rsidRDefault="00234E44" w:rsidP="00234E44">
      <w:pPr>
        <w:pStyle w:val="Ttulo5"/>
        <w:rPr>
          <w:rFonts w:ascii="Tahoma" w:hAnsi="Tahoma" w:cs="Tahoma"/>
        </w:rPr>
      </w:pPr>
      <w:r w:rsidRPr="00774326">
        <w:rPr>
          <w:rFonts w:ascii="Tahoma" w:hAnsi="Tahoma" w:cs="Tahoma"/>
        </w:rPr>
        <w:t>AROCLOR 1254 mg/kg</w:t>
      </w:r>
    </w:p>
    <w:p w14:paraId="5759544F" w14:textId="77777777" w:rsidR="00234E44" w:rsidRPr="00774326" w:rsidRDefault="00234E44" w:rsidP="00234E44">
      <w:pPr>
        <w:rPr>
          <w:rFonts w:ascii="Tahoma" w:hAnsi="Tahoma" w:cs="Tahoma"/>
        </w:rPr>
      </w:pPr>
      <w:r w:rsidRPr="00774326">
        <w:rPr>
          <w:rFonts w:ascii="Tahoma" w:hAnsi="Tahoma" w:cs="Tahoma"/>
        </w:rPr>
        <w:t>En este campo se debe consignar el valor conseguido de concentración con el Aroclor 1254 mg/kg. Este campo es obligatorio si se cuenta con análisis cromatográfico.</w:t>
      </w:r>
    </w:p>
    <w:p w14:paraId="19042FBF" w14:textId="77777777" w:rsidR="00234E44" w:rsidRPr="00774326" w:rsidRDefault="00234E44" w:rsidP="00234E44">
      <w:pPr>
        <w:pStyle w:val="Ttulo5"/>
        <w:rPr>
          <w:rFonts w:ascii="Tahoma" w:hAnsi="Tahoma" w:cs="Tahoma"/>
        </w:rPr>
      </w:pPr>
      <w:r w:rsidRPr="00774326">
        <w:rPr>
          <w:rFonts w:ascii="Tahoma" w:hAnsi="Tahoma" w:cs="Tahoma"/>
        </w:rPr>
        <w:t>AROCLOR 1260 mg/kg</w:t>
      </w:r>
    </w:p>
    <w:p w14:paraId="50A86C15" w14:textId="77777777" w:rsidR="00234E44" w:rsidRPr="00774326" w:rsidRDefault="00234E44" w:rsidP="00234E44">
      <w:pPr>
        <w:rPr>
          <w:rFonts w:ascii="Tahoma" w:hAnsi="Tahoma" w:cs="Tahoma"/>
        </w:rPr>
      </w:pPr>
      <w:r w:rsidRPr="00774326">
        <w:rPr>
          <w:rFonts w:ascii="Tahoma" w:hAnsi="Tahoma" w:cs="Tahoma"/>
        </w:rPr>
        <w:t>En este campo se debe consignar el valor conseguido de concentración con el Aroclor 1260 mg/kg. Este campo es obligatorio si se cuenta con análisis cromatográfico.</w:t>
      </w:r>
    </w:p>
    <w:p w14:paraId="68473639" w14:textId="77777777" w:rsidR="00234E44" w:rsidRPr="00774326" w:rsidRDefault="00234E44" w:rsidP="00234E44">
      <w:pPr>
        <w:pStyle w:val="Ttulo5"/>
        <w:rPr>
          <w:rFonts w:ascii="Tahoma" w:hAnsi="Tahoma" w:cs="Tahoma"/>
        </w:rPr>
      </w:pPr>
      <w:r w:rsidRPr="00774326">
        <w:rPr>
          <w:rFonts w:ascii="Tahoma" w:hAnsi="Tahoma" w:cs="Tahoma"/>
        </w:rPr>
        <w:t>Sumatoria de Aroclores mg/kg</w:t>
      </w:r>
    </w:p>
    <w:p w14:paraId="0EF80552" w14:textId="77777777" w:rsidR="00234E44" w:rsidRPr="00774326" w:rsidRDefault="00234E44" w:rsidP="00234E44">
      <w:pPr>
        <w:rPr>
          <w:rFonts w:ascii="Tahoma" w:hAnsi="Tahoma" w:cs="Tahoma"/>
        </w:rPr>
      </w:pPr>
      <w:r w:rsidRPr="00774326">
        <w:rPr>
          <w:rFonts w:ascii="Tahoma" w:hAnsi="Tahoma" w:cs="Tahoma"/>
        </w:rPr>
        <w:t>En este campo se debe consignar la sumatoria o el valor total de concentración de PCB logrado con el análisis cromatográfico.</w:t>
      </w:r>
    </w:p>
    <w:p w14:paraId="5BF0E1BF" w14:textId="77777777" w:rsidR="00234E44" w:rsidRPr="00774326" w:rsidRDefault="00234E44" w:rsidP="00234E44">
      <w:pPr>
        <w:pStyle w:val="Ttulo5"/>
        <w:rPr>
          <w:rFonts w:ascii="Tahoma" w:hAnsi="Tahoma" w:cs="Tahoma"/>
        </w:rPr>
      </w:pPr>
      <w:r w:rsidRPr="00774326">
        <w:rPr>
          <w:rFonts w:ascii="Tahoma" w:hAnsi="Tahoma" w:cs="Tahoma"/>
        </w:rPr>
        <w:t>¿Se realizó la eliminación del PCB?</w:t>
      </w:r>
    </w:p>
    <w:p w14:paraId="431136C0" w14:textId="56AA7305" w:rsidR="00234E44" w:rsidRPr="00774326" w:rsidRDefault="00234E44" w:rsidP="00234E44">
      <w:pPr>
        <w:rPr>
          <w:rFonts w:ascii="Tahoma" w:hAnsi="Tahoma" w:cs="Tahoma"/>
        </w:rPr>
      </w:pPr>
      <w:r w:rsidRPr="00774326">
        <w:rPr>
          <w:rFonts w:ascii="Tahoma" w:hAnsi="Tahoma" w:cs="Tahoma"/>
        </w:rPr>
        <w:t xml:space="preserve">En este campo se debe señalar si </w:t>
      </w:r>
      <w:r w:rsidR="003838A1" w:rsidRPr="00774326">
        <w:rPr>
          <w:rFonts w:ascii="Tahoma" w:hAnsi="Tahoma" w:cs="Tahoma"/>
        </w:rPr>
        <w:t>la existencia</w:t>
      </w:r>
      <w:r w:rsidR="00232DBC" w:rsidRPr="00774326">
        <w:rPr>
          <w:rFonts w:ascii="Tahoma" w:hAnsi="Tahoma" w:cs="Tahoma"/>
        </w:rPr>
        <w:t xml:space="preserve"> </w:t>
      </w:r>
      <w:r w:rsidR="009B694C" w:rsidRPr="00774326">
        <w:rPr>
          <w:rFonts w:ascii="Tahoma" w:hAnsi="Tahoma" w:cs="Tahoma"/>
        </w:rPr>
        <w:t>(dado de baja y/o desechado)</w:t>
      </w:r>
      <w:r w:rsidR="003838A1" w:rsidRPr="00774326">
        <w:rPr>
          <w:rFonts w:ascii="Tahoma" w:hAnsi="Tahoma" w:cs="Tahoma"/>
        </w:rPr>
        <w:t xml:space="preserve"> o residuo con PCB</w:t>
      </w:r>
      <w:r w:rsidR="000F7768" w:rsidRPr="00774326">
        <w:rPr>
          <w:rFonts w:ascii="Tahoma" w:hAnsi="Tahoma" w:cs="Tahoma"/>
        </w:rPr>
        <w:t xml:space="preserve"> </w:t>
      </w:r>
      <w:r w:rsidRPr="00774326">
        <w:rPr>
          <w:rFonts w:ascii="Tahoma" w:hAnsi="Tahoma" w:cs="Tahoma"/>
        </w:rPr>
        <w:t>ha sido sometid</w:t>
      </w:r>
      <w:r w:rsidR="00030570">
        <w:rPr>
          <w:rFonts w:ascii="Tahoma" w:hAnsi="Tahoma" w:cs="Tahoma"/>
        </w:rPr>
        <w:t>a</w:t>
      </w:r>
      <w:r w:rsidRPr="00774326">
        <w:rPr>
          <w:rFonts w:ascii="Tahoma" w:hAnsi="Tahoma" w:cs="Tahoma"/>
        </w:rPr>
        <w:t xml:space="preserve"> a un proceso de eliminación de PCB. S</w:t>
      </w:r>
      <w:r w:rsidR="00232DBC" w:rsidRPr="00774326">
        <w:rPr>
          <w:rFonts w:ascii="Tahoma" w:hAnsi="Tahoma" w:cs="Tahoma"/>
        </w:rPr>
        <w:t>í</w:t>
      </w:r>
      <w:r w:rsidRPr="00774326">
        <w:rPr>
          <w:rFonts w:ascii="Tahoma" w:hAnsi="Tahoma" w:cs="Tahoma"/>
        </w:rPr>
        <w:t xml:space="preserve"> o No</w:t>
      </w:r>
      <w:r w:rsidR="001D350F" w:rsidRPr="00774326">
        <w:rPr>
          <w:rFonts w:ascii="Tahoma" w:hAnsi="Tahoma" w:cs="Tahoma"/>
        </w:rPr>
        <w:t xml:space="preserve"> (en el caso de no haberse sometido a proceso de eliminación no llenar las celdas restantes)</w:t>
      </w:r>
      <w:r w:rsidR="009B694C" w:rsidRPr="00774326">
        <w:rPr>
          <w:rFonts w:ascii="Tahoma" w:hAnsi="Tahoma" w:cs="Tahoma"/>
        </w:rPr>
        <w:t>.</w:t>
      </w:r>
    </w:p>
    <w:p w14:paraId="066E3FD7" w14:textId="77777777" w:rsidR="00234E44" w:rsidRPr="00774326" w:rsidRDefault="00234E44" w:rsidP="00234E44">
      <w:pPr>
        <w:pStyle w:val="Ttulo5"/>
        <w:rPr>
          <w:rFonts w:ascii="Tahoma" w:hAnsi="Tahoma" w:cs="Tahoma"/>
        </w:rPr>
      </w:pPr>
      <w:r w:rsidRPr="00774326">
        <w:rPr>
          <w:rFonts w:ascii="Tahoma" w:hAnsi="Tahoma" w:cs="Tahoma"/>
        </w:rPr>
        <w:t>Proceso utilizado para la eliminación de PCB</w:t>
      </w:r>
    </w:p>
    <w:p w14:paraId="4E93D7A6" w14:textId="210B3F06" w:rsidR="00234E44" w:rsidRPr="00774326" w:rsidRDefault="00234E44" w:rsidP="00234E44">
      <w:pPr>
        <w:rPr>
          <w:rFonts w:ascii="Tahoma" w:hAnsi="Tahoma" w:cs="Tahoma"/>
        </w:rPr>
      </w:pPr>
      <w:r w:rsidRPr="00774326">
        <w:rPr>
          <w:rFonts w:ascii="Tahoma" w:hAnsi="Tahoma" w:cs="Tahoma"/>
        </w:rPr>
        <w:t>Indicar el proceso utilizado para la eliminación de PCB</w:t>
      </w:r>
      <w:r w:rsidR="009B694C" w:rsidRPr="00774326">
        <w:rPr>
          <w:rFonts w:ascii="Tahoma" w:hAnsi="Tahoma" w:cs="Tahoma"/>
        </w:rPr>
        <w:t>.</w:t>
      </w:r>
    </w:p>
    <w:p w14:paraId="18C4CC28" w14:textId="77777777" w:rsidR="00234E44" w:rsidRPr="00774326" w:rsidRDefault="00234E44" w:rsidP="00234E44">
      <w:pPr>
        <w:pStyle w:val="Ttulo5"/>
        <w:rPr>
          <w:rFonts w:ascii="Tahoma" w:hAnsi="Tahoma" w:cs="Tahoma"/>
        </w:rPr>
      </w:pPr>
      <w:r w:rsidRPr="00774326">
        <w:rPr>
          <w:rFonts w:ascii="Tahoma" w:hAnsi="Tahoma" w:cs="Tahoma"/>
        </w:rPr>
        <w:t>Fecha del proceso de eliminación del PCB</w:t>
      </w:r>
    </w:p>
    <w:p w14:paraId="50D8CDA2" w14:textId="477D9B87" w:rsidR="00234E44" w:rsidRPr="00774326" w:rsidRDefault="00234E44" w:rsidP="00234E44">
      <w:pPr>
        <w:rPr>
          <w:rFonts w:ascii="Tahoma" w:hAnsi="Tahoma" w:cs="Tahoma"/>
        </w:rPr>
      </w:pPr>
      <w:r w:rsidRPr="00774326">
        <w:rPr>
          <w:rFonts w:ascii="Tahoma" w:hAnsi="Tahoma" w:cs="Tahoma"/>
        </w:rPr>
        <w:t>Indicar la fecha de la eliminación de PCB</w:t>
      </w:r>
      <w:r w:rsidR="009B694C" w:rsidRPr="00774326">
        <w:rPr>
          <w:rFonts w:ascii="Tahoma" w:hAnsi="Tahoma" w:cs="Tahoma"/>
        </w:rPr>
        <w:t>.</w:t>
      </w:r>
    </w:p>
    <w:p w14:paraId="2855950C" w14:textId="0337BABA" w:rsidR="00234E44" w:rsidRPr="00774326" w:rsidRDefault="00234E44" w:rsidP="00234E44">
      <w:pPr>
        <w:pStyle w:val="Ttulo5"/>
        <w:rPr>
          <w:rFonts w:ascii="Tahoma" w:hAnsi="Tahoma" w:cs="Tahoma"/>
        </w:rPr>
      </w:pPr>
      <w:r w:rsidRPr="00774326">
        <w:rPr>
          <w:rFonts w:ascii="Tahoma" w:hAnsi="Tahoma" w:cs="Tahoma"/>
        </w:rPr>
        <w:t>Disposición o destino del equipo</w:t>
      </w:r>
      <w:r w:rsidR="006A5EBD" w:rsidRPr="00774326">
        <w:rPr>
          <w:rFonts w:ascii="Tahoma" w:hAnsi="Tahoma" w:cs="Tahoma"/>
        </w:rPr>
        <w:t xml:space="preserve"> dado de baja y/o desechado</w:t>
      </w:r>
      <w:r w:rsidR="00232DBC" w:rsidRPr="00774326">
        <w:rPr>
          <w:rFonts w:ascii="Tahoma" w:hAnsi="Tahoma" w:cs="Tahoma"/>
        </w:rPr>
        <w:t xml:space="preserve"> u otro tipo de residuo</w:t>
      </w:r>
      <w:r w:rsidRPr="00774326">
        <w:rPr>
          <w:rFonts w:ascii="Tahoma" w:hAnsi="Tahoma" w:cs="Tahoma"/>
        </w:rPr>
        <w:t xml:space="preserve"> luego de la eliminación de PCB</w:t>
      </w:r>
    </w:p>
    <w:p w14:paraId="7643B4FD" w14:textId="1CB61111" w:rsidR="00234E44" w:rsidRPr="00774326" w:rsidRDefault="00234E44" w:rsidP="00234E44">
      <w:pPr>
        <w:rPr>
          <w:rFonts w:ascii="Tahoma" w:hAnsi="Tahoma" w:cs="Tahoma"/>
        </w:rPr>
      </w:pPr>
      <w:r w:rsidRPr="00774326">
        <w:rPr>
          <w:rFonts w:ascii="Tahoma" w:hAnsi="Tahoma" w:cs="Tahoma"/>
        </w:rPr>
        <w:t xml:space="preserve">Indicar el destino que se dio </w:t>
      </w:r>
      <w:r w:rsidR="003838A1" w:rsidRPr="00774326">
        <w:rPr>
          <w:rFonts w:ascii="Tahoma" w:hAnsi="Tahoma" w:cs="Tahoma"/>
        </w:rPr>
        <w:t>a la existencia o residuo con PCB</w:t>
      </w:r>
      <w:r w:rsidR="00232DBC" w:rsidRPr="00774326">
        <w:rPr>
          <w:rFonts w:ascii="Tahoma" w:hAnsi="Tahoma" w:cs="Tahoma"/>
        </w:rPr>
        <w:t xml:space="preserve"> </w:t>
      </w:r>
      <w:r w:rsidR="0025271A" w:rsidRPr="00774326">
        <w:rPr>
          <w:rFonts w:ascii="Tahoma" w:hAnsi="Tahoma" w:cs="Tahoma"/>
        </w:rPr>
        <w:t xml:space="preserve">en condición de </w:t>
      </w:r>
      <w:r w:rsidR="009B694C" w:rsidRPr="00774326">
        <w:rPr>
          <w:rFonts w:ascii="Tahoma" w:hAnsi="Tahoma" w:cs="Tahoma"/>
        </w:rPr>
        <w:t>equipo dado de baja y/o desechado</w:t>
      </w:r>
      <w:r w:rsidRPr="00774326">
        <w:rPr>
          <w:rFonts w:ascii="Tahoma" w:hAnsi="Tahoma" w:cs="Tahoma"/>
        </w:rPr>
        <w:t xml:space="preserve"> luego de la eliminación de PCB.</w:t>
      </w:r>
    </w:p>
    <w:p w14:paraId="1E8340A1" w14:textId="77777777" w:rsidR="00234E44" w:rsidRPr="00774326" w:rsidRDefault="00234E44" w:rsidP="00234E44">
      <w:pPr>
        <w:pStyle w:val="Ttulo5"/>
        <w:rPr>
          <w:rFonts w:ascii="Tahoma" w:hAnsi="Tahoma" w:cs="Tahoma"/>
        </w:rPr>
      </w:pPr>
      <w:r w:rsidRPr="00774326">
        <w:rPr>
          <w:rFonts w:ascii="Tahoma" w:hAnsi="Tahoma" w:cs="Tahoma"/>
        </w:rPr>
        <w:t>Observaciones</w:t>
      </w:r>
    </w:p>
    <w:p w14:paraId="2C531790" w14:textId="37AD1CE5" w:rsidR="00234E44" w:rsidRPr="00774326" w:rsidRDefault="00234E44" w:rsidP="00234E44">
      <w:pPr>
        <w:rPr>
          <w:rFonts w:ascii="Tahoma" w:hAnsi="Tahoma" w:cs="Tahoma"/>
        </w:rPr>
      </w:pPr>
      <w:r w:rsidRPr="00774326">
        <w:rPr>
          <w:rFonts w:ascii="Tahoma" w:hAnsi="Tahoma" w:cs="Tahoma"/>
        </w:rPr>
        <w:t xml:space="preserve">Este espacio es el que puede utilizar </w:t>
      </w:r>
      <w:r w:rsidR="00F000DE" w:rsidRPr="00774326">
        <w:rPr>
          <w:rFonts w:ascii="Tahoma" w:hAnsi="Tahoma" w:cs="Tahoma"/>
        </w:rPr>
        <w:t xml:space="preserve">el </w:t>
      </w:r>
      <w:r w:rsidR="009B694C" w:rsidRPr="00774326">
        <w:rPr>
          <w:rFonts w:ascii="Tahoma" w:hAnsi="Tahoma" w:cs="Tahoma"/>
        </w:rPr>
        <w:t>Titular</w:t>
      </w:r>
      <w:r w:rsidRPr="00774326">
        <w:rPr>
          <w:rFonts w:ascii="Tahoma" w:hAnsi="Tahoma" w:cs="Tahoma"/>
        </w:rPr>
        <w:t xml:space="preserve"> para incluir cualquier otra información que a su criterio ayude a identificar </w:t>
      </w:r>
      <w:r w:rsidR="003838A1" w:rsidRPr="00774326">
        <w:rPr>
          <w:rFonts w:ascii="Tahoma" w:hAnsi="Tahoma" w:cs="Tahoma"/>
        </w:rPr>
        <w:t>a la existencia</w:t>
      </w:r>
      <w:r w:rsidR="0025271A" w:rsidRPr="00774326">
        <w:rPr>
          <w:rFonts w:ascii="Tahoma" w:hAnsi="Tahoma" w:cs="Tahoma"/>
        </w:rPr>
        <w:t xml:space="preserve"> en</w:t>
      </w:r>
      <w:r w:rsidRPr="00774326">
        <w:rPr>
          <w:rFonts w:ascii="Tahoma" w:hAnsi="Tahoma" w:cs="Tahoma"/>
        </w:rPr>
        <w:t xml:space="preserve"> condición</w:t>
      </w:r>
      <w:r w:rsidR="0025271A" w:rsidRPr="00774326">
        <w:rPr>
          <w:rFonts w:ascii="Tahoma" w:hAnsi="Tahoma" w:cs="Tahoma"/>
        </w:rPr>
        <w:t xml:space="preserve"> de </w:t>
      </w:r>
      <w:r w:rsidR="006A5EBD" w:rsidRPr="00774326">
        <w:rPr>
          <w:rFonts w:ascii="Tahoma" w:hAnsi="Tahoma" w:cs="Tahoma"/>
        </w:rPr>
        <w:t>equipo dado de baja y/o desechado</w:t>
      </w:r>
      <w:r w:rsidR="003838A1" w:rsidRPr="00774326">
        <w:rPr>
          <w:rFonts w:ascii="Tahoma" w:hAnsi="Tahoma" w:cs="Tahoma"/>
        </w:rPr>
        <w:t xml:space="preserve"> o residuo con PCB</w:t>
      </w:r>
      <w:r w:rsidRPr="00774326">
        <w:rPr>
          <w:rFonts w:ascii="Tahoma" w:hAnsi="Tahoma" w:cs="Tahoma"/>
        </w:rPr>
        <w:t xml:space="preserve">. Se puede incluir fotografía del equipo o placa </w:t>
      </w:r>
      <w:r w:rsidR="00D75EC7" w:rsidRPr="00774326">
        <w:rPr>
          <w:rFonts w:ascii="Tahoma" w:hAnsi="Tahoma" w:cs="Tahoma"/>
        </w:rPr>
        <w:t xml:space="preserve">de </w:t>
      </w:r>
      <w:r w:rsidR="00150293" w:rsidRPr="00774326">
        <w:rPr>
          <w:rFonts w:ascii="Tahoma" w:hAnsi="Tahoma" w:cs="Tahoma"/>
        </w:rPr>
        <w:t>é</w:t>
      </w:r>
      <w:r w:rsidR="00D75EC7" w:rsidRPr="00774326">
        <w:rPr>
          <w:rFonts w:ascii="Tahoma" w:hAnsi="Tahoma" w:cs="Tahoma"/>
        </w:rPr>
        <w:t>ste</w:t>
      </w:r>
      <w:r w:rsidRPr="00774326">
        <w:rPr>
          <w:rFonts w:ascii="Tahoma" w:hAnsi="Tahoma" w:cs="Tahoma"/>
        </w:rPr>
        <w:t>.</w:t>
      </w:r>
    </w:p>
    <w:p w14:paraId="7D77D552" w14:textId="77777777" w:rsidR="008B4264" w:rsidRPr="00774326" w:rsidRDefault="008B4264" w:rsidP="00234E44">
      <w:pPr>
        <w:rPr>
          <w:rFonts w:ascii="Tahoma" w:hAnsi="Tahoma" w:cs="Tahoma"/>
        </w:rPr>
        <w:sectPr w:rsidR="008B4264" w:rsidRPr="00774326" w:rsidSect="00BC5BF5">
          <w:headerReference w:type="default" r:id="rId11"/>
          <w:footerReference w:type="default" r:id="rId12"/>
          <w:headerReference w:type="first" r:id="rId13"/>
          <w:footerReference w:type="first" r:id="rId14"/>
          <w:pgSz w:w="11900" w:h="16840"/>
          <w:pgMar w:top="1985" w:right="1418" w:bottom="1418" w:left="1985" w:header="709" w:footer="709" w:gutter="0"/>
          <w:cols w:space="708"/>
          <w:titlePg/>
          <w:docGrid w:linePitch="360"/>
        </w:sectPr>
      </w:pPr>
    </w:p>
    <w:p w14:paraId="27C02F3E" w14:textId="2E835BDC" w:rsidR="005070F3" w:rsidRPr="00774326" w:rsidRDefault="005070F3" w:rsidP="00875922">
      <w:pPr>
        <w:pStyle w:val="Ttulo2"/>
        <w:rPr>
          <w:rFonts w:ascii="Tahoma" w:hAnsi="Tahoma" w:cs="Tahoma"/>
          <w:color w:val="auto"/>
          <w:sz w:val="22"/>
          <w:szCs w:val="22"/>
        </w:rPr>
      </w:pPr>
      <w:bookmarkStart w:id="38" w:name="_Toc40643071"/>
      <w:r w:rsidRPr="00774326">
        <w:rPr>
          <w:rFonts w:ascii="Tahoma" w:hAnsi="Tahoma" w:cs="Tahoma"/>
          <w:color w:val="auto"/>
          <w:sz w:val="22"/>
          <w:szCs w:val="22"/>
        </w:rPr>
        <w:lastRenderedPageBreak/>
        <w:t>EXTRACCIÓN DE MUESTRAS</w:t>
      </w:r>
      <w:bookmarkEnd w:id="38"/>
      <w:r w:rsidRPr="00774326">
        <w:rPr>
          <w:rFonts w:ascii="Tahoma" w:hAnsi="Tahoma" w:cs="Tahoma"/>
          <w:color w:val="auto"/>
          <w:sz w:val="22"/>
          <w:szCs w:val="22"/>
        </w:rPr>
        <w:t xml:space="preserve"> </w:t>
      </w:r>
    </w:p>
    <w:p w14:paraId="12E1162C" w14:textId="35B41E58" w:rsidR="005070F3" w:rsidRPr="00774326" w:rsidRDefault="00451075" w:rsidP="00C63ED9">
      <w:pPr>
        <w:pStyle w:val="Ttulo3"/>
        <w:ind w:left="709"/>
        <w:rPr>
          <w:rFonts w:ascii="Tahoma" w:hAnsi="Tahoma" w:cs="Tahoma"/>
          <w:color w:val="auto"/>
          <w:szCs w:val="22"/>
        </w:rPr>
      </w:pPr>
      <w:bookmarkStart w:id="39" w:name="_Toc40643072"/>
      <w:r w:rsidRPr="00774326">
        <w:rPr>
          <w:rFonts w:ascii="Tahoma" w:hAnsi="Tahoma" w:cs="Tahoma"/>
          <w:color w:val="auto"/>
          <w:szCs w:val="22"/>
        </w:rPr>
        <w:t>Aceite dieléctrico</w:t>
      </w:r>
      <w:bookmarkEnd w:id="39"/>
    </w:p>
    <w:p w14:paraId="28700D7B" w14:textId="640B7BB4" w:rsidR="004760DB" w:rsidRPr="00774326" w:rsidRDefault="003B43AD" w:rsidP="004760DB">
      <w:pPr>
        <w:rPr>
          <w:rFonts w:ascii="Tahoma" w:hAnsi="Tahoma" w:cs="Tahoma"/>
        </w:rPr>
      </w:pPr>
      <w:r w:rsidRPr="00774326">
        <w:rPr>
          <w:rFonts w:ascii="Tahoma" w:hAnsi="Tahoma" w:cs="Tahoma"/>
          <w:noProof/>
          <w:lang w:val="es-PE" w:eastAsia="es-PE"/>
        </w:rPr>
        <w:drawing>
          <wp:anchor distT="0" distB="0" distL="114300" distR="114300" simplePos="0" relativeHeight="251659264" behindDoc="1" locked="0" layoutInCell="1" allowOverlap="1" wp14:anchorId="2B00F39E" wp14:editId="539F3C5A">
            <wp:simplePos x="0" y="0"/>
            <wp:positionH relativeFrom="column">
              <wp:posOffset>2908935</wp:posOffset>
            </wp:positionH>
            <wp:positionV relativeFrom="paragraph">
              <wp:posOffset>156210</wp:posOffset>
            </wp:positionV>
            <wp:extent cx="2470150" cy="1852295"/>
            <wp:effectExtent l="19050" t="19050" r="25400" b="14605"/>
            <wp:wrapTight wrapText="bothSides">
              <wp:wrapPolygon edited="0">
                <wp:start x="-167" y="-222"/>
                <wp:lineTo x="-167" y="21548"/>
                <wp:lineTo x="21656" y="21548"/>
                <wp:lineTo x="21656" y="-222"/>
                <wp:lineTo x="-167" y="-22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traccion muestra post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0150" cy="185229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4760DB" w:rsidRPr="00774326">
        <w:rPr>
          <w:rFonts w:ascii="Tahoma" w:hAnsi="Tahoma" w:cs="Tahoma"/>
        </w:rPr>
        <w:t xml:space="preserve">La extracción de muestras de aceite para identificación de PCB se realiza </w:t>
      </w:r>
      <w:r w:rsidR="001537AB" w:rsidRPr="00774326">
        <w:rPr>
          <w:rFonts w:ascii="Tahoma" w:hAnsi="Tahoma" w:cs="Tahoma"/>
        </w:rPr>
        <w:t xml:space="preserve">generalmente de </w:t>
      </w:r>
      <w:r w:rsidR="002B1883" w:rsidRPr="00774326">
        <w:rPr>
          <w:rFonts w:ascii="Tahoma" w:hAnsi="Tahoma" w:cs="Tahoma"/>
        </w:rPr>
        <w:t>las existencias</w:t>
      </w:r>
      <w:r w:rsidR="001537AB" w:rsidRPr="00774326">
        <w:rPr>
          <w:rFonts w:ascii="Tahoma" w:hAnsi="Tahoma" w:cs="Tahoma"/>
        </w:rPr>
        <w:t xml:space="preserve"> que lo contienen</w:t>
      </w:r>
      <w:r w:rsidR="00B6589C">
        <w:rPr>
          <w:rFonts w:ascii="Tahoma" w:hAnsi="Tahoma" w:cs="Tahoma"/>
        </w:rPr>
        <w:t>;</w:t>
      </w:r>
      <w:r w:rsidR="001537AB" w:rsidRPr="00774326">
        <w:rPr>
          <w:rFonts w:ascii="Tahoma" w:hAnsi="Tahoma" w:cs="Tahoma"/>
        </w:rPr>
        <w:t xml:space="preserve"> como transformadores y condensadores, pero también de contenedores de almacenamiento como cilindros.</w:t>
      </w:r>
    </w:p>
    <w:p w14:paraId="0D143748" w14:textId="04D68C66" w:rsidR="001537AB" w:rsidRPr="00774326" w:rsidRDefault="001537AB" w:rsidP="004760DB">
      <w:pPr>
        <w:rPr>
          <w:rFonts w:ascii="Tahoma" w:hAnsi="Tahoma" w:cs="Tahoma"/>
        </w:rPr>
      </w:pPr>
      <w:r w:rsidRPr="00774326">
        <w:rPr>
          <w:rFonts w:ascii="Tahoma" w:hAnsi="Tahoma" w:cs="Tahoma"/>
        </w:rPr>
        <w:t>En ambos casos</w:t>
      </w:r>
      <w:r w:rsidR="006803A6" w:rsidRPr="00774326">
        <w:rPr>
          <w:rFonts w:ascii="Tahoma" w:hAnsi="Tahoma" w:cs="Tahoma"/>
        </w:rPr>
        <w:t>,</w:t>
      </w:r>
      <w:r w:rsidRPr="00774326">
        <w:rPr>
          <w:rFonts w:ascii="Tahoma" w:hAnsi="Tahoma" w:cs="Tahoma"/>
        </w:rPr>
        <w:t xml:space="preserve"> las medidas a </w:t>
      </w:r>
      <w:r w:rsidR="00BA3937" w:rsidRPr="00774326">
        <w:rPr>
          <w:rFonts w:ascii="Tahoma" w:hAnsi="Tahoma" w:cs="Tahoma"/>
        </w:rPr>
        <w:t>considerar</w:t>
      </w:r>
      <w:r w:rsidRPr="00774326">
        <w:rPr>
          <w:rFonts w:ascii="Tahoma" w:hAnsi="Tahoma" w:cs="Tahoma"/>
        </w:rPr>
        <w:t xml:space="preserve"> son l</w:t>
      </w:r>
      <w:r w:rsidR="00DE7431" w:rsidRPr="00774326">
        <w:rPr>
          <w:rFonts w:ascii="Tahoma" w:hAnsi="Tahoma" w:cs="Tahoma"/>
        </w:rPr>
        <w:t>a</w:t>
      </w:r>
      <w:r w:rsidRPr="00774326">
        <w:rPr>
          <w:rFonts w:ascii="Tahoma" w:hAnsi="Tahoma" w:cs="Tahoma"/>
        </w:rPr>
        <w:t>s mism</w:t>
      </w:r>
      <w:r w:rsidR="00DF56E1" w:rsidRPr="00774326">
        <w:rPr>
          <w:rFonts w:ascii="Tahoma" w:hAnsi="Tahoma" w:cs="Tahoma"/>
        </w:rPr>
        <w:t>a</w:t>
      </w:r>
      <w:r w:rsidRPr="00774326">
        <w:rPr>
          <w:rFonts w:ascii="Tahoma" w:hAnsi="Tahoma" w:cs="Tahoma"/>
        </w:rPr>
        <w:t>s y deberán tener en cuenta lo siguiente:</w:t>
      </w:r>
    </w:p>
    <w:p w14:paraId="71D28BC2" w14:textId="53C7812A" w:rsidR="001537AB" w:rsidRPr="00774326" w:rsidRDefault="001537AB" w:rsidP="001537AB">
      <w:pPr>
        <w:pStyle w:val="Listaconvietas"/>
        <w:rPr>
          <w:rFonts w:ascii="Tahoma" w:hAnsi="Tahoma" w:cs="Tahoma"/>
        </w:rPr>
      </w:pPr>
      <w:r w:rsidRPr="00774326">
        <w:rPr>
          <w:rFonts w:ascii="Tahoma" w:hAnsi="Tahoma" w:cs="Tahoma"/>
        </w:rPr>
        <w:t>Verificar el acceso a través de la válvula de drenaje inferior o tapa superior según sea el caso.</w:t>
      </w:r>
    </w:p>
    <w:p w14:paraId="27B308D8" w14:textId="2A8C6D0F" w:rsidR="001537AB" w:rsidRPr="00774326" w:rsidRDefault="001537AB" w:rsidP="001537AB">
      <w:pPr>
        <w:pStyle w:val="Listaconvietas"/>
        <w:rPr>
          <w:rFonts w:ascii="Tahoma" w:hAnsi="Tahoma" w:cs="Tahoma"/>
        </w:rPr>
      </w:pPr>
      <w:r w:rsidRPr="00774326">
        <w:rPr>
          <w:rFonts w:ascii="Tahoma" w:hAnsi="Tahoma" w:cs="Tahoma"/>
        </w:rPr>
        <w:t>Verificar las condiciones del equipo o contenedor que evite</w:t>
      </w:r>
      <w:r w:rsidR="004A3E6D" w:rsidRPr="00774326">
        <w:rPr>
          <w:rFonts w:ascii="Tahoma" w:hAnsi="Tahoma" w:cs="Tahoma"/>
        </w:rPr>
        <w:t>n</w:t>
      </w:r>
      <w:r w:rsidRPr="00774326">
        <w:rPr>
          <w:rFonts w:ascii="Tahoma" w:hAnsi="Tahoma" w:cs="Tahoma"/>
        </w:rPr>
        <w:t xml:space="preserve"> la pérdida de aceite contaminando suelos o piso de la infraestructura.</w:t>
      </w:r>
    </w:p>
    <w:p w14:paraId="2EB044A3" w14:textId="7FBE52EE" w:rsidR="001537AB" w:rsidRPr="00774326" w:rsidRDefault="001537AB" w:rsidP="001537AB">
      <w:pPr>
        <w:pStyle w:val="Listaconvietas"/>
        <w:rPr>
          <w:rFonts w:ascii="Tahoma" w:hAnsi="Tahoma" w:cs="Tahoma"/>
        </w:rPr>
      </w:pPr>
      <w:r w:rsidRPr="00774326">
        <w:rPr>
          <w:rFonts w:ascii="Tahoma" w:hAnsi="Tahoma" w:cs="Tahoma"/>
        </w:rPr>
        <w:t>Contar con los materiales y herramientas necesarias y medidas de seguridad.</w:t>
      </w:r>
    </w:p>
    <w:p w14:paraId="4D56BCDC" w14:textId="25DD7704" w:rsidR="001537AB" w:rsidRPr="00774326" w:rsidRDefault="001537AB" w:rsidP="001537AB">
      <w:pPr>
        <w:pStyle w:val="Ttulo4"/>
        <w:rPr>
          <w:rFonts w:ascii="Tahoma" w:hAnsi="Tahoma" w:cs="Tahoma"/>
        </w:rPr>
      </w:pPr>
      <w:r w:rsidRPr="00774326">
        <w:rPr>
          <w:rFonts w:ascii="Tahoma" w:hAnsi="Tahoma" w:cs="Tahoma"/>
        </w:rPr>
        <w:t>Materiales y herramientas</w:t>
      </w:r>
    </w:p>
    <w:p w14:paraId="0EB9618E" w14:textId="59C2A6D9" w:rsidR="001537AB" w:rsidRPr="00774326" w:rsidRDefault="008E1511" w:rsidP="001537AB">
      <w:pPr>
        <w:rPr>
          <w:rFonts w:ascii="Tahoma" w:eastAsia="Calibri" w:hAnsi="Tahoma" w:cs="Tahoma"/>
        </w:rPr>
      </w:pPr>
      <w:r w:rsidRPr="00774326">
        <w:rPr>
          <w:rFonts w:ascii="Tahoma" w:hAnsi="Tahoma" w:cs="Tahoma"/>
          <w:noProof/>
          <w:lang w:val="es-PE" w:eastAsia="es-PE"/>
        </w:rPr>
        <w:drawing>
          <wp:anchor distT="0" distB="0" distL="114300" distR="114300" simplePos="0" relativeHeight="251660288" behindDoc="1" locked="0" layoutInCell="1" allowOverlap="1" wp14:anchorId="74D5FFE5" wp14:editId="74FAC688">
            <wp:simplePos x="0" y="0"/>
            <wp:positionH relativeFrom="column">
              <wp:posOffset>2802666</wp:posOffset>
            </wp:positionH>
            <wp:positionV relativeFrom="paragraph">
              <wp:posOffset>288253</wp:posOffset>
            </wp:positionV>
            <wp:extent cx="2536190" cy="1901825"/>
            <wp:effectExtent l="19050" t="19050" r="16510" b="22225"/>
            <wp:wrapTight wrapText="bothSides">
              <wp:wrapPolygon edited="0">
                <wp:start x="-162" y="-216"/>
                <wp:lineTo x="-162" y="21636"/>
                <wp:lineTo x="21578" y="21636"/>
                <wp:lineTo x="21578" y="-216"/>
                <wp:lineTo x="-162" y="-216"/>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traccion de muestr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6190" cy="19018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1537AB" w:rsidRPr="00774326">
        <w:rPr>
          <w:rFonts w:ascii="Tahoma" w:eastAsia="Calibri" w:hAnsi="Tahoma" w:cs="Tahoma"/>
        </w:rPr>
        <w:t xml:space="preserve">El operador que tome </w:t>
      </w:r>
      <w:r w:rsidR="004A3E6D" w:rsidRPr="00774326">
        <w:rPr>
          <w:rFonts w:ascii="Tahoma" w:eastAsia="Calibri" w:hAnsi="Tahoma" w:cs="Tahoma"/>
        </w:rPr>
        <w:t>la</w:t>
      </w:r>
      <w:r w:rsidR="001537AB" w:rsidRPr="00774326">
        <w:rPr>
          <w:rFonts w:ascii="Tahoma" w:eastAsia="Calibri" w:hAnsi="Tahoma" w:cs="Tahoma"/>
        </w:rPr>
        <w:t xml:space="preserve"> muestra deberá tener todos los materiales, herramientas y elementos de protección personal y para contención y mitigación de </w:t>
      </w:r>
      <w:r w:rsidR="00DF56E1" w:rsidRPr="00774326">
        <w:rPr>
          <w:rFonts w:ascii="Tahoma" w:eastAsia="Calibri" w:hAnsi="Tahoma" w:cs="Tahoma"/>
        </w:rPr>
        <w:t xml:space="preserve">los </w:t>
      </w:r>
      <w:r w:rsidR="001537AB" w:rsidRPr="00774326">
        <w:rPr>
          <w:rFonts w:ascii="Tahoma" w:eastAsia="Calibri" w:hAnsi="Tahoma" w:cs="Tahoma"/>
        </w:rPr>
        <w:t>derrames que puedan producirse.</w:t>
      </w:r>
    </w:p>
    <w:p w14:paraId="4A1B8A06" w14:textId="4D772E68" w:rsidR="00387A0D" w:rsidRPr="00774326" w:rsidRDefault="00387A0D" w:rsidP="00387A0D">
      <w:pPr>
        <w:pStyle w:val="Listaconvietas"/>
        <w:rPr>
          <w:rFonts w:ascii="Tahoma" w:hAnsi="Tahoma" w:cs="Tahoma"/>
        </w:rPr>
      </w:pPr>
      <w:r w:rsidRPr="00774326">
        <w:rPr>
          <w:rFonts w:ascii="Tahoma" w:hAnsi="Tahoma" w:cs="Tahoma"/>
        </w:rPr>
        <w:t xml:space="preserve">Frasco de vidrio de </w:t>
      </w:r>
      <w:r w:rsidR="00B87EA0" w:rsidRPr="00774326">
        <w:rPr>
          <w:rFonts w:ascii="Tahoma" w:hAnsi="Tahoma" w:cs="Tahoma"/>
        </w:rPr>
        <w:t xml:space="preserve">50 </w:t>
      </w:r>
      <w:proofErr w:type="spellStart"/>
      <w:r w:rsidR="00621D5F" w:rsidRPr="00774326">
        <w:rPr>
          <w:rFonts w:ascii="Tahoma" w:hAnsi="Tahoma" w:cs="Tahoma"/>
        </w:rPr>
        <w:t>mL</w:t>
      </w:r>
      <w:proofErr w:type="spellEnd"/>
      <w:r w:rsidRPr="00774326">
        <w:rPr>
          <w:rFonts w:ascii="Tahoma" w:hAnsi="Tahoma" w:cs="Tahoma"/>
        </w:rPr>
        <w:t xml:space="preserve"> para la toma de muestra.</w:t>
      </w:r>
    </w:p>
    <w:p w14:paraId="45A4EA80" w14:textId="325351E3" w:rsidR="00387A0D" w:rsidRPr="00774326" w:rsidRDefault="00387A0D" w:rsidP="00387A0D">
      <w:pPr>
        <w:pStyle w:val="Listaconvietas"/>
        <w:rPr>
          <w:rFonts w:ascii="Tahoma" w:hAnsi="Tahoma" w:cs="Tahoma"/>
        </w:rPr>
      </w:pPr>
      <w:r w:rsidRPr="00774326">
        <w:rPr>
          <w:rFonts w:ascii="Tahoma" w:hAnsi="Tahoma" w:cs="Tahoma"/>
        </w:rPr>
        <w:t>Formato de toma de datos y cadena de custodia</w:t>
      </w:r>
    </w:p>
    <w:p w14:paraId="7C22B057" w14:textId="7AFD88B2" w:rsidR="001537AB" w:rsidRPr="00774326" w:rsidRDefault="001537AB" w:rsidP="001537AB">
      <w:pPr>
        <w:pStyle w:val="Listaconvietas"/>
        <w:rPr>
          <w:rFonts w:ascii="Tahoma" w:hAnsi="Tahoma" w:cs="Tahoma"/>
        </w:rPr>
      </w:pPr>
      <w:r w:rsidRPr="00774326">
        <w:rPr>
          <w:rFonts w:ascii="Tahoma" w:hAnsi="Tahoma" w:cs="Tahoma"/>
        </w:rPr>
        <w:t xml:space="preserve">Herramientas, llaves </w:t>
      </w:r>
      <w:r w:rsidR="00E55667" w:rsidRPr="00774326">
        <w:rPr>
          <w:rFonts w:ascii="Tahoma" w:hAnsi="Tahoma" w:cs="Tahoma"/>
        </w:rPr>
        <w:t xml:space="preserve">de boca, inglesa y/o de tubo </w:t>
      </w:r>
      <w:proofErr w:type="spellStart"/>
      <w:r w:rsidR="00E55667" w:rsidRPr="00774326">
        <w:rPr>
          <w:rFonts w:ascii="Tahoma" w:hAnsi="Tahoma" w:cs="Tahoma"/>
        </w:rPr>
        <w:t>stillson</w:t>
      </w:r>
      <w:proofErr w:type="spellEnd"/>
      <w:r w:rsidR="00E55667" w:rsidRPr="00774326">
        <w:rPr>
          <w:rFonts w:ascii="Tahoma" w:hAnsi="Tahoma" w:cs="Tahoma"/>
        </w:rPr>
        <w:t xml:space="preserve"> </w:t>
      </w:r>
      <w:r w:rsidRPr="00774326">
        <w:rPr>
          <w:rFonts w:ascii="Tahoma" w:hAnsi="Tahoma" w:cs="Tahoma"/>
        </w:rPr>
        <w:t xml:space="preserve">para retiro de tapones en </w:t>
      </w:r>
      <w:r w:rsidR="00387A0D" w:rsidRPr="00774326">
        <w:rPr>
          <w:rFonts w:ascii="Tahoma" w:hAnsi="Tahoma" w:cs="Tahoma"/>
        </w:rPr>
        <w:t>válvulas o grifos</w:t>
      </w:r>
      <w:r w:rsidRPr="00774326">
        <w:rPr>
          <w:rFonts w:ascii="Tahoma" w:hAnsi="Tahoma" w:cs="Tahoma"/>
        </w:rPr>
        <w:t>.</w:t>
      </w:r>
      <w:r w:rsidR="003B43AD" w:rsidRPr="00774326">
        <w:rPr>
          <w:rFonts w:ascii="Tahoma" w:hAnsi="Tahoma" w:cs="Tahoma"/>
          <w:noProof/>
        </w:rPr>
        <w:t xml:space="preserve"> </w:t>
      </w:r>
    </w:p>
    <w:p w14:paraId="191E04D4" w14:textId="1B87AB7A" w:rsidR="001C1C5E" w:rsidRPr="00774326" w:rsidRDefault="001C1C5E" w:rsidP="001C1C5E">
      <w:pPr>
        <w:pStyle w:val="Listaconvietas"/>
        <w:rPr>
          <w:rFonts w:ascii="Tahoma" w:hAnsi="Tahoma" w:cs="Tahoma"/>
        </w:rPr>
      </w:pPr>
      <w:r w:rsidRPr="00774326">
        <w:rPr>
          <w:rFonts w:ascii="Tahoma" w:hAnsi="Tahoma" w:cs="Tahoma"/>
        </w:rPr>
        <w:t>Pipeta de plástico para toma de muestra (en casos de extraer el líquido directamente de la cuba del transformador)</w:t>
      </w:r>
      <w:r w:rsidR="004A3E6D" w:rsidRPr="00774326">
        <w:rPr>
          <w:rFonts w:ascii="Tahoma" w:hAnsi="Tahoma" w:cs="Tahoma"/>
        </w:rPr>
        <w:t>.</w:t>
      </w:r>
      <w:r w:rsidR="003B43AD" w:rsidRPr="00774326">
        <w:rPr>
          <w:rFonts w:ascii="Tahoma" w:hAnsi="Tahoma" w:cs="Tahoma"/>
          <w:noProof/>
        </w:rPr>
        <w:t xml:space="preserve"> </w:t>
      </w:r>
    </w:p>
    <w:p w14:paraId="1E7D9EB3" w14:textId="5C688113" w:rsidR="001C1C5E" w:rsidRPr="00774326" w:rsidRDefault="001C1C5E" w:rsidP="001C1C5E">
      <w:pPr>
        <w:pStyle w:val="Listaconvietas"/>
        <w:rPr>
          <w:rFonts w:ascii="Tahoma" w:hAnsi="Tahoma" w:cs="Tahoma"/>
        </w:rPr>
      </w:pPr>
      <w:r w:rsidRPr="00774326">
        <w:rPr>
          <w:rFonts w:ascii="Tahoma" w:hAnsi="Tahoma" w:cs="Tahoma"/>
        </w:rPr>
        <w:t>Casco de protección.</w:t>
      </w:r>
    </w:p>
    <w:p w14:paraId="1856FDFD" w14:textId="77777777" w:rsidR="001C1C5E" w:rsidRPr="00774326" w:rsidRDefault="001C1C5E" w:rsidP="001C1C5E">
      <w:pPr>
        <w:pStyle w:val="Listaconvietas"/>
        <w:rPr>
          <w:rFonts w:ascii="Tahoma" w:hAnsi="Tahoma" w:cs="Tahoma"/>
        </w:rPr>
      </w:pPr>
      <w:r w:rsidRPr="00774326">
        <w:rPr>
          <w:rFonts w:ascii="Tahoma" w:hAnsi="Tahoma" w:cs="Tahoma"/>
        </w:rPr>
        <w:t>Lentes de protección.</w:t>
      </w:r>
    </w:p>
    <w:p w14:paraId="52FC1ECD" w14:textId="77777777" w:rsidR="001C1C5E" w:rsidRPr="00774326" w:rsidRDefault="001C1C5E" w:rsidP="001C1C5E">
      <w:pPr>
        <w:pStyle w:val="Listaconvietas"/>
        <w:rPr>
          <w:rFonts w:ascii="Tahoma" w:hAnsi="Tahoma" w:cs="Tahoma"/>
        </w:rPr>
      </w:pPr>
      <w:r w:rsidRPr="00774326">
        <w:rPr>
          <w:rFonts w:ascii="Tahoma" w:hAnsi="Tahoma" w:cs="Tahoma"/>
        </w:rPr>
        <w:t>Guantes de nitrilo (</w:t>
      </w:r>
      <w:proofErr w:type="spellStart"/>
      <w:r w:rsidRPr="00774326">
        <w:rPr>
          <w:rFonts w:ascii="Tahoma" w:hAnsi="Tahoma" w:cs="Tahoma"/>
        </w:rPr>
        <w:t>Ansell</w:t>
      </w:r>
      <w:proofErr w:type="spellEnd"/>
      <w:r w:rsidRPr="00774326">
        <w:rPr>
          <w:rFonts w:ascii="Tahoma" w:hAnsi="Tahoma" w:cs="Tahoma"/>
        </w:rPr>
        <w:t xml:space="preserve"> </w:t>
      </w:r>
      <w:proofErr w:type="spellStart"/>
      <w:r w:rsidRPr="00774326">
        <w:rPr>
          <w:rFonts w:ascii="Tahoma" w:hAnsi="Tahoma" w:cs="Tahoma"/>
        </w:rPr>
        <w:t>Edmont</w:t>
      </w:r>
      <w:proofErr w:type="spellEnd"/>
      <w:r w:rsidRPr="00774326">
        <w:rPr>
          <w:rFonts w:ascii="Tahoma" w:hAnsi="Tahoma" w:cs="Tahoma"/>
        </w:rPr>
        <w:t xml:space="preserve"> 37-185 o similar).</w:t>
      </w:r>
    </w:p>
    <w:p w14:paraId="59D3ECC5" w14:textId="4A474201" w:rsidR="001537AB" w:rsidRPr="00774326" w:rsidRDefault="001537AB" w:rsidP="001537AB">
      <w:pPr>
        <w:pStyle w:val="Listaconvietas"/>
        <w:rPr>
          <w:rFonts w:ascii="Tahoma" w:hAnsi="Tahoma" w:cs="Tahoma"/>
        </w:rPr>
      </w:pPr>
      <w:r w:rsidRPr="00774326">
        <w:rPr>
          <w:rFonts w:ascii="Tahoma" w:hAnsi="Tahoma" w:cs="Tahoma"/>
        </w:rPr>
        <w:t xml:space="preserve">Mameluco </w:t>
      </w:r>
      <w:r w:rsidR="00387A0D" w:rsidRPr="00774326">
        <w:rPr>
          <w:rFonts w:ascii="Tahoma" w:hAnsi="Tahoma" w:cs="Tahoma"/>
        </w:rPr>
        <w:t xml:space="preserve">descartable </w:t>
      </w:r>
      <w:r w:rsidRPr="00774326">
        <w:rPr>
          <w:rFonts w:ascii="Tahoma" w:hAnsi="Tahoma" w:cs="Tahoma"/>
        </w:rPr>
        <w:t xml:space="preserve">de protección personal </w:t>
      </w:r>
      <w:r w:rsidR="00387A0D" w:rsidRPr="00774326">
        <w:rPr>
          <w:rFonts w:ascii="Tahoma" w:hAnsi="Tahoma" w:cs="Tahoma"/>
        </w:rPr>
        <w:t xml:space="preserve">tipo </w:t>
      </w:r>
      <w:proofErr w:type="spellStart"/>
      <w:r w:rsidRPr="00774326">
        <w:rPr>
          <w:rFonts w:ascii="Tahoma" w:hAnsi="Tahoma" w:cs="Tahoma"/>
        </w:rPr>
        <w:t>Tyvek</w:t>
      </w:r>
      <w:proofErr w:type="spellEnd"/>
      <w:r w:rsidRPr="00774326">
        <w:rPr>
          <w:rFonts w:ascii="Tahoma" w:hAnsi="Tahoma" w:cs="Tahoma"/>
        </w:rPr>
        <w:t>.</w:t>
      </w:r>
    </w:p>
    <w:p w14:paraId="322F2273" w14:textId="703C1AFA" w:rsidR="001537AB" w:rsidRPr="00774326" w:rsidRDefault="001537AB" w:rsidP="001537AB">
      <w:pPr>
        <w:pStyle w:val="Listaconvietas"/>
        <w:rPr>
          <w:rFonts w:ascii="Tahoma" w:hAnsi="Tahoma" w:cs="Tahoma"/>
        </w:rPr>
      </w:pPr>
      <w:r w:rsidRPr="00774326">
        <w:rPr>
          <w:rFonts w:ascii="Tahoma" w:hAnsi="Tahoma" w:cs="Tahoma"/>
        </w:rPr>
        <w:t>M</w:t>
      </w:r>
      <w:r w:rsidR="004726C5" w:rsidRPr="00774326">
        <w:rPr>
          <w:rFonts w:ascii="Tahoma" w:hAnsi="Tahoma" w:cs="Tahoma"/>
        </w:rPr>
        <w:t>á</w:t>
      </w:r>
      <w:r w:rsidRPr="00774326">
        <w:rPr>
          <w:rFonts w:ascii="Tahoma" w:hAnsi="Tahoma" w:cs="Tahoma"/>
        </w:rPr>
        <w:t>scara de protección para gases orgánicos.</w:t>
      </w:r>
    </w:p>
    <w:p w14:paraId="03E497B5" w14:textId="3ECA163A" w:rsidR="001537AB" w:rsidRPr="00774326" w:rsidRDefault="001537AB" w:rsidP="001537AB">
      <w:pPr>
        <w:pStyle w:val="Listaconvietas"/>
        <w:rPr>
          <w:rFonts w:ascii="Tahoma" w:hAnsi="Tahoma" w:cs="Tahoma"/>
        </w:rPr>
      </w:pPr>
      <w:r w:rsidRPr="00774326">
        <w:rPr>
          <w:rFonts w:ascii="Tahoma" w:hAnsi="Tahoma" w:cs="Tahoma"/>
        </w:rPr>
        <w:t>Batea metálica para contener derrames</w:t>
      </w:r>
      <w:r w:rsidR="00387A0D" w:rsidRPr="00774326">
        <w:rPr>
          <w:rFonts w:ascii="Tahoma" w:hAnsi="Tahoma" w:cs="Tahoma"/>
        </w:rPr>
        <w:t xml:space="preserve"> involuntarios</w:t>
      </w:r>
      <w:r w:rsidR="004A3E6D" w:rsidRPr="00774326">
        <w:rPr>
          <w:rFonts w:ascii="Tahoma" w:hAnsi="Tahoma" w:cs="Tahoma"/>
        </w:rPr>
        <w:t>.</w:t>
      </w:r>
    </w:p>
    <w:p w14:paraId="465E1109" w14:textId="69C37DAB" w:rsidR="001537AB" w:rsidRPr="00774326" w:rsidRDefault="001537AB" w:rsidP="001537AB">
      <w:pPr>
        <w:pStyle w:val="Listaconvietas"/>
        <w:rPr>
          <w:rFonts w:ascii="Tahoma" w:hAnsi="Tahoma" w:cs="Tahoma"/>
        </w:rPr>
      </w:pPr>
      <w:r w:rsidRPr="00774326">
        <w:rPr>
          <w:rFonts w:ascii="Tahoma" w:hAnsi="Tahoma" w:cs="Tahoma"/>
        </w:rPr>
        <w:t>Cinta teflón</w:t>
      </w:r>
      <w:r w:rsidR="004A3E6D" w:rsidRPr="00774326">
        <w:rPr>
          <w:rFonts w:ascii="Tahoma" w:hAnsi="Tahoma" w:cs="Tahoma"/>
        </w:rPr>
        <w:t>.</w:t>
      </w:r>
    </w:p>
    <w:p w14:paraId="21C04F40" w14:textId="45971C17" w:rsidR="001537AB" w:rsidRPr="00774326" w:rsidRDefault="001537AB" w:rsidP="001537AB">
      <w:pPr>
        <w:pStyle w:val="Listaconvietas"/>
        <w:rPr>
          <w:rFonts w:ascii="Tahoma" w:hAnsi="Tahoma" w:cs="Tahoma"/>
        </w:rPr>
      </w:pPr>
      <w:r w:rsidRPr="00774326">
        <w:rPr>
          <w:rFonts w:ascii="Tahoma" w:hAnsi="Tahoma" w:cs="Tahoma"/>
        </w:rPr>
        <w:t>Solvente dieléctrico</w:t>
      </w:r>
      <w:r w:rsidR="00387A0D" w:rsidRPr="00774326">
        <w:rPr>
          <w:rFonts w:ascii="Tahoma" w:hAnsi="Tahoma" w:cs="Tahoma"/>
        </w:rPr>
        <w:t xml:space="preserve"> para limpieza de herramientas (</w:t>
      </w:r>
      <w:r w:rsidRPr="00774326">
        <w:rPr>
          <w:rFonts w:ascii="Tahoma" w:hAnsi="Tahoma" w:cs="Tahoma"/>
        </w:rPr>
        <w:t>1 litro</w:t>
      </w:r>
      <w:r w:rsidR="00387A0D" w:rsidRPr="00774326">
        <w:rPr>
          <w:rFonts w:ascii="Tahoma" w:hAnsi="Tahoma" w:cs="Tahoma"/>
        </w:rPr>
        <w:t>)</w:t>
      </w:r>
      <w:r w:rsidR="004A3E6D" w:rsidRPr="00774326">
        <w:rPr>
          <w:rFonts w:ascii="Tahoma" w:hAnsi="Tahoma" w:cs="Tahoma"/>
        </w:rPr>
        <w:t>.</w:t>
      </w:r>
    </w:p>
    <w:p w14:paraId="69AD20F1" w14:textId="0BB8F7B8" w:rsidR="001537AB" w:rsidRPr="00774326" w:rsidRDefault="001537AB" w:rsidP="001537AB">
      <w:pPr>
        <w:pStyle w:val="Listaconvietas"/>
        <w:rPr>
          <w:rFonts w:ascii="Tahoma" w:hAnsi="Tahoma" w:cs="Tahoma"/>
        </w:rPr>
      </w:pPr>
      <w:r w:rsidRPr="00774326">
        <w:rPr>
          <w:rFonts w:ascii="Tahoma" w:hAnsi="Tahoma" w:cs="Tahoma"/>
        </w:rPr>
        <w:t>Guantes dieléctricos, de acuerdo al voltaje presente en la subestación</w:t>
      </w:r>
      <w:r w:rsidR="004A3E6D" w:rsidRPr="00774326">
        <w:rPr>
          <w:rFonts w:ascii="Tahoma" w:hAnsi="Tahoma" w:cs="Tahoma"/>
        </w:rPr>
        <w:t>.</w:t>
      </w:r>
    </w:p>
    <w:p w14:paraId="31D59D76" w14:textId="52040537" w:rsidR="001537AB" w:rsidRPr="00774326" w:rsidRDefault="001537AB" w:rsidP="001537AB">
      <w:pPr>
        <w:pStyle w:val="Listaconvietas"/>
        <w:rPr>
          <w:rFonts w:ascii="Tahoma" w:hAnsi="Tahoma" w:cs="Tahoma"/>
        </w:rPr>
      </w:pPr>
      <w:r w:rsidRPr="00774326">
        <w:rPr>
          <w:rFonts w:ascii="Tahoma" w:hAnsi="Tahoma" w:cs="Tahoma"/>
        </w:rPr>
        <w:t>Zapatos de seguridad dieléctricos</w:t>
      </w:r>
      <w:r w:rsidR="004A3E6D" w:rsidRPr="00774326">
        <w:rPr>
          <w:rFonts w:ascii="Tahoma" w:hAnsi="Tahoma" w:cs="Tahoma"/>
        </w:rPr>
        <w:t>.</w:t>
      </w:r>
    </w:p>
    <w:p w14:paraId="69F478DB" w14:textId="1A4FCCD2" w:rsidR="00387A0D" w:rsidRPr="00774326" w:rsidRDefault="001537AB" w:rsidP="001537AB">
      <w:pPr>
        <w:pStyle w:val="Listaconvietas"/>
        <w:rPr>
          <w:rFonts w:ascii="Tahoma" w:hAnsi="Tahoma" w:cs="Tahoma"/>
        </w:rPr>
      </w:pPr>
      <w:r w:rsidRPr="00774326">
        <w:rPr>
          <w:rFonts w:ascii="Tahoma" w:hAnsi="Tahoma" w:cs="Tahoma"/>
        </w:rPr>
        <w:lastRenderedPageBreak/>
        <w:t>Rollo de papel o material absorbente para contener pequeños derrames</w:t>
      </w:r>
      <w:r w:rsidR="004A3E6D" w:rsidRPr="00774326">
        <w:rPr>
          <w:rFonts w:ascii="Tahoma" w:hAnsi="Tahoma" w:cs="Tahoma"/>
        </w:rPr>
        <w:t>.</w:t>
      </w:r>
    </w:p>
    <w:p w14:paraId="7A1868B4" w14:textId="7F48F1BB" w:rsidR="001C1C5E" w:rsidRPr="00774326" w:rsidRDefault="001C1C5E" w:rsidP="001C1C5E">
      <w:pPr>
        <w:pStyle w:val="Listaconvietas"/>
        <w:rPr>
          <w:rFonts w:ascii="Tahoma" w:hAnsi="Tahoma" w:cs="Tahoma"/>
        </w:rPr>
      </w:pPr>
      <w:r w:rsidRPr="00774326">
        <w:rPr>
          <w:rFonts w:ascii="Tahoma" w:hAnsi="Tahoma" w:cs="Tahoma"/>
        </w:rPr>
        <w:t>Envase donde recolectar purga de grifos</w:t>
      </w:r>
      <w:r w:rsidR="004A3E6D" w:rsidRPr="00774326">
        <w:rPr>
          <w:rFonts w:ascii="Tahoma" w:hAnsi="Tahoma" w:cs="Tahoma"/>
        </w:rPr>
        <w:t>.</w:t>
      </w:r>
    </w:p>
    <w:p w14:paraId="3030B121" w14:textId="2B5F9CD2" w:rsidR="001537AB" w:rsidRPr="00774326" w:rsidRDefault="001537AB" w:rsidP="001537AB">
      <w:pPr>
        <w:pStyle w:val="Listaconvietas"/>
        <w:rPr>
          <w:rFonts w:ascii="Tahoma" w:hAnsi="Tahoma" w:cs="Tahoma"/>
        </w:rPr>
      </w:pPr>
      <w:r w:rsidRPr="00774326">
        <w:rPr>
          <w:rFonts w:ascii="Tahoma" w:hAnsi="Tahoma" w:cs="Tahoma"/>
        </w:rPr>
        <w:t xml:space="preserve">Bolsas de plástico </w:t>
      </w:r>
      <w:r w:rsidR="00DA4F0D" w:rsidRPr="00774326">
        <w:rPr>
          <w:rFonts w:ascii="Tahoma" w:hAnsi="Tahoma" w:cs="Tahoma"/>
        </w:rPr>
        <w:t xml:space="preserve">rojo </w:t>
      </w:r>
      <w:r w:rsidRPr="00774326">
        <w:rPr>
          <w:rFonts w:ascii="Tahoma" w:hAnsi="Tahoma" w:cs="Tahoma"/>
        </w:rPr>
        <w:t xml:space="preserve">para residuos de </w:t>
      </w:r>
      <w:proofErr w:type="spellStart"/>
      <w:r w:rsidRPr="00774326">
        <w:rPr>
          <w:rFonts w:ascii="Tahoma" w:hAnsi="Tahoma" w:cs="Tahoma"/>
        </w:rPr>
        <w:t>waype</w:t>
      </w:r>
      <w:proofErr w:type="spellEnd"/>
      <w:r w:rsidRPr="00774326">
        <w:rPr>
          <w:rFonts w:ascii="Tahoma" w:hAnsi="Tahoma" w:cs="Tahoma"/>
        </w:rPr>
        <w:t xml:space="preserve"> o trapos con aceite dieléctrico.</w:t>
      </w:r>
    </w:p>
    <w:p w14:paraId="5D2B5624" w14:textId="77777777" w:rsidR="001C1C5E" w:rsidRPr="00774326" w:rsidRDefault="001C1C5E" w:rsidP="001C1C5E">
      <w:pPr>
        <w:pStyle w:val="Listaconvietas"/>
        <w:rPr>
          <w:rFonts w:ascii="Tahoma" w:hAnsi="Tahoma" w:cs="Tahoma"/>
        </w:rPr>
      </w:pPr>
      <w:r w:rsidRPr="00774326">
        <w:rPr>
          <w:rFonts w:ascii="Tahoma" w:hAnsi="Tahoma" w:cs="Tahoma"/>
        </w:rPr>
        <w:t>Material de señalización para aislar el ambiente de trabajo.</w:t>
      </w:r>
    </w:p>
    <w:p w14:paraId="2149FD45" w14:textId="4E80105B" w:rsidR="00387A0D" w:rsidRPr="00774326" w:rsidRDefault="00387A0D" w:rsidP="00387A0D">
      <w:pPr>
        <w:pStyle w:val="Listaconvietas"/>
        <w:rPr>
          <w:rFonts w:ascii="Tahoma" w:hAnsi="Tahoma" w:cs="Tahoma"/>
        </w:rPr>
      </w:pPr>
      <w:r w:rsidRPr="00774326">
        <w:rPr>
          <w:rFonts w:ascii="Tahoma" w:hAnsi="Tahoma" w:cs="Tahoma"/>
        </w:rPr>
        <w:t>Kit de contención de derrames de aceite</w:t>
      </w:r>
      <w:r w:rsidR="004A3E6D" w:rsidRPr="00774326">
        <w:rPr>
          <w:rFonts w:ascii="Tahoma" w:hAnsi="Tahoma" w:cs="Tahoma"/>
        </w:rPr>
        <w:t>.</w:t>
      </w:r>
    </w:p>
    <w:p w14:paraId="0B2848A6" w14:textId="5A61E9E7" w:rsidR="001C1C5E" w:rsidRPr="00774326" w:rsidRDefault="001C1C5E" w:rsidP="001C1C5E">
      <w:pPr>
        <w:pStyle w:val="Ttulo4"/>
        <w:rPr>
          <w:rFonts w:ascii="Tahoma" w:hAnsi="Tahoma" w:cs="Tahoma"/>
        </w:rPr>
      </w:pPr>
      <w:bookmarkStart w:id="40" w:name="_Toc247363876"/>
      <w:bookmarkStart w:id="41" w:name="_Toc269113586"/>
      <w:bookmarkStart w:id="42" w:name="_Toc207765234"/>
      <w:r w:rsidRPr="00774326">
        <w:rPr>
          <w:rFonts w:ascii="Tahoma" w:hAnsi="Tahoma" w:cs="Tahoma"/>
        </w:rPr>
        <w:t>Toma de muestra</w:t>
      </w:r>
      <w:bookmarkEnd w:id="40"/>
      <w:bookmarkEnd w:id="41"/>
    </w:p>
    <w:p w14:paraId="066418A8" w14:textId="27959005" w:rsidR="001C1C5E" w:rsidRPr="00774326" w:rsidRDefault="001C1C5E" w:rsidP="001C1C5E">
      <w:pPr>
        <w:rPr>
          <w:rFonts w:ascii="Tahoma" w:hAnsi="Tahoma" w:cs="Tahoma"/>
        </w:rPr>
      </w:pPr>
      <w:r w:rsidRPr="00774326">
        <w:rPr>
          <w:rFonts w:ascii="Tahoma" w:hAnsi="Tahoma" w:cs="Tahoma"/>
        </w:rPr>
        <w:t xml:space="preserve">La toma de muestras de aceite en los </w:t>
      </w:r>
      <w:r w:rsidR="006E298F" w:rsidRPr="00774326">
        <w:rPr>
          <w:rFonts w:ascii="Tahoma" w:hAnsi="Tahoma" w:cs="Tahoma"/>
        </w:rPr>
        <w:t>transformadores</w:t>
      </w:r>
      <w:r w:rsidRPr="00774326">
        <w:rPr>
          <w:rFonts w:ascii="Tahoma" w:hAnsi="Tahoma" w:cs="Tahoma"/>
        </w:rPr>
        <w:t xml:space="preserve"> se realiza ya sea de la válvula de drenaje que se encuentra en la parte inferior del equipo o de la parte superior quitando la tapa de acceso (en los casos en los cuales no es posible extraer de la tapa inferior).</w:t>
      </w:r>
      <w:r w:rsidR="003B43AD" w:rsidRPr="00774326">
        <w:rPr>
          <w:rFonts w:ascii="Tahoma" w:eastAsia="Calibri" w:hAnsi="Tahoma" w:cs="Tahoma"/>
          <w:noProof/>
        </w:rPr>
        <w:t xml:space="preserve"> </w:t>
      </w:r>
    </w:p>
    <w:p w14:paraId="2377AF7F" w14:textId="2FC2CB50" w:rsidR="001C1C5E" w:rsidRPr="00774326" w:rsidRDefault="001C1C5E" w:rsidP="001C1C5E">
      <w:pPr>
        <w:rPr>
          <w:rFonts w:ascii="Tahoma" w:hAnsi="Tahoma" w:cs="Tahoma"/>
        </w:rPr>
      </w:pPr>
      <w:r w:rsidRPr="00774326">
        <w:rPr>
          <w:rFonts w:ascii="Tahoma" w:hAnsi="Tahoma" w:cs="Tahoma"/>
        </w:rPr>
        <w:t xml:space="preserve">A </w:t>
      </w:r>
      <w:r w:rsidR="006E298F" w:rsidRPr="00774326">
        <w:rPr>
          <w:rFonts w:ascii="Tahoma" w:hAnsi="Tahoma" w:cs="Tahoma"/>
        </w:rPr>
        <w:t>continuación,</w:t>
      </w:r>
      <w:r w:rsidRPr="00774326">
        <w:rPr>
          <w:rFonts w:ascii="Tahoma" w:hAnsi="Tahoma" w:cs="Tahoma"/>
        </w:rPr>
        <w:t xml:space="preserve"> se describe</w:t>
      </w:r>
      <w:r w:rsidR="00DF56E1" w:rsidRPr="00774326">
        <w:rPr>
          <w:rFonts w:ascii="Tahoma" w:hAnsi="Tahoma" w:cs="Tahoma"/>
        </w:rPr>
        <w:t>n</w:t>
      </w:r>
      <w:r w:rsidRPr="00774326">
        <w:rPr>
          <w:rFonts w:ascii="Tahoma" w:hAnsi="Tahoma" w:cs="Tahoma"/>
        </w:rPr>
        <w:t xml:space="preserve"> las pautas</w:t>
      </w:r>
      <w:r w:rsidR="00B6589C">
        <w:rPr>
          <w:rFonts w:ascii="Tahoma" w:hAnsi="Tahoma" w:cs="Tahoma"/>
        </w:rPr>
        <w:t>,</w:t>
      </w:r>
      <w:r w:rsidRPr="00774326">
        <w:rPr>
          <w:rFonts w:ascii="Tahoma" w:hAnsi="Tahoma" w:cs="Tahoma"/>
        </w:rPr>
        <w:t xml:space="preserve"> </w:t>
      </w:r>
      <w:r w:rsidR="00B6589C">
        <w:rPr>
          <w:rFonts w:ascii="Tahoma" w:hAnsi="Tahoma" w:cs="Tahoma"/>
        </w:rPr>
        <w:t>en</w:t>
      </w:r>
      <w:r w:rsidRPr="00774326">
        <w:rPr>
          <w:rFonts w:ascii="Tahoma" w:hAnsi="Tahoma" w:cs="Tahoma"/>
        </w:rPr>
        <w:t xml:space="preserve"> ambos casos, </w:t>
      </w:r>
      <w:r w:rsidR="00DF56E1" w:rsidRPr="00774326">
        <w:rPr>
          <w:rFonts w:ascii="Tahoma" w:hAnsi="Tahoma" w:cs="Tahoma"/>
        </w:rPr>
        <w:t xml:space="preserve">el personal que realizará la toma deberá </w:t>
      </w:r>
      <w:r w:rsidRPr="00774326">
        <w:rPr>
          <w:rFonts w:ascii="Tahoma" w:hAnsi="Tahoma" w:cs="Tahoma"/>
        </w:rPr>
        <w:t>co</w:t>
      </w:r>
      <w:r w:rsidR="00DF56E1" w:rsidRPr="00774326">
        <w:rPr>
          <w:rFonts w:ascii="Tahoma" w:hAnsi="Tahoma" w:cs="Tahoma"/>
        </w:rPr>
        <w:t>ntar con</w:t>
      </w:r>
      <w:r w:rsidRPr="00774326">
        <w:rPr>
          <w:rFonts w:ascii="Tahoma" w:hAnsi="Tahoma" w:cs="Tahoma"/>
        </w:rPr>
        <w:t xml:space="preserve"> todos los equipos de protección personal como son overol, casco, lentes, m</w:t>
      </w:r>
      <w:r w:rsidR="00DF56E1" w:rsidRPr="00774326">
        <w:rPr>
          <w:rFonts w:ascii="Tahoma" w:hAnsi="Tahoma" w:cs="Tahoma"/>
        </w:rPr>
        <w:t>á</w:t>
      </w:r>
      <w:r w:rsidRPr="00774326">
        <w:rPr>
          <w:rFonts w:ascii="Tahoma" w:hAnsi="Tahoma" w:cs="Tahoma"/>
        </w:rPr>
        <w:t>scara con cartuchos para material particulado y vapores orgánicos, guantes y otros según el riesgo que se presente:</w:t>
      </w:r>
    </w:p>
    <w:p w14:paraId="41944E8A" w14:textId="6FBF2E26" w:rsidR="001C1C5E" w:rsidRPr="00774326" w:rsidRDefault="001C1C5E" w:rsidP="001C1C5E">
      <w:pPr>
        <w:pStyle w:val="Ttulo5"/>
        <w:rPr>
          <w:rFonts w:ascii="Tahoma" w:hAnsi="Tahoma" w:cs="Tahoma"/>
        </w:rPr>
      </w:pPr>
      <w:r w:rsidRPr="00774326">
        <w:rPr>
          <w:rFonts w:ascii="Tahoma" w:hAnsi="Tahoma" w:cs="Tahoma"/>
        </w:rPr>
        <w:t>Desde la válvula de extracción inferior</w:t>
      </w:r>
    </w:p>
    <w:p w14:paraId="7195CED5" w14:textId="19C46FA6" w:rsidR="001C1C5E" w:rsidRPr="00774326" w:rsidRDefault="001C1C5E" w:rsidP="001C1C5E">
      <w:pPr>
        <w:rPr>
          <w:rFonts w:ascii="Tahoma" w:hAnsi="Tahoma" w:cs="Tahoma"/>
        </w:rPr>
      </w:pPr>
      <w:r w:rsidRPr="00774326">
        <w:rPr>
          <w:rFonts w:ascii="Tahoma" w:hAnsi="Tahoma" w:cs="Tahoma"/>
        </w:rPr>
        <w:t xml:space="preserve">En el caso de transformadores con válvula de extracción inferior se puede extraer la muestra con el equipo energizado o con el equipo desconectado. </w:t>
      </w:r>
      <w:r w:rsidR="005253C5" w:rsidRPr="00774326">
        <w:rPr>
          <w:rFonts w:ascii="Tahoma" w:hAnsi="Tahoma" w:cs="Tahoma"/>
        </w:rPr>
        <w:t xml:space="preserve">Es recomendable </w:t>
      </w:r>
      <w:r w:rsidRPr="00774326">
        <w:rPr>
          <w:rFonts w:ascii="Tahoma" w:hAnsi="Tahoma" w:cs="Tahoma"/>
        </w:rPr>
        <w:t>realizar esta operación con el equipo de transformación fuera de servicio o desenergizado. En ambos casos, se debe proceder de la siguiente manera:</w:t>
      </w:r>
    </w:p>
    <w:p w14:paraId="1B2CC541" w14:textId="20409F1E" w:rsidR="001C1C5E" w:rsidRPr="00774326" w:rsidRDefault="001C1C5E" w:rsidP="002810AA">
      <w:pPr>
        <w:pStyle w:val="Listaconvietas"/>
        <w:rPr>
          <w:rFonts w:ascii="Tahoma" w:hAnsi="Tahoma" w:cs="Tahoma"/>
        </w:rPr>
      </w:pPr>
      <w:r w:rsidRPr="00774326">
        <w:rPr>
          <w:rFonts w:ascii="Tahoma" w:hAnsi="Tahoma" w:cs="Tahoma"/>
        </w:rPr>
        <w:t>Identificar en el transformador</w:t>
      </w:r>
      <w:r w:rsidR="00DF56E1" w:rsidRPr="00774326">
        <w:rPr>
          <w:rFonts w:ascii="Tahoma" w:hAnsi="Tahoma" w:cs="Tahoma"/>
        </w:rPr>
        <w:t>,</w:t>
      </w:r>
      <w:r w:rsidRPr="00774326">
        <w:rPr>
          <w:rFonts w:ascii="Tahoma" w:hAnsi="Tahoma" w:cs="Tahoma"/>
        </w:rPr>
        <w:t xml:space="preserve"> la válvula que presente las mejores condiciones para la toma de la muestra (por lo general en la parte inferior).</w:t>
      </w:r>
    </w:p>
    <w:p w14:paraId="3DF18737" w14:textId="0273B978" w:rsidR="005C68F8" w:rsidRPr="00774326" w:rsidRDefault="009105D5" w:rsidP="002810AA">
      <w:pPr>
        <w:pStyle w:val="Listaconvietas"/>
        <w:rPr>
          <w:rFonts w:ascii="Tahoma" w:hAnsi="Tahoma" w:cs="Tahoma"/>
        </w:rPr>
      </w:pPr>
      <w:r w:rsidRPr="00774326">
        <w:rPr>
          <w:rFonts w:ascii="Tahoma" w:hAnsi="Tahoma" w:cs="Tahoma"/>
        </w:rPr>
        <w:t xml:space="preserve">Adherir </w:t>
      </w:r>
      <w:r w:rsidR="005C68F8" w:rsidRPr="00774326">
        <w:rPr>
          <w:rFonts w:ascii="Tahoma" w:hAnsi="Tahoma" w:cs="Tahoma"/>
        </w:rPr>
        <w:t>l</w:t>
      </w:r>
      <w:r w:rsidRPr="00774326">
        <w:rPr>
          <w:rFonts w:ascii="Tahoma" w:hAnsi="Tahoma" w:cs="Tahoma"/>
        </w:rPr>
        <w:t>a</w:t>
      </w:r>
      <w:r w:rsidR="005C68F8" w:rsidRPr="00774326">
        <w:rPr>
          <w:rFonts w:ascii="Tahoma" w:hAnsi="Tahoma" w:cs="Tahoma"/>
        </w:rPr>
        <w:t xml:space="preserve"> etiqueta</w:t>
      </w:r>
      <w:r w:rsidRPr="00774326">
        <w:rPr>
          <w:rFonts w:ascii="Tahoma" w:hAnsi="Tahoma" w:cs="Tahoma"/>
        </w:rPr>
        <w:t xml:space="preserve"> en el frasco</w:t>
      </w:r>
      <w:r w:rsidR="005C68F8" w:rsidRPr="00774326">
        <w:rPr>
          <w:rFonts w:ascii="Tahoma" w:hAnsi="Tahoma" w:cs="Tahoma"/>
        </w:rPr>
        <w:t xml:space="preserve"> y toma</w:t>
      </w:r>
      <w:r w:rsidRPr="00774326">
        <w:rPr>
          <w:rFonts w:ascii="Tahoma" w:hAnsi="Tahoma" w:cs="Tahoma"/>
        </w:rPr>
        <w:t>r</w:t>
      </w:r>
      <w:r w:rsidR="005C68F8" w:rsidRPr="00774326">
        <w:rPr>
          <w:rFonts w:ascii="Tahoma" w:hAnsi="Tahoma" w:cs="Tahoma"/>
        </w:rPr>
        <w:t xml:space="preserve"> información técnica del equipo y llena</w:t>
      </w:r>
      <w:r w:rsidRPr="00774326">
        <w:rPr>
          <w:rFonts w:ascii="Tahoma" w:hAnsi="Tahoma" w:cs="Tahoma"/>
        </w:rPr>
        <w:t>r</w:t>
      </w:r>
      <w:r w:rsidR="005C68F8" w:rsidRPr="00774326">
        <w:rPr>
          <w:rFonts w:ascii="Tahoma" w:hAnsi="Tahoma" w:cs="Tahoma"/>
        </w:rPr>
        <w:t xml:space="preserve"> la Cadena de Custodia respectiva.</w:t>
      </w:r>
    </w:p>
    <w:p w14:paraId="1F981C77" w14:textId="35F612DA" w:rsidR="001C1C5E" w:rsidRPr="00774326" w:rsidRDefault="001C1C5E" w:rsidP="002810AA">
      <w:pPr>
        <w:pStyle w:val="Listaconvietas"/>
        <w:rPr>
          <w:rFonts w:ascii="Tahoma" w:hAnsi="Tahoma" w:cs="Tahoma"/>
        </w:rPr>
      </w:pPr>
      <w:r w:rsidRPr="00774326">
        <w:rPr>
          <w:rFonts w:ascii="Tahoma" w:hAnsi="Tahoma" w:cs="Tahoma"/>
        </w:rPr>
        <w:t>Colocar un recipiente o bandeja en la parte inferior de la válvula para prevenir una contaminación del piso en caso de derrame.</w:t>
      </w:r>
    </w:p>
    <w:p w14:paraId="2988D082" w14:textId="3D04FCB4" w:rsidR="001C1C5E" w:rsidRPr="00774326" w:rsidRDefault="001C1C5E" w:rsidP="00B201C7">
      <w:pPr>
        <w:pStyle w:val="Listaconvietas"/>
        <w:rPr>
          <w:rFonts w:ascii="Tahoma" w:hAnsi="Tahoma" w:cs="Tahoma"/>
        </w:rPr>
      </w:pPr>
      <w:r w:rsidRPr="00774326">
        <w:rPr>
          <w:rFonts w:ascii="Tahoma" w:hAnsi="Tahoma" w:cs="Tahoma"/>
        </w:rPr>
        <w:t>Disponer de los materiales de respuesta a emergencias cerca de la zona de trabajo para su uso en casos que se produzcan derrames</w:t>
      </w:r>
      <w:r w:rsidR="0055188D" w:rsidRPr="00774326">
        <w:rPr>
          <w:rFonts w:ascii="Tahoma" w:hAnsi="Tahoma" w:cs="Tahoma"/>
        </w:rPr>
        <w:t xml:space="preserve"> </w:t>
      </w:r>
      <w:r w:rsidR="000422CF" w:rsidRPr="00774326">
        <w:rPr>
          <w:rFonts w:ascii="Tahoma" w:hAnsi="Tahoma" w:cs="Tahoma"/>
        </w:rPr>
        <w:t xml:space="preserve">(Kit de </w:t>
      </w:r>
      <w:r w:rsidR="001D1CCE" w:rsidRPr="00774326">
        <w:rPr>
          <w:rFonts w:ascii="Tahoma" w:hAnsi="Tahoma" w:cs="Tahoma"/>
        </w:rPr>
        <w:t>contingencia</w:t>
      </w:r>
      <w:r w:rsidR="000422CF" w:rsidRPr="00774326">
        <w:rPr>
          <w:rFonts w:ascii="Tahoma" w:hAnsi="Tahoma" w:cs="Tahoma"/>
        </w:rPr>
        <w:t>)</w:t>
      </w:r>
      <w:r w:rsidR="0055188D" w:rsidRPr="00774326">
        <w:rPr>
          <w:rFonts w:ascii="Tahoma" w:hAnsi="Tahoma" w:cs="Tahoma"/>
        </w:rPr>
        <w:t>.</w:t>
      </w:r>
    </w:p>
    <w:p w14:paraId="2F48FD65" w14:textId="1DA573CD" w:rsidR="002810AA" w:rsidRPr="00774326" w:rsidRDefault="001C1C5E" w:rsidP="00FA5FE0">
      <w:pPr>
        <w:pStyle w:val="Listaconvietas"/>
        <w:rPr>
          <w:rFonts w:ascii="Tahoma" w:hAnsi="Tahoma" w:cs="Tahoma"/>
        </w:rPr>
      </w:pPr>
      <w:r w:rsidRPr="00774326">
        <w:rPr>
          <w:rFonts w:ascii="Tahoma" w:hAnsi="Tahoma" w:cs="Tahoma"/>
        </w:rPr>
        <w:t xml:space="preserve">Utilizando las herramientas de trabajo, abrir suavemente la válvula del transformador </w:t>
      </w:r>
      <w:r w:rsidR="002810AA" w:rsidRPr="00774326">
        <w:rPr>
          <w:rFonts w:ascii="Tahoma" w:hAnsi="Tahoma" w:cs="Tahoma"/>
        </w:rPr>
        <w:t>hasta que se note que comienza a fluir el aceite.</w:t>
      </w:r>
    </w:p>
    <w:p w14:paraId="7E1BE8E5" w14:textId="78622739" w:rsidR="002810AA" w:rsidRPr="00774326" w:rsidRDefault="002810AA" w:rsidP="009B694C">
      <w:pPr>
        <w:pStyle w:val="Listaconvietas"/>
        <w:rPr>
          <w:rFonts w:ascii="Tahoma" w:hAnsi="Tahoma" w:cs="Tahoma"/>
        </w:rPr>
      </w:pPr>
      <w:r w:rsidRPr="00774326">
        <w:rPr>
          <w:rFonts w:ascii="Tahoma" w:hAnsi="Tahoma" w:cs="Tahoma"/>
        </w:rPr>
        <w:t xml:space="preserve">Dejar correr un pequeño chorro inicial antes de tomar la muestra en </w:t>
      </w:r>
      <w:r w:rsidR="00E023AF" w:rsidRPr="00774326">
        <w:rPr>
          <w:rFonts w:ascii="Tahoma" w:hAnsi="Tahoma" w:cs="Tahoma"/>
        </w:rPr>
        <w:t>sí</w:t>
      </w:r>
      <w:r w:rsidRPr="00774326">
        <w:rPr>
          <w:rFonts w:ascii="Tahoma" w:hAnsi="Tahoma" w:cs="Tahoma"/>
        </w:rPr>
        <w:t>.</w:t>
      </w:r>
    </w:p>
    <w:p w14:paraId="28E103D8" w14:textId="46C05938" w:rsidR="002810AA" w:rsidRPr="00774326" w:rsidRDefault="002810AA" w:rsidP="009B694C">
      <w:pPr>
        <w:pStyle w:val="Listaconvietas"/>
        <w:rPr>
          <w:rFonts w:ascii="Tahoma" w:hAnsi="Tahoma" w:cs="Tahoma"/>
        </w:rPr>
      </w:pPr>
      <w:r w:rsidRPr="00774326">
        <w:rPr>
          <w:rFonts w:ascii="Tahoma" w:hAnsi="Tahoma" w:cs="Tahoma"/>
        </w:rPr>
        <w:t xml:space="preserve">Colocar en la boca de la válvula el frasco donde se tomará la muestra de aceite dieléctrico (50 </w:t>
      </w:r>
      <w:proofErr w:type="spellStart"/>
      <w:r w:rsidR="00621D5F" w:rsidRPr="00774326">
        <w:rPr>
          <w:rFonts w:ascii="Tahoma" w:hAnsi="Tahoma" w:cs="Tahoma"/>
        </w:rPr>
        <w:t>mL</w:t>
      </w:r>
      <w:proofErr w:type="spellEnd"/>
      <w:r w:rsidRPr="00774326">
        <w:rPr>
          <w:rFonts w:ascii="Tahoma" w:hAnsi="Tahoma" w:cs="Tahoma"/>
        </w:rPr>
        <w:t>). Si fuera necesario se deberá colocar un acople para controlar el flujo de aceite.</w:t>
      </w:r>
    </w:p>
    <w:p w14:paraId="0BAA856D" w14:textId="5E33279D" w:rsidR="001C1C5E" w:rsidRPr="00774326" w:rsidRDefault="001C1C5E" w:rsidP="009B694C">
      <w:pPr>
        <w:pStyle w:val="Listaconvietas"/>
        <w:rPr>
          <w:rFonts w:ascii="Tahoma" w:hAnsi="Tahoma" w:cs="Tahoma"/>
        </w:rPr>
      </w:pPr>
      <w:r w:rsidRPr="00774326">
        <w:rPr>
          <w:rFonts w:ascii="Tahoma" w:hAnsi="Tahoma" w:cs="Tahoma"/>
        </w:rPr>
        <w:t>Cerrar muy bien la válvula del transformador y verificar que no se produzca ningún derrame</w:t>
      </w:r>
      <w:r w:rsidR="00B6589C">
        <w:rPr>
          <w:rFonts w:ascii="Tahoma" w:hAnsi="Tahoma" w:cs="Tahoma"/>
        </w:rPr>
        <w:t>,</w:t>
      </w:r>
      <w:r w:rsidRPr="00774326">
        <w:rPr>
          <w:rFonts w:ascii="Tahoma" w:hAnsi="Tahoma" w:cs="Tahoma"/>
        </w:rPr>
        <w:t xml:space="preserve"> limpiándolo con una franela desechable.</w:t>
      </w:r>
    </w:p>
    <w:p w14:paraId="1A4F2072" w14:textId="0A026F8D" w:rsidR="005C68F8" w:rsidRPr="00774326" w:rsidRDefault="001C1C5E" w:rsidP="009B694C">
      <w:pPr>
        <w:pStyle w:val="Listaconvietas"/>
        <w:rPr>
          <w:rFonts w:ascii="Tahoma" w:hAnsi="Tahoma" w:cs="Tahoma"/>
        </w:rPr>
      </w:pPr>
      <w:r w:rsidRPr="00774326">
        <w:rPr>
          <w:rFonts w:ascii="Tahoma" w:hAnsi="Tahoma" w:cs="Tahoma"/>
        </w:rPr>
        <w:t>Verificar que se deje el área de trabajo limpi</w:t>
      </w:r>
      <w:r w:rsidR="00DF56E1" w:rsidRPr="00774326">
        <w:rPr>
          <w:rFonts w:ascii="Tahoma" w:hAnsi="Tahoma" w:cs="Tahoma"/>
        </w:rPr>
        <w:t>a</w:t>
      </w:r>
      <w:r w:rsidRPr="00774326">
        <w:rPr>
          <w:rFonts w:ascii="Tahoma" w:hAnsi="Tahoma" w:cs="Tahoma"/>
        </w:rPr>
        <w:t xml:space="preserve"> y libre de residuos (en caso de ensuciamiento se deberá utilizar sustancias desengrasantes)</w:t>
      </w:r>
      <w:r w:rsidR="005C68F8" w:rsidRPr="00774326">
        <w:rPr>
          <w:rFonts w:ascii="Tahoma" w:hAnsi="Tahoma" w:cs="Tahoma"/>
        </w:rPr>
        <w:t>.</w:t>
      </w:r>
    </w:p>
    <w:p w14:paraId="0DDCD2DF" w14:textId="77777777" w:rsidR="001C1C5E" w:rsidRPr="00774326" w:rsidRDefault="001C1C5E" w:rsidP="001C1C5E">
      <w:pPr>
        <w:pStyle w:val="Ttulo5"/>
        <w:rPr>
          <w:rFonts w:ascii="Tahoma" w:hAnsi="Tahoma" w:cs="Tahoma"/>
        </w:rPr>
      </w:pPr>
      <w:r w:rsidRPr="00774326">
        <w:rPr>
          <w:rFonts w:ascii="Tahoma" w:hAnsi="Tahoma" w:cs="Tahoma"/>
        </w:rPr>
        <w:t>Transformadores sin válvula de extracción inferior</w:t>
      </w:r>
    </w:p>
    <w:p w14:paraId="6B925F02" w14:textId="77777777" w:rsidR="001C1C5E" w:rsidRPr="00774326" w:rsidRDefault="001C1C5E" w:rsidP="001C1C5E">
      <w:pPr>
        <w:rPr>
          <w:rFonts w:ascii="Tahoma" w:hAnsi="Tahoma" w:cs="Tahoma"/>
        </w:rPr>
      </w:pPr>
      <w:r w:rsidRPr="00774326">
        <w:rPr>
          <w:rFonts w:ascii="Tahoma" w:hAnsi="Tahoma" w:cs="Tahoma"/>
        </w:rPr>
        <w:t>En el caso de transformadores que no cuenten con válvula de extracción inferior se debe proceder de la siguiente manera:</w:t>
      </w:r>
    </w:p>
    <w:p w14:paraId="6953B571" w14:textId="32614F92" w:rsidR="001C1C5E" w:rsidRPr="00774326" w:rsidRDefault="001C1C5E" w:rsidP="002810AA">
      <w:pPr>
        <w:pStyle w:val="Listaconvietas"/>
        <w:rPr>
          <w:rFonts w:ascii="Tahoma" w:hAnsi="Tahoma" w:cs="Tahoma"/>
        </w:rPr>
      </w:pPr>
      <w:r w:rsidRPr="00774326">
        <w:rPr>
          <w:rFonts w:ascii="Tahoma" w:hAnsi="Tahoma" w:cs="Tahoma"/>
        </w:rPr>
        <w:lastRenderedPageBreak/>
        <w:t xml:space="preserve">Identificar en el transformador la válvula </w:t>
      </w:r>
      <w:r w:rsidR="002810AA" w:rsidRPr="00774326">
        <w:rPr>
          <w:rFonts w:ascii="Tahoma" w:hAnsi="Tahoma" w:cs="Tahoma"/>
        </w:rPr>
        <w:t xml:space="preserve">o tapa superior </w:t>
      </w:r>
      <w:r w:rsidRPr="00774326">
        <w:rPr>
          <w:rFonts w:ascii="Tahoma" w:hAnsi="Tahoma" w:cs="Tahoma"/>
        </w:rPr>
        <w:t>que presente las mejores condiciones para la toma de la muestra.</w:t>
      </w:r>
    </w:p>
    <w:p w14:paraId="4B648CE3" w14:textId="5EFE7814" w:rsidR="001C1C5E" w:rsidRPr="00774326" w:rsidRDefault="001C1C5E" w:rsidP="002810AA">
      <w:pPr>
        <w:pStyle w:val="Listaconvietas"/>
        <w:rPr>
          <w:rFonts w:ascii="Tahoma" w:hAnsi="Tahoma" w:cs="Tahoma"/>
        </w:rPr>
      </w:pPr>
      <w:r w:rsidRPr="00774326">
        <w:rPr>
          <w:rFonts w:ascii="Tahoma" w:hAnsi="Tahoma" w:cs="Tahoma"/>
        </w:rPr>
        <w:t>Verificar las condiciones del transformador utiliza</w:t>
      </w:r>
      <w:r w:rsidR="00A214CE">
        <w:rPr>
          <w:rFonts w:ascii="Tahoma" w:hAnsi="Tahoma" w:cs="Tahoma"/>
        </w:rPr>
        <w:t>n</w:t>
      </w:r>
      <w:r w:rsidRPr="00774326">
        <w:rPr>
          <w:rFonts w:ascii="Tahoma" w:hAnsi="Tahoma" w:cs="Tahoma"/>
        </w:rPr>
        <w:t>do las herramientas correctamente</w:t>
      </w:r>
      <w:r w:rsidR="00DF56E1" w:rsidRPr="00774326">
        <w:rPr>
          <w:rFonts w:ascii="Tahoma" w:hAnsi="Tahoma" w:cs="Tahoma"/>
        </w:rPr>
        <w:t>,</w:t>
      </w:r>
      <w:r w:rsidRPr="00774326">
        <w:rPr>
          <w:rFonts w:ascii="Tahoma" w:hAnsi="Tahoma" w:cs="Tahoma"/>
        </w:rPr>
        <w:t xml:space="preserve"> retirar la tapa superior del transformador;</w:t>
      </w:r>
    </w:p>
    <w:p w14:paraId="3AE217A9" w14:textId="494429C3" w:rsidR="005C68F8" w:rsidRPr="00774326" w:rsidRDefault="005C68F8" w:rsidP="005C68F8">
      <w:pPr>
        <w:pStyle w:val="Listaconvietas"/>
        <w:rPr>
          <w:rFonts w:ascii="Tahoma" w:hAnsi="Tahoma" w:cs="Tahoma"/>
        </w:rPr>
      </w:pPr>
      <w:r w:rsidRPr="00774326">
        <w:rPr>
          <w:rFonts w:ascii="Tahoma" w:hAnsi="Tahoma" w:cs="Tahoma"/>
        </w:rPr>
        <w:t xml:space="preserve">Realizar el etiquetado y toma de información técnica del equipo y llenado de la </w:t>
      </w:r>
      <w:r w:rsidR="00A214CE">
        <w:rPr>
          <w:rFonts w:ascii="Tahoma" w:hAnsi="Tahoma" w:cs="Tahoma"/>
        </w:rPr>
        <w:t>c</w:t>
      </w:r>
      <w:r w:rsidRPr="00774326">
        <w:rPr>
          <w:rFonts w:ascii="Tahoma" w:hAnsi="Tahoma" w:cs="Tahoma"/>
        </w:rPr>
        <w:t xml:space="preserve">adena de </w:t>
      </w:r>
      <w:r w:rsidR="00A214CE">
        <w:rPr>
          <w:rFonts w:ascii="Tahoma" w:hAnsi="Tahoma" w:cs="Tahoma"/>
        </w:rPr>
        <w:t>c</w:t>
      </w:r>
      <w:r w:rsidRPr="00774326">
        <w:rPr>
          <w:rFonts w:ascii="Tahoma" w:hAnsi="Tahoma" w:cs="Tahoma"/>
        </w:rPr>
        <w:t>ustodia respectiva.</w:t>
      </w:r>
    </w:p>
    <w:p w14:paraId="6B7DBC53" w14:textId="77777777" w:rsidR="001C1C5E" w:rsidRPr="00774326" w:rsidRDefault="001C1C5E" w:rsidP="002810AA">
      <w:pPr>
        <w:pStyle w:val="Listaconvietas"/>
        <w:rPr>
          <w:rFonts w:ascii="Tahoma" w:hAnsi="Tahoma" w:cs="Tahoma"/>
        </w:rPr>
      </w:pPr>
      <w:r w:rsidRPr="00774326">
        <w:rPr>
          <w:rFonts w:ascii="Tahoma" w:hAnsi="Tahoma" w:cs="Tahoma"/>
        </w:rPr>
        <w:t>Colocar un recipiente o bandeja en la parte inferior del área de operación para prevenir una contaminación del piso en caso de derrame.</w:t>
      </w:r>
    </w:p>
    <w:p w14:paraId="51AEB084" w14:textId="77777777" w:rsidR="001C1C5E" w:rsidRPr="00774326" w:rsidRDefault="001C1C5E" w:rsidP="002810AA">
      <w:pPr>
        <w:pStyle w:val="Listaconvietas"/>
        <w:rPr>
          <w:rFonts w:ascii="Tahoma" w:hAnsi="Tahoma" w:cs="Tahoma"/>
        </w:rPr>
      </w:pPr>
      <w:r w:rsidRPr="00774326">
        <w:rPr>
          <w:rFonts w:ascii="Tahoma" w:hAnsi="Tahoma" w:cs="Tahoma"/>
        </w:rPr>
        <w:t>Disponer de los materiales de respuesta a emergencias cerca de la zona de trabajo para su uso en casos que se produzcan derrames.</w:t>
      </w:r>
    </w:p>
    <w:p w14:paraId="35B6953D" w14:textId="56F1A69B" w:rsidR="001C1C5E" w:rsidRPr="00774326" w:rsidRDefault="00551F39" w:rsidP="002810AA">
      <w:pPr>
        <w:pStyle w:val="Listaconvietas"/>
        <w:rPr>
          <w:rFonts w:ascii="Tahoma" w:hAnsi="Tahoma" w:cs="Tahoma"/>
        </w:rPr>
      </w:pPr>
      <w:r w:rsidRPr="00774326">
        <w:rPr>
          <w:rFonts w:ascii="Tahoma" w:hAnsi="Tahoma" w:cs="Tahoma"/>
          <w:noProof/>
          <w:lang w:val="es-PE" w:eastAsia="es-PE"/>
        </w:rPr>
        <w:drawing>
          <wp:anchor distT="0" distB="0" distL="114300" distR="114300" simplePos="0" relativeHeight="251663360" behindDoc="1" locked="0" layoutInCell="1" allowOverlap="1" wp14:anchorId="747D6A64" wp14:editId="00BF12F4">
            <wp:simplePos x="0" y="0"/>
            <wp:positionH relativeFrom="column">
              <wp:posOffset>2813050</wp:posOffset>
            </wp:positionH>
            <wp:positionV relativeFrom="paragraph">
              <wp:posOffset>393065</wp:posOffset>
            </wp:positionV>
            <wp:extent cx="2566035" cy="1714500"/>
            <wp:effectExtent l="19050" t="19050" r="24765" b="19050"/>
            <wp:wrapTight wrapText="bothSides">
              <wp:wrapPolygon edited="0">
                <wp:start x="-160" y="-240"/>
                <wp:lineTo x="-160" y="21600"/>
                <wp:lineTo x="21648" y="21600"/>
                <wp:lineTo x="21648" y="-240"/>
                <wp:lineTo x="-160" y="-240"/>
              </wp:wrapPolygon>
            </wp:wrapTight>
            <wp:docPr id="4" name="Imagen 2">
              <a:extLst xmlns:a="http://schemas.openxmlformats.org/drawingml/2006/main">
                <a:ext uri="{FF2B5EF4-FFF2-40B4-BE49-F238E27FC236}">
                  <a16:creationId xmlns:a16="http://schemas.microsoft.com/office/drawing/2014/main" id="{CEC4A744-E7F1-49CE-BAA3-910AD133F8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CEC4A744-E7F1-49CE-BAA3-910AD133F888}"/>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5789"/>
                    <a:stretch/>
                  </pic:blipFill>
                  <pic:spPr>
                    <a:xfrm>
                      <a:off x="0" y="0"/>
                      <a:ext cx="2566035" cy="17145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1C1C5E" w:rsidRPr="00774326">
        <w:rPr>
          <w:rFonts w:ascii="Tahoma" w:hAnsi="Tahoma" w:cs="Tahoma"/>
        </w:rPr>
        <w:t xml:space="preserve">Utilizando una pipeta se tomará la muestra de aceite dieléctrico (50 </w:t>
      </w:r>
      <w:proofErr w:type="spellStart"/>
      <w:r w:rsidR="00621D5F" w:rsidRPr="00774326">
        <w:rPr>
          <w:rFonts w:ascii="Tahoma" w:hAnsi="Tahoma" w:cs="Tahoma"/>
        </w:rPr>
        <w:t>mL</w:t>
      </w:r>
      <w:proofErr w:type="spellEnd"/>
      <w:r w:rsidR="001C1C5E" w:rsidRPr="00774326">
        <w:rPr>
          <w:rFonts w:ascii="Tahoma" w:hAnsi="Tahoma" w:cs="Tahoma"/>
        </w:rPr>
        <w:t>) y</w:t>
      </w:r>
      <w:r w:rsidR="00A214CE">
        <w:rPr>
          <w:rFonts w:ascii="Tahoma" w:hAnsi="Tahoma" w:cs="Tahoma"/>
        </w:rPr>
        <w:t xml:space="preserve"> se</w:t>
      </w:r>
      <w:r w:rsidR="001C1C5E" w:rsidRPr="00774326">
        <w:rPr>
          <w:rFonts w:ascii="Tahoma" w:hAnsi="Tahoma" w:cs="Tahoma"/>
        </w:rPr>
        <w:t xml:space="preserve"> depositar</w:t>
      </w:r>
      <w:r w:rsidR="00D87362" w:rsidRPr="00774326">
        <w:rPr>
          <w:rFonts w:ascii="Tahoma" w:hAnsi="Tahoma" w:cs="Tahoma"/>
        </w:rPr>
        <w:t>á</w:t>
      </w:r>
      <w:r w:rsidR="001C1C5E" w:rsidRPr="00774326">
        <w:rPr>
          <w:rFonts w:ascii="Tahoma" w:hAnsi="Tahoma" w:cs="Tahoma"/>
        </w:rPr>
        <w:t xml:space="preserve"> en el frasco previamente dispuesto, cerrar herméticamente el frasco y </w:t>
      </w:r>
      <w:r w:rsidR="009105D5" w:rsidRPr="00774326">
        <w:rPr>
          <w:rFonts w:ascii="Tahoma" w:hAnsi="Tahoma" w:cs="Tahoma"/>
        </w:rPr>
        <w:t>adherir</w:t>
      </w:r>
      <w:r w:rsidR="001C1C5E" w:rsidRPr="00774326">
        <w:rPr>
          <w:rFonts w:ascii="Tahoma" w:hAnsi="Tahoma" w:cs="Tahoma"/>
        </w:rPr>
        <w:t xml:space="preserve"> la etiqueta y toma de info</w:t>
      </w:r>
      <w:r w:rsidR="002810AA" w:rsidRPr="00774326">
        <w:rPr>
          <w:rFonts w:ascii="Tahoma" w:hAnsi="Tahoma" w:cs="Tahoma"/>
        </w:rPr>
        <w:t>r</w:t>
      </w:r>
      <w:r w:rsidR="001C1C5E" w:rsidRPr="00774326">
        <w:rPr>
          <w:rFonts w:ascii="Tahoma" w:hAnsi="Tahoma" w:cs="Tahoma"/>
        </w:rPr>
        <w:t>mación de</w:t>
      </w:r>
      <w:r w:rsidR="002810AA" w:rsidRPr="00774326">
        <w:rPr>
          <w:rFonts w:ascii="Tahoma" w:hAnsi="Tahoma" w:cs="Tahoma"/>
        </w:rPr>
        <w:t>l e</w:t>
      </w:r>
      <w:r w:rsidR="001C1C5E" w:rsidRPr="00774326">
        <w:rPr>
          <w:rFonts w:ascii="Tahoma" w:hAnsi="Tahoma" w:cs="Tahoma"/>
        </w:rPr>
        <w:t>quipo.</w:t>
      </w:r>
    </w:p>
    <w:p w14:paraId="38882478" w14:textId="0F915A49" w:rsidR="001C1C5E" w:rsidRPr="00774326" w:rsidRDefault="001C1C5E" w:rsidP="002810AA">
      <w:pPr>
        <w:pStyle w:val="Listaconvietas"/>
        <w:rPr>
          <w:rFonts w:ascii="Tahoma" w:hAnsi="Tahoma" w:cs="Tahoma"/>
        </w:rPr>
      </w:pPr>
      <w:r w:rsidRPr="00774326">
        <w:rPr>
          <w:rFonts w:ascii="Tahoma" w:hAnsi="Tahoma" w:cs="Tahoma"/>
        </w:rPr>
        <w:t xml:space="preserve">Cerrar muy bien la válvula del transformador </w:t>
      </w:r>
      <w:r w:rsidR="002810AA" w:rsidRPr="00774326">
        <w:rPr>
          <w:rFonts w:ascii="Tahoma" w:hAnsi="Tahoma" w:cs="Tahoma"/>
        </w:rPr>
        <w:t xml:space="preserve">o la tapa extraída </w:t>
      </w:r>
      <w:r w:rsidRPr="00774326">
        <w:rPr>
          <w:rFonts w:ascii="Tahoma" w:hAnsi="Tahoma" w:cs="Tahoma"/>
        </w:rPr>
        <w:t>verifica</w:t>
      </w:r>
      <w:r w:rsidR="002810AA" w:rsidRPr="00774326">
        <w:rPr>
          <w:rFonts w:ascii="Tahoma" w:hAnsi="Tahoma" w:cs="Tahoma"/>
        </w:rPr>
        <w:t>ndo</w:t>
      </w:r>
      <w:r w:rsidRPr="00774326">
        <w:rPr>
          <w:rFonts w:ascii="Tahoma" w:hAnsi="Tahoma" w:cs="Tahoma"/>
        </w:rPr>
        <w:t xml:space="preserve"> que no se produzca ningún derrame</w:t>
      </w:r>
      <w:r w:rsidR="00A214CE">
        <w:rPr>
          <w:rFonts w:ascii="Tahoma" w:hAnsi="Tahoma" w:cs="Tahoma"/>
        </w:rPr>
        <w:t>,</w:t>
      </w:r>
      <w:r w:rsidRPr="00774326">
        <w:rPr>
          <w:rFonts w:ascii="Tahoma" w:hAnsi="Tahoma" w:cs="Tahoma"/>
        </w:rPr>
        <w:t xml:space="preserve"> limpiándolo con una franela desechable.</w:t>
      </w:r>
    </w:p>
    <w:p w14:paraId="59EBEB3B" w14:textId="72DD25AF" w:rsidR="001C1C5E" w:rsidRPr="00774326" w:rsidRDefault="001C1C5E" w:rsidP="002810AA">
      <w:pPr>
        <w:pStyle w:val="Listaconvietas"/>
        <w:rPr>
          <w:rFonts w:ascii="Tahoma" w:hAnsi="Tahoma" w:cs="Tahoma"/>
        </w:rPr>
      </w:pPr>
      <w:r w:rsidRPr="00774326">
        <w:rPr>
          <w:rFonts w:ascii="Tahoma" w:hAnsi="Tahoma" w:cs="Tahoma"/>
        </w:rPr>
        <w:t>Verificar que se deje el área de trabajo limpi</w:t>
      </w:r>
      <w:r w:rsidR="00DF56E1" w:rsidRPr="00774326">
        <w:rPr>
          <w:rFonts w:ascii="Tahoma" w:hAnsi="Tahoma" w:cs="Tahoma"/>
        </w:rPr>
        <w:t>a</w:t>
      </w:r>
      <w:r w:rsidRPr="00774326">
        <w:rPr>
          <w:rFonts w:ascii="Tahoma" w:hAnsi="Tahoma" w:cs="Tahoma"/>
        </w:rPr>
        <w:t xml:space="preserve"> y libre de residuos (en caso de ensuciamiento se deberá utilizar sustancias desengrasantes)</w:t>
      </w:r>
      <w:r w:rsidR="00DF56E1" w:rsidRPr="00774326">
        <w:rPr>
          <w:rFonts w:ascii="Tahoma" w:hAnsi="Tahoma" w:cs="Tahoma"/>
        </w:rPr>
        <w:t>.</w:t>
      </w:r>
      <w:r w:rsidR="00551F39" w:rsidRPr="00774326">
        <w:rPr>
          <w:rFonts w:ascii="Tahoma" w:hAnsi="Tahoma" w:cs="Tahoma"/>
          <w:noProof/>
        </w:rPr>
        <w:t xml:space="preserve"> </w:t>
      </w:r>
    </w:p>
    <w:bookmarkEnd w:id="42"/>
    <w:p w14:paraId="696D0711" w14:textId="3286DACE" w:rsidR="00B5693C" w:rsidRPr="00774326" w:rsidRDefault="00B5693C" w:rsidP="00B5693C">
      <w:pPr>
        <w:rPr>
          <w:rFonts w:ascii="Tahoma" w:hAnsi="Tahoma" w:cs="Tahoma"/>
        </w:rPr>
      </w:pPr>
      <w:r w:rsidRPr="00774326">
        <w:rPr>
          <w:rFonts w:ascii="Tahoma" w:hAnsi="Tahoma" w:cs="Tahoma"/>
        </w:rPr>
        <w:t xml:space="preserve">La cantidad de muestra que se requiere es de no </w:t>
      </w:r>
      <w:r w:rsidR="007F11F5" w:rsidRPr="00774326">
        <w:rPr>
          <w:rFonts w:ascii="Tahoma" w:hAnsi="Tahoma" w:cs="Tahoma"/>
        </w:rPr>
        <w:t>más</w:t>
      </w:r>
      <w:r w:rsidRPr="00774326">
        <w:rPr>
          <w:rFonts w:ascii="Tahoma" w:hAnsi="Tahoma" w:cs="Tahoma"/>
        </w:rPr>
        <w:t xml:space="preserve"> de 100 g. </w:t>
      </w:r>
    </w:p>
    <w:p w14:paraId="0C1DD84B" w14:textId="77777777" w:rsidR="006D7879" w:rsidRPr="00774326" w:rsidRDefault="006D7879" w:rsidP="007C090E">
      <w:pPr>
        <w:pStyle w:val="Ttulo3"/>
        <w:ind w:left="709"/>
        <w:rPr>
          <w:rFonts w:ascii="Tahoma" w:hAnsi="Tahoma" w:cs="Tahoma"/>
          <w:color w:val="auto"/>
          <w:szCs w:val="22"/>
        </w:rPr>
      </w:pPr>
      <w:bookmarkStart w:id="43" w:name="_Toc22673758"/>
      <w:bookmarkStart w:id="44" w:name="_Toc40643073"/>
      <w:r w:rsidRPr="00774326">
        <w:rPr>
          <w:rFonts w:ascii="Tahoma" w:hAnsi="Tahoma" w:cs="Tahoma"/>
          <w:color w:val="auto"/>
          <w:szCs w:val="22"/>
        </w:rPr>
        <w:t>Superficies no porosas</w:t>
      </w:r>
      <w:bookmarkEnd w:id="43"/>
      <w:bookmarkEnd w:id="44"/>
    </w:p>
    <w:p w14:paraId="6FFF69EB" w14:textId="5702F069" w:rsidR="006D7879" w:rsidRPr="00774326" w:rsidRDefault="006D7879" w:rsidP="006D7879">
      <w:pPr>
        <w:rPr>
          <w:rFonts w:ascii="Tahoma" w:hAnsi="Tahoma" w:cs="Tahoma"/>
        </w:rPr>
      </w:pPr>
      <w:r w:rsidRPr="00774326">
        <w:rPr>
          <w:rFonts w:ascii="Tahoma" w:hAnsi="Tahoma" w:cs="Tahoma"/>
        </w:rPr>
        <w:t xml:space="preserve">La toma la muestra para la identificación de PCB en las superficies no porosas se hace con la técnica del </w:t>
      </w:r>
      <w:r w:rsidR="00170590" w:rsidRPr="00774326">
        <w:rPr>
          <w:rFonts w:ascii="Tahoma" w:hAnsi="Tahoma" w:cs="Tahoma"/>
        </w:rPr>
        <w:t>hisopado</w:t>
      </w:r>
      <w:r w:rsidR="00A214CE">
        <w:rPr>
          <w:rFonts w:ascii="Tahoma" w:hAnsi="Tahoma" w:cs="Tahoma"/>
        </w:rPr>
        <w:t xml:space="preserve">, la cual </w:t>
      </w:r>
      <w:r w:rsidRPr="00774326">
        <w:rPr>
          <w:rFonts w:ascii="Tahoma" w:hAnsi="Tahoma" w:cs="Tahoma"/>
        </w:rPr>
        <w:t xml:space="preserve"> consiste en recoger </w:t>
      </w:r>
      <w:r w:rsidR="00A214CE">
        <w:rPr>
          <w:rFonts w:ascii="Tahoma" w:hAnsi="Tahoma" w:cs="Tahoma"/>
        </w:rPr>
        <w:t xml:space="preserve">una </w:t>
      </w:r>
      <w:r w:rsidRPr="00774326">
        <w:rPr>
          <w:rFonts w:ascii="Tahoma" w:hAnsi="Tahoma" w:cs="Tahoma"/>
        </w:rPr>
        <w:t>muestra de la superficie a analizar con una gasa remojada en un solvente</w:t>
      </w:r>
      <w:r w:rsidR="00A214CE">
        <w:rPr>
          <w:rFonts w:ascii="Tahoma" w:hAnsi="Tahoma" w:cs="Tahoma"/>
        </w:rPr>
        <w:t>,</w:t>
      </w:r>
      <w:r w:rsidRPr="00774326">
        <w:rPr>
          <w:rFonts w:ascii="Tahoma" w:hAnsi="Tahoma" w:cs="Tahoma"/>
        </w:rPr>
        <w:t xml:space="preserve"> de manera que se impregne el elemento que contiene el PCB que luego será sometida a detección.</w:t>
      </w:r>
    </w:p>
    <w:p w14:paraId="348F50D0" w14:textId="77777777" w:rsidR="006D7879" w:rsidRPr="00774326" w:rsidRDefault="006D7879" w:rsidP="006D7879">
      <w:pPr>
        <w:pStyle w:val="Ttulo4"/>
        <w:rPr>
          <w:rFonts w:ascii="Tahoma" w:hAnsi="Tahoma" w:cs="Tahoma"/>
        </w:rPr>
      </w:pPr>
      <w:r w:rsidRPr="00774326">
        <w:rPr>
          <w:rFonts w:ascii="Tahoma" w:hAnsi="Tahoma" w:cs="Tahoma"/>
        </w:rPr>
        <w:t xml:space="preserve">Materiales </w:t>
      </w:r>
    </w:p>
    <w:p w14:paraId="791BF986" w14:textId="77777777" w:rsidR="006D7879" w:rsidRPr="00774326" w:rsidRDefault="006D7879" w:rsidP="006D7879">
      <w:pPr>
        <w:pStyle w:val="Listaconvietas"/>
        <w:rPr>
          <w:rFonts w:ascii="Tahoma" w:hAnsi="Tahoma" w:cs="Tahoma"/>
        </w:rPr>
      </w:pPr>
      <w:r w:rsidRPr="00774326">
        <w:rPr>
          <w:rFonts w:ascii="Tahoma" w:hAnsi="Tahoma" w:cs="Tahoma"/>
        </w:rPr>
        <w:t xml:space="preserve">10 </w:t>
      </w:r>
      <w:proofErr w:type="spellStart"/>
      <w:r w:rsidRPr="00774326">
        <w:rPr>
          <w:rFonts w:ascii="Tahoma" w:hAnsi="Tahoma" w:cs="Tahoma"/>
        </w:rPr>
        <w:t>mL</w:t>
      </w:r>
      <w:proofErr w:type="spellEnd"/>
      <w:r w:rsidRPr="00774326">
        <w:rPr>
          <w:rFonts w:ascii="Tahoma" w:hAnsi="Tahoma" w:cs="Tahoma"/>
        </w:rPr>
        <w:t xml:space="preserve"> de hexano cromatográfico</w:t>
      </w:r>
    </w:p>
    <w:p w14:paraId="41409233" w14:textId="77777777" w:rsidR="006D7879" w:rsidRPr="00774326" w:rsidRDefault="006D7879" w:rsidP="006D7879">
      <w:pPr>
        <w:pStyle w:val="Listaconvietas"/>
        <w:rPr>
          <w:rFonts w:ascii="Tahoma" w:hAnsi="Tahoma" w:cs="Tahoma"/>
        </w:rPr>
      </w:pPr>
      <w:r w:rsidRPr="00774326">
        <w:rPr>
          <w:rFonts w:ascii="Tahoma" w:hAnsi="Tahoma" w:cs="Tahoma"/>
        </w:rPr>
        <w:t>Gasa (10 cm x 10 cm)</w:t>
      </w:r>
    </w:p>
    <w:p w14:paraId="65358691" w14:textId="77777777" w:rsidR="006D7879" w:rsidRPr="00774326" w:rsidRDefault="006D7879" w:rsidP="006D7879">
      <w:pPr>
        <w:pStyle w:val="Listaconvietas"/>
        <w:rPr>
          <w:rFonts w:ascii="Tahoma" w:hAnsi="Tahoma" w:cs="Tahoma"/>
        </w:rPr>
      </w:pPr>
      <w:r w:rsidRPr="00774326">
        <w:rPr>
          <w:rFonts w:ascii="Tahoma" w:hAnsi="Tahoma" w:cs="Tahoma"/>
        </w:rPr>
        <w:t>Pinza descartable</w:t>
      </w:r>
    </w:p>
    <w:p w14:paraId="517852EC" w14:textId="77777777" w:rsidR="006D7879" w:rsidRPr="00774326" w:rsidRDefault="006D7879" w:rsidP="006D7879">
      <w:pPr>
        <w:pStyle w:val="Listaconvietas"/>
        <w:rPr>
          <w:rFonts w:ascii="Tahoma" w:hAnsi="Tahoma" w:cs="Tahoma"/>
        </w:rPr>
      </w:pPr>
      <w:r w:rsidRPr="00774326">
        <w:rPr>
          <w:rFonts w:ascii="Tahoma" w:hAnsi="Tahoma" w:cs="Tahoma"/>
        </w:rPr>
        <w:t>Molde descartable de toma de muestra de 1000 cm</w:t>
      </w:r>
      <w:r w:rsidRPr="00774326">
        <w:rPr>
          <w:rFonts w:ascii="Tahoma" w:hAnsi="Tahoma" w:cs="Tahoma"/>
          <w:vertAlign w:val="superscript"/>
        </w:rPr>
        <w:t>2</w:t>
      </w:r>
      <w:r w:rsidRPr="00774326">
        <w:rPr>
          <w:rFonts w:ascii="Tahoma" w:hAnsi="Tahoma" w:cs="Tahoma"/>
        </w:rPr>
        <w:t>, (equivale a un cuadrado de 31,6 cm por lado)</w:t>
      </w:r>
    </w:p>
    <w:p w14:paraId="1012174E" w14:textId="77777777" w:rsidR="006D7879" w:rsidRPr="00774326" w:rsidRDefault="006D7879" w:rsidP="006D7879">
      <w:pPr>
        <w:pStyle w:val="Listaconvietas"/>
        <w:rPr>
          <w:rFonts w:ascii="Tahoma" w:hAnsi="Tahoma" w:cs="Tahoma"/>
        </w:rPr>
      </w:pPr>
      <w:r w:rsidRPr="00774326">
        <w:rPr>
          <w:rFonts w:ascii="Tahoma" w:hAnsi="Tahoma" w:cs="Tahoma"/>
        </w:rPr>
        <w:t xml:space="preserve">Frasco de vidrio con boca ancha para almacenar la gasa impregnada con la muestra (100 </w:t>
      </w:r>
      <w:proofErr w:type="spellStart"/>
      <w:r w:rsidRPr="00774326">
        <w:rPr>
          <w:rFonts w:ascii="Tahoma" w:hAnsi="Tahoma" w:cs="Tahoma"/>
        </w:rPr>
        <w:t>mL</w:t>
      </w:r>
      <w:proofErr w:type="spellEnd"/>
      <w:r w:rsidRPr="00774326">
        <w:rPr>
          <w:rFonts w:ascii="Tahoma" w:hAnsi="Tahoma" w:cs="Tahoma"/>
        </w:rPr>
        <w:t>)</w:t>
      </w:r>
    </w:p>
    <w:p w14:paraId="2114D092" w14:textId="77777777" w:rsidR="006D7879" w:rsidRPr="00774326" w:rsidRDefault="006D7879" w:rsidP="006D7879">
      <w:pPr>
        <w:pStyle w:val="Listaconvietas"/>
        <w:rPr>
          <w:rFonts w:ascii="Tahoma" w:hAnsi="Tahoma" w:cs="Tahoma"/>
        </w:rPr>
      </w:pPr>
      <w:r w:rsidRPr="00774326">
        <w:rPr>
          <w:rFonts w:ascii="Tahoma" w:hAnsi="Tahoma" w:cs="Tahoma"/>
        </w:rPr>
        <w:t>Formato de toma de datos y cadena de custodia</w:t>
      </w:r>
    </w:p>
    <w:p w14:paraId="36924496" w14:textId="77777777" w:rsidR="006D7879" w:rsidRPr="00774326" w:rsidRDefault="006D7879" w:rsidP="006D7879">
      <w:pPr>
        <w:pStyle w:val="Listaconvietas"/>
        <w:rPr>
          <w:rFonts w:ascii="Tahoma" w:hAnsi="Tahoma" w:cs="Tahoma"/>
        </w:rPr>
      </w:pPr>
      <w:r w:rsidRPr="00774326">
        <w:rPr>
          <w:rFonts w:ascii="Tahoma" w:hAnsi="Tahoma" w:cs="Tahoma"/>
        </w:rPr>
        <w:t>Casco de protección.</w:t>
      </w:r>
    </w:p>
    <w:p w14:paraId="245DF647" w14:textId="77777777" w:rsidR="006D7879" w:rsidRPr="00774326" w:rsidRDefault="006D7879" w:rsidP="006D7879">
      <w:pPr>
        <w:pStyle w:val="Listaconvietas"/>
        <w:rPr>
          <w:rFonts w:ascii="Tahoma" w:hAnsi="Tahoma" w:cs="Tahoma"/>
        </w:rPr>
      </w:pPr>
      <w:r w:rsidRPr="00774326">
        <w:rPr>
          <w:rFonts w:ascii="Tahoma" w:hAnsi="Tahoma" w:cs="Tahoma"/>
        </w:rPr>
        <w:t>Lentes de protección.</w:t>
      </w:r>
    </w:p>
    <w:p w14:paraId="43BDB5B8" w14:textId="77777777" w:rsidR="006D7879" w:rsidRPr="00774326" w:rsidRDefault="006D7879" w:rsidP="006D7879">
      <w:pPr>
        <w:pStyle w:val="Listaconvietas"/>
        <w:rPr>
          <w:rFonts w:ascii="Tahoma" w:hAnsi="Tahoma" w:cs="Tahoma"/>
        </w:rPr>
      </w:pPr>
      <w:r w:rsidRPr="00774326">
        <w:rPr>
          <w:rFonts w:ascii="Tahoma" w:hAnsi="Tahoma" w:cs="Tahoma"/>
        </w:rPr>
        <w:t>Guantes de nitrilo (</w:t>
      </w:r>
      <w:proofErr w:type="spellStart"/>
      <w:r w:rsidRPr="00774326">
        <w:rPr>
          <w:rFonts w:ascii="Tahoma" w:hAnsi="Tahoma" w:cs="Tahoma"/>
        </w:rPr>
        <w:t>Ansell</w:t>
      </w:r>
      <w:proofErr w:type="spellEnd"/>
      <w:r w:rsidRPr="00774326">
        <w:rPr>
          <w:rFonts w:ascii="Tahoma" w:hAnsi="Tahoma" w:cs="Tahoma"/>
        </w:rPr>
        <w:t xml:space="preserve"> </w:t>
      </w:r>
      <w:proofErr w:type="spellStart"/>
      <w:r w:rsidRPr="00774326">
        <w:rPr>
          <w:rFonts w:ascii="Tahoma" w:hAnsi="Tahoma" w:cs="Tahoma"/>
        </w:rPr>
        <w:t>Edmont</w:t>
      </w:r>
      <w:proofErr w:type="spellEnd"/>
      <w:r w:rsidRPr="00774326">
        <w:rPr>
          <w:rFonts w:ascii="Tahoma" w:hAnsi="Tahoma" w:cs="Tahoma"/>
        </w:rPr>
        <w:t xml:space="preserve"> 37-185 o similar).</w:t>
      </w:r>
    </w:p>
    <w:p w14:paraId="5FF128F6" w14:textId="77777777" w:rsidR="006D7879" w:rsidRPr="00774326" w:rsidRDefault="006D7879" w:rsidP="006D7879">
      <w:pPr>
        <w:pStyle w:val="Listaconvietas"/>
        <w:rPr>
          <w:rFonts w:ascii="Tahoma" w:hAnsi="Tahoma" w:cs="Tahoma"/>
        </w:rPr>
      </w:pPr>
      <w:r w:rsidRPr="00774326">
        <w:rPr>
          <w:rFonts w:ascii="Tahoma" w:hAnsi="Tahoma" w:cs="Tahoma"/>
        </w:rPr>
        <w:t xml:space="preserve">Mameluco descartable de protección personal tipo </w:t>
      </w:r>
      <w:proofErr w:type="spellStart"/>
      <w:r w:rsidRPr="00774326">
        <w:rPr>
          <w:rFonts w:ascii="Tahoma" w:hAnsi="Tahoma" w:cs="Tahoma"/>
        </w:rPr>
        <w:t>Tyvek</w:t>
      </w:r>
      <w:proofErr w:type="spellEnd"/>
      <w:r w:rsidRPr="00774326">
        <w:rPr>
          <w:rFonts w:ascii="Tahoma" w:hAnsi="Tahoma" w:cs="Tahoma"/>
        </w:rPr>
        <w:t>.</w:t>
      </w:r>
    </w:p>
    <w:p w14:paraId="41BD4C65" w14:textId="77777777" w:rsidR="006D7879" w:rsidRPr="00774326" w:rsidRDefault="006D7879" w:rsidP="006D7879">
      <w:pPr>
        <w:pStyle w:val="Listaconvietas"/>
        <w:rPr>
          <w:rFonts w:ascii="Tahoma" w:hAnsi="Tahoma" w:cs="Tahoma"/>
        </w:rPr>
      </w:pPr>
      <w:r w:rsidRPr="00774326">
        <w:rPr>
          <w:rFonts w:ascii="Tahoma" w:hAnsi="Tahoma" w:cs="Tahoma"/>
        </w:rPr>
        <w:t>Máscara de protección para gases orgánicos.</w:t>
      </w:r>
    </w:p>
    <w:p w14:paraId="16288F2B" w14:textId="77777777" w:rsidR="006D7879" w:rsidRPr="00774326" w:rsidRDefault="006D7879" w:rsidP="006D7879">
      <w:pPr>
        <w:pStyle w:val="Listaconvietas"/>
        <w:rPr>
          <w:rFonts w:ascii="Tahoma" w:hAnsi="Tahoma" w:cs="Tahoma"/>
        </w:rPr>
      </w:pPr>
      <w:r w:rsidRPr="00774326">
        <w:rPr>
          <w:rFonts w:ascii="Tahoma" w:hAnsi="Tahoma" w:cs="Tahoma"/>
        </w:rPr>
        <w:t>Solvente dieléctrico para limpieza de herramientas (1 litro).</w:t>
      </w:r>
    </w:p>
    <w:p w14:paraId="2D091B3F" w14:textId="77777777" w:rsidR="006D7879" w:rsidRPr="00774326" w:rsidRDefault="006D7879" w:rsidP="006D7879">
      <w:pPr>
        <w:pStyle w:val="Listaconvietas"/>
        <w:rPr>
          <w:rFonts w:ascii="Tahoma" w:hAnsi="Tahoma" w:cs="Tahoma"/>
        </w:rPr>
      </w:pPr>
      <w:r w:rsidRPr="00774326">
        <w:rPr>
          <w:rFonts w:ascii="Tahoma" w:hAnsi="Tahoma" w:cs="Tahoma"/>
        </w:rPr>
        <w:lastRenderedPageBreak/>
        <w:t>Zapatos de seguridad dieléctricos.</w:t>
      </w:r>
    </w:p>
    <w:p w14:paraId="51670352" w14:textId="77777777" w:rsidR="006D7879" w:rsidRPr="00774326" w:rsidRDefault="006D7879" w:rsidP="006D7879">
      <w:pPr>
        <w:pStyle w:val="Listaconvietas"/>
        <w:rPr>
          <w:rFonts w:ascii="Tahoma" w:hAnsi="Tahoma" w:cs="Tahoma"/>
        </w:rPr>
      </w:pPr>
      <w:r w:rsidRPr="00774326">
        <w:rPr>
          <w:rFonts w:ascii="Tahoma" w:hAnsi="Tahoma" w:cs="Tahoma"/>
        </w:rPr>
        <w:t>Rollo de papel o material absorbente para contener pequeños derrames.</w:t>
      </w:r>
    </w:p>
    <w:p w14:paraId="77F74CE8" w14:textId="77777777" w:rsidR="006D7879" w:rsidRPr="00774326" w:rsidRDefault="006D7879" w:rsidP="006D7879">
      <w:pPr>
        <w:pStyle w:val="Listaconvietas"/>
        <w:rPr>
          <w:rFonts w:ascii="Tahoma" w:hAnsi="Tahoma" w:cs="Tahoma"/>
        </w:rPr>
      </w:pPr>
      <w:r w:rsidRPr="00774326">
        <w:rPr>
          <w:rFonts w:ascii="Tahoma" w:hAnsi="Tahoma" w:cs="Tahoma"/>
        </w:rPr>
        <w:t xml:space="preserve">Bolsas de plástico negro para residuos de </w:t>
      </w:r>
      <w:proofErr w:type="spellStart"/>
      <w:r w:rsidRPr="00774326">
        <w:rPr>
          <w:rFonts w:ascii="Tahoma" w:hAnsi="Tahoma" w:cs="Tahoma"/>
        </w:rPr>
        <w:t>waype</w:t>
      </w:r>
      <w:proofErr w:type="spellEnd"/>
      <w:r w:rsidRPr="00774326">
        <w:rPr>
          <w:rFonts w:ascii="Tahoma" w:hAnsi="Tahoma" w:cs="Tahoma"/>
        </w:rPr>
        <w:t xml:space="preserve"> o trapos con aceite dieléctrico.</w:t>
      </w:r>
    </w:p>
    <w:p w14:paraId="654E649A" w14:textId="77777777" w:rsidR="006D7879" w:rsidRPr="00774326" w:rsidRDefault="006D7879" w:rsidP="006D7879">
      <w:pPr>
        <w:pStyle w:val="Listaconvietas"/>
        <w:rPr>
          <w:rFonts w:ascii="Tahoma" w:hAnsi="Tahoma" w:cs="Tahoma"/>
        </w:rPr>
      </w:pPr>
      <w:r w:rsidRPr="00774326">
        <w:rPr>
          <w:rFonts w:ascii="Tahoma" w:hAnsi="Tahoma" w:cs="Tahoma"/>
        </w:rPr>
        <w:t>Material de señalización para aislar el ambiente de trabajo.</w:t>
      </w:r>
    </w:p>
    <w:p w14:paraId="01443C2A" w14:textId="15972C31" w:rsidR="005070F3" w:rsidRPr="00774326" w:rsidRDefault="005070F3" w:rsidP="00875922">
      <w:pPr>
        <w:pStyle w:val="Ttulo2"/>
        <w:rPr>
          <w:rFonts w:ascii="Tahoma" w:hAnsi="Tahoma" w:cs="Tahoma"/>
          <w:color w:val="auto"/>
          <w:sz w:val="22"/>
          <w:szCs w:val="22"/>
        </w:rPr>
      </w:pPr>
      <w:bookmarkStart w:id="45" w:name="_Toc40643074"/>
      <w:r w:rsidRPr="00774326">
        <w:rPr>
          <w:rFonts w:ascii="Tahoma" w:hAnsi="Tahoma" w:cs="Tahoma"/>
          <w:color w:val="auto"/>
          <w:sz w:val="22"/>
          <w:szCs w:val="22"/>
        </w:rPr>
        <w:t>MANEJO DE MUESTRAS Y CADENA DE CUSTODIA</w:t>
      </w:r>
      <w:bookmarkEnd w:id="45"/>
    </w:p>
    <w:p w14:paraId="2AA32D8E" w14:textId="2B0E96FF" w:rsidR="005C68F8" w:rsidRPr="00774326" w:rsidRDefault="005C68F8" w:rsidP="005253C5">
      <w:pPr>
        <w:pStyle w:val="Ttulo3"/>
        <w:ind w:left="709"/>
        <w:rPr>
          <w:rFonts w:ascii="Tahoma" w:hAnsi="Tahoma" w:cs="Tahoma"/>
          <w:color w:val="auto"/>
          <w:szCs w:val="22"/>
        </w:rPr>
      </w:pPr>
      <w:bookmarkStart w:id="46" w:name="_Toc40643075"/>
      <w:r w:rsidRPr="00774326">
        <w:rPr>
          <w:rFonts w:ascii="Tahoma" w:hAnsi="Tahoma" w:cs="Tahoma"/>
          <w:color w:val="auto"/>
          <w:szCs w:val="22"/>
        </w:rPr>
        <w:t>Cadena de Custodia para muestra de aceite dieléctrico</w:t>
      </w:r>
      <w:bookmarkEnd w:id="46"/>
    </w:p>
    <w:p w14:paraId="5F790353" w14:textId="333B18AD" w:rsidR="005C68F8" w:rsidRPr="00774326" w:rsidRDefault="005C68F8" w:rsidP="005C68F8">
      <w:pPr>
        <w:rPr>
          <w:rFonts w:ascii="Tahoma" w:hAnsi="Tahoma" w:cs="Tahoma"/>
        </w:rPr>
      </w:pPr>
      <w:r w:rsidRPr="00774326">
        <w:rPr>
          <w:rFonts w:ascii="Tahoma" w:hAnsi="Tahoma" w:cs="Tahoma"/>
        </w:rPr>
        <w:t>Luego de extraída la muestra y verificar que est</w:t>
      </w:r>
      <w:r w:rsidR="005A0DCB" w:rsidRPr="00774326">
        <w:rPr>
          <w:rFonts w:ascii="Tahoma" w:hAnsi="Tahoma" w:cs="Tahoma"/>
        </w:rPr>
        <w:t>á</w:t>
      </w:r>
      <w:r w:rsidRPr="00774326">
        <w:rPr>
          <w:rFonts w:ascii="Tahoma" w:hAnsi="Tahoma" w:cs="Tahoma"/>
        </w:rPr>
        <w:t xml:space="preserve"> herméticamente cerrada</w:t>
      </w:r>
      <w:r w:rsidR="005A0DCB" w:rsidRPr="00774326">
        <w:rPr>
          <w:rFonts w:ascii="Tahoma" w:hAnsi="Tahoma" w:cs="Tahoma"/>
        </w:rPr>
        <w:t>,</w:t>
      </w:r>
      <w:r w:rsidRPr="00774326">
        <w:rPr>
          <w:rFonts w:ascii="Tahoma" w:hAnsi="Tahoma" w:cs="Tahoma"/>
        </w:rPr>
        <w:t xml:space="preserve"> </w:t>
      </w:r>
      <w:r w:rsidR="006803A6" w:rsidRPr="00774326">
        <w:rPr>
          <w:rFonts w:ascii="Tahoma" w:hAnsi="Tahoma" w:cs="Tahoma"/>
        </w:rPr>
        <w:t xml:space="preserve">se deberá </w:t>
      </w:r>
      <w:r w:rsidRPr="00774326">
        <w:rPr>
          <w:rFonts w:ascii="Tahoma" w:hAnsi="Tahoma" w:cs="Tahoma"/>
        </w:rPr>
        <w:t xml:space="preserve">tomar </w:t>
      </w:r>
      <w:r w:rsidR="005A0DCB" w:rsidRPr="00774326">
        <w:rPr>
          <w:rFonts w:ascii="Tahoma" w:hAnsi="Tahoma" w:cs="Tahoma"/>
        </w:rPr>
        <w:t xml:space="preserve">las siguientes </w:t>
      </w:r>
      <w:r w:rsidRPr="00774326">
        <w:rPr>
          <w:rFonts w:ascii="Tahoma" w:hAnsi="Tahoma" w:cs="Tahoma"/>
        </w:rPr>
        <w:t>consideraciones:</w:t>
      </w:r>
    </w:p>
    <w:p w14:paraId="40816F61" w14:textId="5DB12C7D" w:rsidR="005C68F8" w:rsidRPr="00774326" w:rsidRDefault="005C68F8" w:rsidP="005C68F8">
      <w:pPr>
        <w:pStyle w:val="Listaconvietas"/>
        <w:rPr>
          <w:rFonts w:ascii="Tahoma" w:hAnsi="Tahoma" w:cs="Tahoma"/>
        </w:rPr>
      </w:pPr>
      <w:r w:rsidRPr="00774326">
        <w:rPr>
          <w:rFonts w:ascii="Tahoma" w:hAnsi="Tahoma" w:cs="Tahoma"/>
        </w:rPr>
        <w:t>Las muestras de aceite no requieren ser refrigeradas</w:t>
      </w:r>
      <w:r w:rsidR="009105D5" w:rsidRPr="00774326">
        <w:rPr>
          <w:rFonts w:ascii="Tahoma" w:hAnsi="Tahoma" w:cs="Tahoma"/>
        </w:rPr>
        <w:t>.</w:t>
      </w:r>
    </w:p>
    <w:p w14:paraId="409AA91D" w14:textId="770D8F4E" w:rsidR="005C68F8" w:rsidRPr="00774326" w:rsidRDefault="005C68F8" w:rsidP="005C68F8">
      <w:pPr>
        <w:pStyle w:val="Listaconvietas"/>
        <w:rPr>
          <w:rFonts w:ascii="Tahoma" w:hAnsi="Tahoma" w:cs="Tahoma"/>
        </w:rPr>
      </w:pPr>
      <w:r w:rsidRPr="00774326">
        <w:rPr>
          <w:rFonts w:ascii="Tahoma" w:hAnsi="Tahoma" w:cs="Tahoma"/>
        </w:rPr>
        <w:t>Los frascos deben ser etiquetados con la información de la</w:t>
      </w:r>
      <w:r w:rsidR="005A0DCB" w:rsidRPr="00774326">
        <w:rPr>
          <w:rFonts w:ascii="Tahoma" w:hAnsi="Tahoma" w:cs="Tahoma"/>
        </w:rPr>
        <w:t>s</w:t>
      </w:r>
      <w:r w:rsidRPr="00774326">
        <w:rPr>
          <w:rFonts w:ascii="Tahoma" w:hAnsi="Tahoma" w:cs="Tahoma"/>
        </w:rPr>
        <w:t xml:space="preserve"> muestras, equipo de procedencia y registrado en la base de datos de equipos y cadena de custodia correspondiente.</w:t>
      </w:r>
    </w:p>
    <w:p w14:paraId="0856A551" w14:textId="3640B086" w:rsidR="005C68F8" w:rsidRPr="00774326" w:rsidRDefault="005C68F8" w:rsidP="005C68F8">
      <w:pPr>
        <w:pStyle w:val="Listaconvietas"/>
        <w:rPr>
          <w:rFonts w:ascii="Tahoma" w:hAnsi="Tahoma" w:cs="Tahoma"/>
        </w:rPr>
      </w:pPr>
      <w:r w:rsidRPr="00774326">
        <w:rPr>
          <w:rFonts w:ascii="Tahoma" w:hAnsi="Tahoma" w:cs="Tahoma"/>
        </w:rPr>
        <w:t>Para el transporte de muestras se deberá utilizar contenedores rígidos y debidamente protegidos para evitar su ruptura o derrame de líquido.</w:t>
      </w:r>
    </w:p>
    <w:p w14:paraId="7F10B77D" w14:textId="77777777" w:rsidR="005C68F8" w:rsidRPr="00774326" w:rsidRDefault="005C68F8" w:rsidP="005C68F8">
      <w:pPr>
        <w:rPr>
          <w:rFonts w:ascii="Tahoma" w:hAnsi="Tahoma" w:cs="Tahoma"/>
        </w:rPr>
      </w:pPr>
      <w:r w:rsidRPr="00774326">
        <w:rPr>
          <w:rFonts w:ascii="Tahoma" w:hAnsi="Tahoma" w:cs="Tahoma"/>
        </w:rPr>
        <w:t xml:space="preserve">Para el etiquetado de la muestra se puede utilizar la siguiente codificación: </w:t>
      </w:r>
    </w:p>
    <w:p w14:paraId="3F5C36EA" w14:textId="65DCBE9F" w:rsidR="005C68F8" w:rsidRPr="00774326" w:rsidRDefault="005C68F8" w:rsidP="005253C5">
      <w:pPr>
        <w:pStyle w:val="Ttulo3"/>
        <w:ind w:left="709"/>
        <w:rPr>
          <w:rFonts w:ascii="Tahoma" w:hAnsi="Tahoma" w:cs="Tahoma"/>
          <w:color w:val="auto"/>
          <w:szCs w:val="22"/>
        </w:rPr>
      </w:pPr>
      <w:bookmarkStart w:id="47" w:name="_Toc40643076"/>
      <w:r w:rsidRPr="00774326">
        <w:rPr>
          <w:rFonts w:ascii="Tahoma" w:hAnsi="Tahoma" w:cs="Tahoma"/>
          <w:color w:val="auto"/>
          <w:szCs w:val="22"/>
        </w:rPr>
        <w:t>Codificación de muestras</w:t>
      </w:r>
      <w:bookmarkEnd w:id="47"/>
    </w:p>
    <w:p w14:paraId="4FB37644" w14:textId="77777777" w:rsidR="005C68F8" w:rsidRPr="00774326" w:rsidRDefault="005C68F8" w:rsidP="002B1883">
      <w:pPr>
        <w:pStyle w:val="Encabezadodelatabla"/>
        <w:spacing w:before="240"/>
        <w:rPr>
          <w:rFonts w:ascii="Tahoma" w:hAnsi="Tahoma" w:cs="Tahoma"/>
          <w:color w:val="auto"/>
          <w:sz w:val="22"/>
          <w:szCs w:val="22"/>
        </w:rPr>
      </w:pPr>
      <w:r w:rsidRPr="00774326">
        <w:rPr>
          <w:rFonts w:ascii="Tahoma" w:hAnsi="Tahoma" w:cs="Tahoma"/>
          <w:color w:val="auto"/>
          <w:sz w:val="22"/>
          <w:szCs w:val="22"/>
        </w:rPr>
        <w:t>COD/CIU/SUP/XXX</w:t>
      </w:r>
    </w:p>
    <w:p w14:paraId="32CCDE94" w14:textId="307D4C2E" w:rsidR="005C68F8" w:rsidRPr="00774326" w:rsidRDefault="005C68F8" w:rsidP="005C68F8">
      <w:pPr>
        <w:rPr>
          <w:rFonts w:ascii="Tahoma" w:hAnsi="Tahoma" w:cs="Tahoma"/>
        </w:rPr>
      </w:pPr>
      <w:r w:rsidRPr="00774326">
        <w:rPr>
          <w:rFonts w:ascii="Tahoma" w:hAnsi="Tahoma" w:cs="Tahoma"/>
        </w:rPr>
        <w:t>Donde:</w:t>
      </w:r>
    </w:p>
    <w:p w14:paraId="78839F5D" w14:textId="64EBD526" w:rsidR="005C68F8" w:rsidRPr="00774326" w:rsidRDefault="005C68F8" w:rsidP="005C68F8">
      <w:pPr>
        <w:pStyle w:val="Listaconvietas"/>
        <w:rPr>
          <w:rFonts w:ascii="Tahoma" w:hAnsi="Tahoma" w:cs="Tahoma"/>
        </w:rPr>
      </w:pPr>
      <w:r w:rsidRPr="00774326">
        <w:rPr>
          <w:rFonts w:ascii="Tahoma" w:hAnsi="Tahoma" w:cs="Tahoma"/>
        </w:rPr>
        <w:t xml:space="preserve">COD: Código del </w:t>
      </w:r>
      <w:r w:rsidR="009B694C" w:rsidRPr="00774326">
        <w:rPr>
          <w:rFonts w:ascii="Tahoma" w:hAnsi="Tahoma" w:cs="Tahoma"/>
        </w:rPr>
        <w:t>Titular</w:t>
      </w:r>
      <w:r w:rsidRPr="00774326">
        <w:rPr>
          <w:rFonts w:ascii="Tahoma" w:hAnsi="Tahoma" w:cs="Tahoma"/>
        </w:rPr>
        <w:t xml:space="preserve"> (</w:t>
      </w:r>
      <w:r w:rsidR="005253C5" w:rsidRPr="00774326">
        <w:rPr>
          <w:rFonts w:ascii="Tahoma" w:hAnsi="Tahoma" w:cs="Tahoma"/>
        </w:rPr>
        <w:t xml:space="preserve">por ejemplo: </w:t>
      </w:r>
      <w:r w:rsidRPr="00774326">
        <w:rPr>
          <w:rFonts w:ascii="Tahoma" w:hAnsi="Tahoma" w:cs="Tahoma"/>
        </w:rPr>
        <w:t xml:space="preserve">ELS </w:t>
      </w:r>
      <w:r w:rsidR="002B1883" w:rsidRPr="00774326">
        <w:rPr>
          <w:rFonts w:ascii="Tahoma" w:hAnsi="Tahoma" w:cs="Tahoma"/>
        </w:rPr>
        <w:t>= Electrosur</w:t>
      </w:r>
      <w:r w:rsidRPr="00774326">
        <w:rPr>
          <w:rFonts w:ascii="Tahoma" w:hAnsi="Tahoma" w:cs="Tahoma"/>
        </w:rPr>
        <w:t>, ELN= Electronorte S.A.</w:t>
      </w:r>
      <w:r w:rsidR="005253C5" w:rsidRPr="00774326">
        <w:rPr>
          <w:rFonts w:ascii="Tahoma" w:hAnsi="Tahoma" w:cs="Tahoma"/>
        </w:rPr>
        <w:t>,</w:t>
      </w:r>
      <w:r w:rsidRPr="00774326">
        <w:rPr>
          <w:rFonts w:ascii="Tahoma" w:hAnsi="Tahoma" w:cs="Tahoma"/>
        </w:rPr>
        <w:t xml:space="preserve"> etc.)</w:t>
      </w:r>
    </w:p>
    <w:p w14:paraId="6C85BD8D" w14:textId="77777777" w:rsidR="005C68F8" w:rsidRPr="00774326" w:rsidRDefault="005C68F8" w:rsidP="005C68F8">
      <w:pPr>
        <w:pStyle w:val="Listaconvietas"/>
        <w:rPr>
          <w:rFonts w:ascii="Tahoma" w:hAnsi="Tahoma" w:cs="Tahoma"/>
        </w:rPr>
      </w:pPr>
      <w:r w:rsidRPr="00774326">
        <w:rPr>
          <w:rFonts w:ascii="Tahoma" w:hAnsi="Tahoma" w:cs="Tahoma"/>
        </w:rPr>
        <w:t>CIU: Iniciales de la ciudad donde se realizó el muestreo</w:t>
      </w:r>
    </w:p>
    <w:p w14:paraId="61C5B358" w14:textId="2DD79CD0" w:rsidR="005C68F8" w:rsidRPr="00774326" w:rsidRDefault="005C68F8" w:rsidP="005C68F8">
      <w:pPr>
        <w:pStyle w:val="Listaconvietas"/>
        <w:rPr>
          <w:rFonts w:ascii="Tahoma" w:hAnsi="Tahoma" w:cs="Tahoma"/>
        </w:rPr>
      </w:pPr>
      <w:r w:rsidRPr="00774326">
        <w:rPr>
          <w:rFonts w:ascii="Tahoma" w:hAnsi="Tahoma" w:cs="Tahoma"/>
        </w:rPr>
        <w:t>SUP: Iniciales del supervisor responsable del proceso de identificación de PCB.</w:t>
      </w:r>
    </w:p>
    <w:p w14:paraId="787E312C" w14:textId="6B772466" w:rsidR="005C68F8" w:rsidRPr="00774326" w:rsidRDefault="005C68F8" w:rsidP="005C68F8">
      <w:pPr>
        <w:pStyle w:val="Listaconvietas"/>
        <w:rPr>
          <w:rFonts w:ascii="Tahoma" w:hAnsi="Tahoma" w:cs="Tahoma"/>
        </w:rPr>
      </w:pPr>
      <w:r w:rsidRPr="00774326">
        <w:rPr>
          <w:rFonts w:ascii="Tahoma" w:hAnsi="Tahoma" w:cs="Tahoma"/>
        </w:rPr>
        <w:t>XXX: Nº Correlativo de la muestra (</w:t>
      </w:r>
      <w:r w:rsidR="002B1883" w:rsidRPr="00774326">
        <w:rPr>
          <w:rFonts w:ascii="Tahoma" w:hAnsi="Tahoma" w:cs="Tahoma"/>
        </w:rPr>
        <w:t>Ej.</w:t>
      </w:r>
      <w:r w:rsidRPr="00774326">
        <w:rPr>
          <w:rFonts w:ascii="Tahoma" w:hAnsi="Tahoma" w:cs="Tahoma"/>
        </w:rPr>
        <w:t>: 004)</w:t>
      </w:r>
    </w:p>
    <w:p w14:paraId="2F7C4352" w14:textId="77777777" w:rsidR="005C68F8" w:rsidRPr="00774326" w:rsidRDefault="005C68F8" w:rsidP="005253C5">
      <w:pPr>
        <w:pStyle w:val="Ttulo3"/>
        <w:ind w:left="709"/>
        <w:rPr>
          <w:rFonts w:ascii="Tahoma" w:hAnsi="Tahoma" w:cs="Tahoma"/>
          <w:color w:val="auto"/>
          <w:szCs w:val="22"/>
        </w:rPr>
      </w:pPr>
      <w:bookmarkStart w:id="48" w:name="_Toc40643077"/>
      <w:r w:rsidRPr="00774326">
        <w:rPr>
          <w:rFonts w:ascii="Tahoma" w:hAnsi="Tahoma" w:cs="Tahoma"/>
          <w:color w:val="auto"/>
          <w:szCs w:val="22"/>
        </w:rPr>
        <w:t>Embalaje</w:t>
      </w:r>
      <w:bookmarkEnd w:id="48"/>
    </w:p>
    <w:p w14:paraId="4D2F5EFB" w14:textId="08D74945" w:rsidR="005C68F8" w:rsidRPr="00774326" w:rsidRDefault="005C68F8" w:rsidP="00524ECC">
      <w:pPr>
        <w:pStyle w:val="Listaconvietas"/>
        <w:rPr>
          <w:rFonts w:ascii="Tahoma" w:hAnsi="Tahoma" w:cs="Tahoma"/>
        </w:rPr>
      </w:pPr>
      <w:r w:rsidRPr="00774326">
        <w:rPr>
          <w:rFonts w:ascii="Tahoma" w:hAnsi="Tahoma" w:cs="Tahoma"/>
        </w:rPr>
        <w:t>L</w:t>
      </w:r>
      <w:r w:rsidR="00524ECC" w:rsidRPr="00774326">
        <w:rPr>
          <w:rFonts w:ascii="Tahoma" w:hAnsi="Tahoma" w:cs="Tahoma"/>
        </w:rPr>
        <w:t>os frascos con l</w:t>
      </w:r>
      <w:r w:rsidRPr="00774326">
        <w:rPr>
          <w:rFonts w:ascii="Tahoma" w:hAnsi="Tahoma" w:cs="Tahoma"/>
        </w:rPr>
        <w:t>as muestras deben estar bien embalad</w:t>
      </w:r>
      <w:r w:rsidR="005A0DCB" w:rsidRPr="00774326">
        <w:rPr>
          <w:rFonts w:ascii="Tahoma" w:hAnsi="Tahoma" w:cs="Tahoma"/>
        </w:rPr>
        <w:t>o</w:t>
      </w:r>
      <w:r w:rsidRPr="00774326">
        <w:rPr>
          <w:rFonts w:ascii="Tahoma" w:hAnsi="Tahoma" w:cs="Tahoma"/>
        </w:rPr>
        <w:t xml:space="preserve">s </w:t>
      </w:r>
      <w:r w:rsidR="00524ECC" w:rsidRPr="00774326">
        <w:rPr>
          <w:rFonts w:ascii="Tahoma" w:hAnsi="Tahoma" w:cs="Tahoma"/>
        </w:rPr>
        <w:t>y protegid</w:t>
      </w:r>
      <w:r w:rsidR="005A0DCB" w:rsidRPr="00774326">
        <w:rPr>
          <w:rFonts w:ascii="Tahoma" w:hAnsi="Tahoma" w:cs="Tahoma"/>
        </w:rPr>
        <w:t>o</w:t>
      </w:r>
      <w:r w:rsidR="00524ECC" w:rsidRPr="00774326">
        <w:rPr>
          <w:rFonts w:ascii="Tahoma" w:hAnsi="Tahoma" w:cs="Tahoma"/>
        </w:rPr>
        <w:t xml:space="preserve">s con </w:t>
      </w:r>
      <w:proofErr w:type="spellStart"/>
      <w:r w:rsidRPr="00774326">
        <w:rPr>
          <w:rFonts w:ascii="Tahoma" w:hAnsi="Tahoma" w:cs="Tahoma"/>
        </w:rPr>
        <w:t>burbupack</w:t>
      </w:r>
      <w:proofErr w:type="spellEnd"/>
      <w:r w:rsidR="00524ECC" w:rsidRPr="00774326">
        <w:rPr>
          <w:rFonts w:ascii="Tahoma" w:hAnsi="Tahoma" w:cs="Tahoma"/>
        </w:rPr>
        <w:t xml:space="preserve"> y en lo posible dentro una bolsa de plástico de cerrado hermético.</w:t>
      </w:r>
    </w:p>
    <w:p w14:paraId="2D5B93E2" w14:textId="136782E9" w:rsidR="005C68F8" w:rsidRPr="00774326" w:rsidRDefault="005C68F8" w:rsidP="00524ECC">
      <w:pPr>
        <w:pStyle w:val="Listaconvietas"/>
        <w:rPr>
          <w:rFonts w:ascii="Tahoma" w:hAnsi="Tahoma" w:cs="Tahoma"/>
        </w:rPr>
      </w:pPr>
      <w:r w:rsidRPr="00774326">
        <w:rPr>
          <w:rFonts w:ascii="Tahoma" w:hAnsi="Tahoma" w:cs="Tahoma"/>
        </w:rPr>
        <w:t xml:space="preserve">El </w:t>
      </w:r>
      <w:proofErr w:type="spellStart"/>
      <w:r w:rsidRPr="00774326">
        <w:rPr>
          <w:rFonts w:ascii="Tahoma" w:hAnsi="Tahoma" w:cs="Tahoma"/>
        </w:rPr>
        <w:t>cooler</w:t>
      </w:r>
      <w:proofErr w:type="spellEnd"/>
      <w:r w:rsidRPr="00774326">
        <w:rPr>
          <w:rFonts w:ascii="Tahoma" w:hAnsi="Tahoma" w:cs="Tahoma"/>
        </w:rPr>
        <w:t xml:space="preserve"> debe indicar:</w:t>
      </w:r>
      <w:r w:rsidR="00F00FF0" w:rsidRPr="00774326">
        <w:rPr>
          <w:rFonts w:ascii="Tahoma" w:hAnsi="Tahoma" w:cs="Tahoma"/>
        </w:rPr>
        <w:t xml:space="preserve"> </w:t>
      </w:r>
      <w:r w:rsidRPr="00774326">
        <w:rPr>
          <w:rFonts w:ascii="Tahoma" w:hAnsi="Tahoma" w:cs="Tahoma"/>
        </w:rPr>
        <w:t>FR</w:t>
      </w:r>
      <w:r w:rsidR="007F11F5" w:rsidRPr="00774326">
        <w:rPr>
          <w:rFonts w:ascii="Tahoma" w:hAnsi="Tahoma" w:cs="Tahoma"/>
        </w:rPr>
        <w:t>Á</w:t>
      </w:r>
      <w:r w:rsidRPr="00774326">
        <w:rPr>
          <w:rFonts w:ascii="Tahoma" w:hAnsi="Tahoma" w:cs="Tahoma"/>
        </w:rPr>
        <w:t>GIL</w:t>
      </w:r>
    </w:p>
    <w:p w14:paraId="0F664795" w14:textId="5CF96C56" w:rsidR="005C68F8" w:rsidRPr="00774326" w:rsidRDefault="005C68F8" w:rsidP="005253C5">
      <w:pPr>
        <w:pStyle w:val="Ttulo3"/>
        <w:ind w:left="709"/>
        <w:rPr>
          <w:rFonts w:ascii="Tahoma" w:hAnsi="Tahoma" w:cs="Tahoma"/>
          <w:color w:val="auto"/>
          <w:szCs w:val="22"/>
        </w:rPr>
      </w:pPr>
      <w:bookmarkStart w:id="49" w:name="_Toc40643078"/>
      <w:r w:rsidRPr="00774326">
        <w:rPr>
          <w:rFonts w:ascii="Tahoma" w:hAnsi="Tahoma" w:cs="Tahoma"/>
          <w:color w:val="auto"/>
          <w:szCs w:val="22"/>
        </w:rPr>
        <w:t>Información adicional</w:t>
      </w:r>
      <w:bookmarkEnd w:id="49"/>
    </w:p>
    <w:p w14:paraId="669B99D8" w14:textId="77777777" w:rsidR="00312019" w:rsidRDefault="005C68F8" w:rsidP="00F00FF0">
      <w:pPr>
        <w:pStyle w:val="Listaconvietas"/>
        <w:rPr>
          <w:rFonts w:ascii="Tahoma" w:hAnsi="Tahoma" w:cs="Tahoma"/>
        </w:rPr>
      </w:pPr>
      <w:r w:rsidRPr="00312019">
        <w:rPr>
          <w:rFonts w:ascii="Tahoma" w:hAnsi="Tahoma" w:cs="Tahoma"/>
        </w:rPr>
        <w:t>Fotos del proceso de muestreo para los informes de resultados.</w:t>
      </w:r>
      <w:bookmarkStart w:id="50" w:name="_Toc40643092"/>
    </w:p>
    <w:p w14:paraId="656EE46F" w14:textId="77777777" w:rsidR="00312019" w:rsidRDefault="00312019" w:rsidP="00312019">
      <w:pPr>
        <w:pStyle w:val="Listaconvietas"/>
        <w:numPr>
          <w:ilvl w:val="0"/>
          <w:numId w:val="0"/>
        </w:numPr>
        <w:ind w:left="360"/>
        <w:jc w:val="center"/>
        <w:rPr>
          <w:rFonts w:ascii="Tahoma" w:hAnsi="Tahoma" w:cs="Tahoma"/>
          <w:b/>
        </w:rPr>
      </w:pPr>
    </w:p>
    <w:p w14:paraId="67A87099" w14:textId="7A69E249" w:rsidR="00F00FF0" w:rsidRDefault="000A1E16" w:rsidP="00312019">
      <w:pPr>
        <w:pStyle w:val="Listaconvietas"/>
        <w:numPr>
          <w:ilvl w:val="0"/>
          <w:numId w:val="0"/>
        </w:numPr>
        <w:ind w:left="360"/>
        <w:jc w:val="center"/>
        <w:rPr>
          <w:rFonts w:ascii="Tahoma" w:hAnsi="Tahoma" w:cs="Tahoma"/>
          <w:b/>
        </w:rPr>
      </w:pPr>
      <w:r w:rsidRPr="00312019">
        <w:rPr>
          <w:rFonts w:ascii="Tahoma" w:hAnsi="Tahoma" w:cs="Tahoma"/>
          <w:b/>
        </w:rPr>
        <w:t xml:space="preserve">Figura Nº </w:t>
      </w:r>
      <w:r w:rsidRPr="00312019">
        <w:rPr>
          <w:rFonts w:ascii="Tahoma" w:hAnsi="Tahoma" w:cs="Tahoma"/>
          <w:b/>
        </w:rPr>
        <w:fldChar w:fldCharType="begin"/>
      </w:r>
      <w:r w:rsidRPr="00312019">
        <w:rPr>
          <w:rFonts w:ascii="Tahoma" w:hAnsi="Tahoma" w:cs="Tahoma"/>
          <w:b/>
        </w:rPr>
        <w:instrText xml:space="preserve"> SEQ Figura_Nº \* ARABIC </w:instrText>
      </w:r>
      <w:r w:rsidRPr="00312019">
        <w:rPr>
          <w:rFonts w:ascii="Tahoma" w:hAnsi="Tahoma" w:cs="Tahoma"/>
          <w:b/>
        </w:rPr>
        <w:fldChar w:fldCharType="separate"/>
      </w:r>
      <w:r w:rsidR="00D924BF">
        <w:rPr>
          <w:rFonts w:ascii="Tahoma" w:hAnsi="Tahoma" w:cs="Tahoma"/>
          <w:b/>
          <w:noProof/>
        </w:rPr>
        <w:t>3</w:t>
      </w:r>
      <w:r w:rsidRPr="00312019">
        <w:rPr>
          <w:rFonts w:ascii="Tahoma" w:hAnsi="Tahoma" w:cs="Tahoma"/>
          <w:b/>
        </w:rPr>
        <w:fldChar w:fldCharType="end"/>
      </w:r>
      <w:r w:rsidRPr="00312019">
        <w:rPr>
          <w:rFonts w:ascii="Tahoma" w:hAnsi="Tahoma" w:cs="Tahoma"/>
          <w:b/>
        </w:rPr>
        <w:t>:</w:t>
      </w:r>
      <w:r w:rsidR="00F00FF0" w:rsidRPr="00312019">
        <w:rPr>
          <w:rFonts w:ascii="Tahoma" w:hAnsi="Tahoma" w:cs="Tahoma"/>
          <w:b/>
        </w:rPr>
        <w:t xml:space="preserve"> Etiqueta del frasco para muestra de aceite</w:t>
      </w:r>
      <w:bookmarkEnd w:id="50"/>
    </w:p>
    <w:p w14:paraId="36D6A7EE" w14:textId="77777777" w:rsidR="0029230E" w:rsidRPr="00774326" w:rsidRDefault="00F00FF0" w:rsidP="0029230E">
      <w:pPr>
        <w:pStyle w:val="Encabezadodelatabla"/>
        <w:rPr>
          <w:rFonts w:ascii="Tahoma" w:hAnsi="Tahoma" w:cs="Tahoma"/>
          <w:color w:val="auto"/>
          <w:sz w:val="22"/>
          <w:szCs w:val="22"/>
        </w:rPr>
      </w:pPr>
      <w:r w:rsidRPr="00774326">
        <w:rPr>
          <w:rFonts w:ascii="Tahoma" w:hAnsi="Tahoma" w:cs="Tahoma"/>
          <w:noProof/>
          <w:color w:val="auto"/>
          <w:sz w:val="22"/>
          <w:szCs w:val="22"/>
          <w:lang w:val="es-PE" w:eastAsia="es-PE"/>
        </w:rPr>
        <w:drawing>
          <wp:inline distT="0" distB="0" distL="0" distR="0" wp14:anchorId="7B6BF804" wp14:editId="010E619D">
            <wp:extent cx="3511624" cy="10888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queta.jpg"/>
                    <pic:cNvPicPr/>
                  </pic:nvPicPr>
                  <pic:blipFill>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547968" cy="1100092"/>
                    </a:xfrm>
                    <a:prstGeom prst="rect">
                      <a:avLst/>
                    </a:prstGeom>
                  </pic:spPr>
                </pic:pic>
              </a:graphicData>
            </a:graphic>
          </wp:inline>
        </w:drawing>
      </w:r>
    </w:p>
    <w:p w14:paraId="4CE2D426" w14:textId="77777777" w:rsidR="0029230E" w:rsidRPr="00774326" w:rsidRDefault="0029230E" w:rsidP="0029230E">
      <w:pPr>
        <w:pStyle w:val="Encabezadodelatabla"/>
        <w:rPr>
          <w:rFonts w:ascii="Tahoma" w:hAnsi="Tahoma" w:cs="Tahoma"/>
          <w:color w:val="auto"/>
          <w:sz w:val="22"/>
          <w:szCs w:val="22"/>
        </w:rPr>
      </w:pPr>
    </w:p>
    <w:p w14:paraId="10473436" w14:textId="173722C2" w:rsidR="00F00FF0" w:rsidRPr="00774326" w:rsidRDefault="00F252D7" w:rsidP="0029230E">
      <w:pPr>
        <w:pStyle w:val="Encabezadodelatabla"/>
        <w:rPr>
          <w:rFonts w:ascii="Tahoma" w:hAnsi="Tahoma" w:cs="Tahoma"/>
          <w:bCs/>
          <w:color w:val="auto"/>
          <w:sz w:val="22"/>
          <w:szCs w:val="22"/>
        </w:rPr>
      </w:pPr>
      <w:bookmarkStart w:id="51" w:name="_Toc40643093"/>
      <w:r w:rsidRPr="00774326">
        <w:rPr>
          <w:rFonts w:ascii="Tahoma" w:hAnsi="Tahoma" w:cs="Tahoma"/>
          <w:bCs/>
          <w:noProof/>
          <w:color w:val="auto"/>
          <w:sz w:val="22"/>
          <w:szCs w:val="22"/>
          <w:lang w:val="es-PE" w:eastAsia="es-PE"/>
        </w:rPr>
        <w:drawing>
          <wp:anchor distT="0" distB="0" distL="114300" distR="114300" simplePos="0" relativeHeight="251664384" behindDoc="1" locked="0" layoutInCell="1" allowOverlap="1" wp14:anchorId="163A5B20" wp14:editId="2475C0B9">
            <wp:simplePos x="0" y="0"/>
            <wp:positionH relativeFrom="margin">
              <wp:posOffset>1762760</wp:posOffset>
            </wp:positionH>
            <wp:positionV relativeFrom="paragraph">
              <wp:posOffset>283210</wp:posOffset>
            </wp:positionV>
            <wp:extent cx="1807210" cy="1685925"/>
            <wp:effectExtent l="0" t="0" r="2540" b="9525"/>
            <wp:wrapTight wrapText="bothSides">
              <wp:wrapPolygon edited="0">
                <wp:start x="0" y="0"/>
                <wp:lineTo x="0" y="21478"/>
                <wp:lineTo x="21403" y="21478"/>
                <wp:lineTo x="214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asco c etiqueta.jpg"/>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807210" cy="1685925"/>
                    </a:xfrm>
                    <a:prstGeom prst="rect">
                      <a:avLst/>
                    </a:prstGeom>
                  </pic:spPr>
                </pic:pic>
              </a:graphicData>
            </a:graphic>
            <wp14:sizeRelH relativeFrom="margin">
              <wp14:pctWidth>0</wp14:pctWidth>
            </wp14:sizeRelH>
            <wp14:sizeRelV relativeFrom="margin">
              <wp14:pctHeight>0</wp14:pctHeight>
            </wp14:sizeRelV>
          </wp:anchor>
        </w:drawing>
      </w:r>
      <w:r w:rsidR="000A1E16" w:rsidRPr="00774326">
        <w:rPr>
          <w:rFonts w:ascii="Tahoma" w:hAnsi="Tahoma" w:cs="Tahoma"/>
          <w:color w:val="auto"/>
          <w:sz w:val="22"/>
          <w:szCs w:val="22"/>
        </w:rPr>
        <w:t xml:space="preserve"> Figura Nº </w:t>
      </w:r>
      <w:r w:rsidR="000A1E16" w:rsidRPr="00774326">
        <w:rPr>
          <w:rFonts w:ascii="Tahoma" w:hAnsi="Tahoma" w:cs="Tahoma"/>
          <w:color w:val="auto"/>
          <w:sz w:val="22"/>
          <w:szCs w:val="22"/>
        </w:rPr>
        <w:fldChar w:fldCharType="begin"/>
      </w:r>
      <w:r w:rsidR="000A1E16" w:rsidRPr="00774326">
        <w:rPr>
          <w:rFonts w:ascii="Tahoma" w:hAnsi="Tahoma" w:cs="Tahoma"/>
          <w:color w:val="auto"/>
          <w:sz w:val="22"/>
          <w:szCs w:val="22"/>
        </w:rPr>
        <w:instrText xml:space="preserve"> SEQ Figura_Nº \* ARABIC </w:instrText>
      </w:r>
      <w:r w:rsidR="000A1E16" w:rsidRPr="00774326">
        <w:rPr>
          <w:rFonts w:ascii="Tahoma" w:hAnsi="Tahoma" w:cs="Tahoma"/>
          <w:color w:val="auto"/>
          <w:sz w:val="22"/>
          <w:szCs w:val="22"/>
        </w:rPr>
        <w:fldChar w:fldCharType="separate"/>
      </w:r>
      <w:r w:rsidR="00D924BF">
        <w:rPr>
          <w:rFonts w:ascii="Tahoma" w:hAnsi="Tahoma" w:cs="Tahoma"/>
          <w:noProof/>
          <w:color w:val="auto"/>
          <w:sz w:val="22"/>
          <w:szCs w:val="22"/>
        </w:rPr>
        <w:t>4</w:t>
      </w:r>
      <w:r w:rsidR="000A1E16" w:rsidRPr="00774326">
        <w:rPr>
          <w:rFonts w:ascii="Tahoma" w:hAnsi="Tahoma" w:cs="Tahoma"/>
          <w:color w:val="auto"/>
          <w:sz w:val="22"/>
          <w:szCs w:val="22"/>
        </w:rPr>
        <w:fldChar w:fldCharType="end"/>
      </w:r>
      <w:r w:rsidR="000A1E16" w:rsidRPr="00774326">
        <w:rPr>
          <w:rFonts w:ascii="Tahoma" w:hAnsi="Tahoma" w:cs="Tahoma"/>
          <w:color w:val="auto"/>
          <w:sz w:val="22"/>
          <w:szCs w:val="22"/>
        </w:rPr>
        <w:t xml:space="preserve">: </w:t>
      </w:r>
      <w:r w:rsidR="00F00FF0" w:rsidRPr="00774326">
        <w:rPr>
          <w:rFonts w:ascii="Tahoma" w:hAnsi="Tahoma" w:cs="Tahoma"/>
          <w:bCs/>
          <w:color w:val="auto"/>
          <w:sz w:val="22"/>
          <w:szCs w:val="22"/>
        </w:rPr>
        <w:t>Frasco con etiqueta de muestra</w:t>
      </w:r>
      <w:bookmarkEnd w:id="51"/>
    </w:p>
    <w:p w14:paraId="36FD7922" w14:textId="77777777" w:rsidR="0029230E" w:rsidRPr="00774326" w:rsidRDefault="0029230E" w:rsidP="002E61E8">
      <w:pPr>
        <w:pStyle w:val="Descripcin"/>
        <w:rPr>
          <w:rFonts w:ascii="Tahoma" w:hAnsi="Tahoma" w:cs="Tahoma"/>
          <w:color w:val="auto"/>
          <w:szCs w:val="22"/>
        </w:rPr>
        <w:sectPr w:rsidR="0029230E" w:rsidRPr="00774326" w:rsidSect="001F338A">
          <w:pgSz w:w="11906" w:h="16838"/>
          <w:pgMar w:top="1418" w:right="1985" w:bottom="1985" w:left="1418" w:header="709" w:footer="709" w:gutter="0"/>
          <w:cols w:space="708"/>
          <w:docGrid w:linePitch="360"/>
        </w:sectPr>
      </w:pPr>
    </w:p>
    <w:p w14:paraId="701FA11E" w14:textId="6F5571C8" w:rsidR="002E61E8" w:rsidRPr="00774326" w:rsidRDefault="000A1E16" w:rsidP="002E61E8">
      <w:pPr>
        <w:pStyle w:val="Descripcin"/>
        <w:rPr>
          <w:rFonts w:ascii="Tahoma" w:hAnsi="Tahoma" w:cs="Tahoma"/>
          <w:color w:val="auto"/>
          <w:szCs w:val="22"/>
        </w:rPr>
      </w:pPr>
      <w:bookmarkStart w:id="52" w:name="_Toc40643094"/>
      <w:r w:rsidRPr="00774326">
        <w:rPr>
          <w:rFonts w:ascii="Tahoma" w:hAnsi="Tahoma" w:cs="Tahoma"/>
          <w:color w:val="auto"/>
          <w:szCs w:val="22"/>
        </w:rPr>
        <w:lastRenderedPageBreak/>
        <w:t xml:space="preserve">Figura Nº </w:t>
      </w:r>
      <w:r w:rsidRPr="00774326">
        <w:rPr>
          <w:rFonts w:ascii="Tahoma" w:hAnsi="Tahoma" w:cs="Tahoma"/>
          <w:color w:val="auto"/>
          <w:szCs w:val="22"/>
        </w:rPr>
        <w:fldChar w:fldCharType="begin"/>
      </w:r>
      <w:r w:rsidRPr="00774326">
        <w:rPr>
          <w:rFonts w:ascii="Tahoma" w:hAnsi="Tahoma" w:cs="Tahoma"/>
          <w:color w:val="auto"/>
          <w:szCs w:val="22"/>
        </w:rPr>
        <w:instrText xml:space="preserve"> SEQ Figura_Nº \* ARABIC </w:instrText>
      </w:r>
      <w:r w:rsidRPr="00774326">
        <w:rPr>
          <w:rFonts w:ascii="Tahoma" w:hAnsi="Tahoma" w:cs="Tahoma"/>
          <w:color w:val="auto"/>
          <w:szCs w:val="22"/>
        </w:rPr>
        <w:fldChar w:fldCharType="separate"/>
      </w:r>
      <w:r w:rsidR="00D924BF">
        <w:rPr>
          <w:rFonts w:ascii="Tahoma" w:hAnsi="Tahoma" w:cs="Tahoma"/>
          <w:noProof/>
          <w:color w:val="auto"/>
          <w:szCs w:val="22"/>
        </w:rPr>
        <w:t>5</w:t>
      </w:r>
      <w:r w:rsidRPr="00774326">
        <w:rPr>
          <w:rFonts w:ascii="Tahoma" w:hAnsi="Tahoma" w:cs="Tahoma"/>
          <w:color w:val="auto"/>
          <w:szCs w:val="22"/>
        </w:rPr>
        <w:fldChar w:fldCharType="end"/>
      </w:r>
      <w:r w:rsidRPr="00774326">
        <w:rPr>
          <w:rFonts w:ascii="Tahoma" w:hAnsi="Tahoma" w:cs="Tahoma"/>
          <w:color w:val="auto"/>
          <w:szCs w:val="22"/>
        </w:rPr>
        <w:t>:</w:t>
      </w:r>
      <w:r w:rsidR="002E61E8" w:rsidRPr="00774326">
        <w:rPr>
          <w:rFonts w:ascii="Tahoma" w:hAnsi="Tahoma" w:cs="Tahoma"/>
          <w:color w:val="auto"/>
          <w:szCs w:val="22"/>
        </w:rPr>
        <w:t xml:space="preserve"> Muestra de un formato de cadena de custodia</w:t>
      </w:r>
      <w:sdt>
        <w:sdtPr>
          <w:rPr>
            <w:rFonts w:ascii="Tahoma" w:hAnsi="Tahoma" w:cs="Tahoma"/>
            <w:color w:val="auto"/>
            <w:szCs w:val="22"/>
          </w:rPr>
          <w:id w:val="-652989711"/>
          <w:citation/>
        </w:sdtPr>
        <w:sdtEndPr/>
        <w:sdtContent>
          <w:r w:rsidR="00207743" w:rsidRPr="00774326">
            <w:rPr>
              <w:rFonts w:ascii="Tahoma" w:hAnsi="Tahoma" w:cs="Tahoma"/>
              <w:color w:val="auto"/>
              <w:szCs w:val="22"/>
            </w:rPr>
            <w:fldChar w:fldCharType="begin"/>
          </w:r>
          <w:r w:rsidR="00207743" w:rsidRPr="00774326">
            <w:rPr>
              <w:rFonts w:ascii="Tahoma" w:hAnsi="Tahoma" w:cs="Tahoma"/>
              <w:color w:val="auto"/>
              <w:szCs w:val="22"/>
              <w:lang w:val="es-ES"/>
            </w:rPr>
            <w:instrText xml:space="preserve"> CITATION Dig19 \l 1033 </w:instrText>
          </w:r>
          <w:r w:rsidR="00207743" w:rsidRPr="00774326">
            <w:rPr>
              <w:rFonts w:ascii="Tahoma" w:hAnsi="Tahoma" w:cs="Tahoma"/>
              <w:color w:val="auto"/>
              <w:szCs w:val="22"/>
            </w:rPr>
            <w:fldChar w:fldCharType="separate"/>
          </w:r>
          <w:r w:rsidRPr="00774326">
            <w:rPr>
              <w:rFonts w:ascii="Tahoma" w:hAnsi="Tahoma" w:cs="Tahoma"/>
              <w:noProof/>
              <w:color w:val="auto"/>
              <w:szCs w:val="22"/>
              <w:lang w:val="es-ES"/>
            </w:rPr>
            <w:t xml:space="preserve"> (Digesa, 2019)</w:t>
          </w:r>
          <w:r w:rsidR="00207743" w:rsidRPr="00774326">
            <w:rPr>
              <w:rFonts w:ascii="Tahoma" w:hAnsi="Tahoma" w:cs="Tahoma"/>
              <w:color w:val="auto"/>
              <w:szCs w:val="22"/>
            </w:rPr>
            <w:fldChar w:fldCharType="end"/>
          </w:r>
        </w:sdtContent>
      </w:sdt>
      <w:bookmarkEnd w:id="52"/>
    </w:p>
    <w:p w14:paraId="0A124D8B" w14:textId="6EA1BDC7" w:rsidR="002E61E8" w:rsidRPr="00774326" w:rsidRDefault="00207743" w:rsidP="00207743">
      <w:pPr>
        <w:pStyle w:val="Encabezadodelatabla"/>
        <w:rPr>
          <w:rFonts w:ascii="Tahoma" w:hAnsi="Tahoma" w:cs="Tahoma"/>
          <w:color w:val="auto"/>
          <w:sz w:val="22"/>
          <w:szCs w:val="22"/>
        </w:rPr>
      </w:pPr>
      <w:r w:rsidRPr="00774326">
        <w:rPr>
          <w:rFonts w:ascii="Tahoma" w:hAnsi="Tahoma" w:cs="Tahoma"/>
          <w:noProof/>
          <w:color w:val="auto"/>
          <w:sz w:val="22"/>
          <w:szCs w:val="22"/>
          <w:lang w:val="es-PE" w:eastAsia="es-PE"/>
        </w:rPr>
        <w:drawing>
          <wp:inline distT="0" distB="0" distL="0" distR="0" wp14:anchorId="4DFA652B" wp14:editId="46CFDF30">
            <wp:extent cx="7315200" cy="47015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320383" cy="4704854"/>
                    </a:xfrm>
                    <a:prstGeom prst="rect">
                      <a:avLst/>
                    </a:prstGeom>
                  </pic:spPr>
                </pic:pic>
              </a:graphicData>
            </a:graphic>
          </wp:inline>
        </w:drawing>
      </w:r>
    </w:p>
    <w:p w14:paraId="3A045AFC" w14:textId="77777777" w:rsidR="0029230E" w:rsidRPr="00774326" w:rsidRDefault="0029230E" w:rsidP="005C68F8">
      <w:pPr>
        <w:rPr>
          <w:rFonts w:ascii="Tahoma" w:hAnsi="Tahoma" w:cs="Tahoma"/>
        </w:rPr>
        <w:sectPr w:rsidR="0029230E" w:rsidRPr="00774326" w:rsidSect="0029230E">
          <w:headerReference w:type="default" r:id="rId23"/>
          <w:pgSz w:w="16838" w:h="11906" w:orient="landscape"/>
          <w:pgMar w:top="1418" w:right="1418" w:bottom="1985" w:left="1985" w:header="709" w:footer="709" w:gutter="0"/>
          <w:cols w:space="708"/>
          <w:docGrid w:linePitch="360"/>
        </w:sectPr>
      </w:pPr>
    </w:p>
    <w:p w14:paraId="31C4BA8D" w14:textId="221F1524" w:rsidR="005070F3" w:rsidRPr="00774326" w:rsidRDefault="005070F3" w:rsidP="00875922">
      <w:pPr>
        <w:pStyle w:val="Ttulo2"/>
        <w:rPr>
          <w:rFonts w:ascii="Tahoma" w:hAnsi="Tahoma" w:cs="Tahoma"/>
          <w:color w:val="auto"/>
          <w:sz w:val="22"/>
          <w:szCs w:val="22"/>
        </w:rPr>
      </w:pPr>
      <w:bookmarkStart w:id="53" w:name="_Toc22207976"/>
      <w:bookmarkStart w:id="54" w:name="_Toc22208578"/>
      <w:bookmarkStart w:id="55" w:name="_Toc22217504"/>
      <w:bookmarkStart w:id="56" w:name="_Toc22207977"/>
      <w:bookmarkStart w:id="57" w:name="_Toc22208579"/>
      <w:bookmarkStart w:id="58" w:name="_Toc22217505"/>
      <w:bookmarkStart w:id="59" w:name="_Toc40643079"/>
      <w:bookmarkEnd w:id="53"/>
      <w:bookmarkEnd w:id="54"/>
      <w:bookmarkEnd w:id="55"/>
      <w:bookmarkEnd w:id="56"/>
      <w:bookmarkEnd w:id="57"/>
      <w:bookmarkEnd w:id="58"/>
      <w:r w:rsidRPr="00774326">
        <w:rPr>
          <w:rFonts w:ascii="Tahoma" w:hAnsi="Tahoma" w:cs="Tahoma"/>
          <w:color w:val="auto"/>
          <w:sz w:val="22"/>
          <w:szCs w:val="22"/>
        </w:rPr>
        <w:lastRenderedPageBreak/>
        <w:t>IDENTIFICACIÓN DE PCB</w:t>
      </w:r>
      <w:bookmarkEnd w:id="59"/>
    </w:p>
    <w:p w14:paraId="63357BE7" w14:textId="045DC597" w:rsidR="005070F3" w:rsidRPr="00774326" w:rsidRDefault="00C368F4" w:rsidP="00C63ED9">
      <w:pPr>
        <w:pStyle w:val="Ttulo3"/>
        <w:ind w:left="709"/>
        <w:rPr>
          <w:rFonts w:ascii="Tahoma" w:hAnsi="Tahoma" w:cs="Tahoma"/>
          <w:color w:val="auto"/>
          <w:szCs w:val="22"/>
        </w:rPr>
      </w:pPr>
      <w:bookmarkStart w:id="60" w:name="_Toc40643080"/>
      <w:r w:rsidRPr="00774326">
        <w:rPr>
          <w:rFonts w:ascii="Tahoma" w:hAnsi="Tahoma" w:cs="Tahoma"/>
          <w:color w:val="auto"/>
          <w:szCs w:val="22"/>
        </w:rPr>
        <w:t xml:space="preserve">Descarte de </w:t>
      </w:r>
      <w:r w:rsidR="005070F3" w:rsidRPr="00774326">
        <w:rPr>
          <w:rFonts w:ascii="Tahoma" w:hAnsi="Tahoma" w:cs="Tahoma"/>
          <w:color w:val="auto"/>
          <w:szCs w:val="22"/>
        </w:rPr>
        <w:t>PCB</w:t>
      </w:r>
      <w:bookmarkEnd w:id="60"/>
    </w:p>
    <w:p w14:paraId="01CB92D4" w14:textId="1AAB3223" w:rsidR="00853957" w:rsidRPr="00774326" w:rsidRDefault="00853957" w:rsidP="00853957">
      <w:pPr>
        <w:rPr>
          <w:rFonts w:ascii="Tahoma" w:hAnsi="Tahoma" w:cs="Tahoma"/>
        </w:rPr>
      </w:pPr>
      <w:r w:rsidRPr="00194D2C">
        <w:rPr>
          <w:rFonts w:ascii="Tahoma" w:hAnsi="Tahoma" w:cs="Tahoma"/>
        </w:rPr>
        <w:t>Para el descarte se usarán los métodos reconocidos internacionalmente</w:t>
      </w:r>
      <w:r w:rsidR="006803A6" w:rsidRPr="00194D2C">
        <w:rPr>
          <w:rFonts w:ascii="Tahoma" w:hAnsi="Tahoma" w:cs="Tahoma"/>
        </w:rPr>
        <w:t>,</w:t>
      </w:r>
      <w:r w:rsidRPr="00194D2C">
        <w:rPr>
          <w:rFonts w:ascii="Tahoma" w:hAnsi="Tahoma" w:cs="Tahoma"/>
        </w:rPr>
        <w:t xml:space="preserve"> tales como</w:t>
      </w:r>
      <w:r w:rsidR="006803A6" w:rsidRPr="00194D2C">
        <w:rPr>
          <w:rFonts w:ascii="Tahoma" w:hAnsi="Tahoma" w:cs="Tahoma"/>
        </w:rPr>
        <w:t>:</w:t>
      </w:r>
      <w:r w:rsidRPr="00194D2C">
        <w:rPr>
          <w:rFonts w:ascii="Tahoma" w:hAnsi="Tahoma" w:cs="Tahoma"/>
        </w:rPr>
        <w:t xml:space="preserve"> US EPA SW-846 - </w:t>
      </w:r>
      <w:proofErr w:type="spellStart"/>
      <w:r w:rsidRPr="00194D2C">
        <w:rPr>
          <w:rFonts w:ascii="Tahoma" w:hAnsi="Tahoma" w:cs="Tahoma"/>
        </w:rPr>
        <w:t>Method</w:t>
      </w:r>
      <w:proofErr w:type="spellEnd"/>
      <w:r w:rsidRPr="00194D2C">
        <w:rPr>
          <w:rFonts w:ascii="Tahoma" w:hAnsi="Tahoma" w:cs="Tahoma"/>
        </w:rPr>
        <w:t xml:space="preserve"> 9079 (aceite) y </w:t>
      </w:r>
      <w:proofErr w:type="spellStart"/>
      <w:r w:rsidRPr="00194D2C">
        <w:rPr>
          <w:rFonts w:ascii="Tahoma" w:hAnsi="Tahoma" w:cs="Tahoma"/>
        </w:rPr>
        <w:t>Method</w:t>
      </w:r>
      <w:proofErr w:type="spellEnd"/>
      <w:r w:rsidRPr="00194D2C">
        <w:rPr>
          <w:rFonts w:ascii="Tahoma" w:hAnsi="Tahoma" w:cs="Tahoma"/>
        </w:rPr>
        <w:t xml:space="preserve"> 9078 (suelos)</w:t>
      </w:r>
      <w:r w:rsidR="006803A6" w:rsidRPr="00194D2C">
        <w:rPr>
          <w:rFonts w:ascii="Tahoma" w:hAnsi="Tahoma" w:cs="Tahoma"/>
        </w:rPr>
        <w:t>,</w:t>
      </w:r>
      <w:r w:rsidRPr="00194D2C">
        <w:rPr>
          <w:rFonts w:ascii="Tahoma" w:hAnsi="Tahoma" w:cs="Tahoma"/>
        </w:rPr>
        <w:t xml:space="preserve"> respectivamente. Como quiera que estos métodos son de campo, pueden ser realizados en sitio, y por técnicos de</w:t>
      </w:r>
      <w:r w:rsidR="006803A6" w:rsidRPr="00194D2C">
        <w:rPr>
          <w:rFonts w:ascii="Tahoma" w:hAnsi="Tahoma" w:cs="Tahoma"/>
        </w:rPr>
        <w:t xml:space="preserve">l </w:t>
      </w:r>
      <w:r w:rsidR="002B1883" w:rsidRPr="00194D2C">
        <w:rPr>
          <w:rFonts w:ascii="Tahoma" w:hAnsi="Tahoma" w:cs="Tahoma"/>
        </w:rPr>
        <w:t>mismo Titular</w:t>
      </w:r>
      <w:r w:rsidRPr="00194D2C">
        <w:rPr>
          <w:rFonts w:ascii="Tahoma" w:hAnsi="Tahoma" w:cs="Tahoma"/>
        </w:rPr>
        <w:t xml:space="preserve"> o terceros contratados para ello y capacitados adecuadamente. Con ello se asegura:</w:t>
      </w:r>
    </w:p>
    <w:p w14:paraId="1BDE45CB" w14:textId="26CDCC6E" w:rsidR="00367F7F" w:rsidRPr="00774326" w:rsidRDefault="00853957" w:rsidP="00367F7F">
      <w:pPr>
        <w:pStyle w:val="Listaconvietas"/>
        <w:rPr>
          <w:rFonts w:ascii="Tahoma" w:hAnsi="Tahoma" w:cs="Tahoma"/>
        </w:rPr>
      </w:pPr>
      <w:r w:rsidRPr="00774326">
        <w:rPr>
          <w:rFonts w:ascii="Tahoma" w:hAnsi="Tahoma" w:cs="Tahoma"/>
        </w:rPr>
        <w:t>Reducir el rie</w:t>
      </w:r>
      <w:r w:rsidR="00B5234E" w:rsidRPr="00774326">
        <w:rPr>
          <w:rFonts w:ascii="Tahoma" w:hAnsi="Tahoma" w:cs="Tahoma"/>
        </w:rPr>
        <w:t>s</w:t>
      </w:r>
      <w:r w:rsidRPr="00774326">
        <w:rPr>
          <w:rFonts w:ascii="Tahoma" w:hAnsi="Tahoma" w:cs="Tahoma"/>
        </w:rPr>
        <w:t>go de contaminación al no ser necesario el transporte del total de muestras a laboratorio sino solamente  los que hayan dado resultados positivos (se estima que deben se alrededor del 10,3%)</w:t>
      </w:r>
      <w:sdt>
        <w:sdtPr>
          <w:rPr>
            <w:rFonts w:ascii="Tahoma" w:hAnsi="Tahoma" w:cs="Tahoma"/>
          </w:rPr>
          <w:id w:val="1145013483"/>
          <w:citation/>
        </w:sdtPr>
        <w:sdtEndPr/>
        <w:sdtContent>
          <w:r w:rsidR="00367F7F" w:rsidRPr="00774326">
            <w:rPr>
              <w:rFonts w:ascii="Tahoma" w:hAnsi="Tahoma" w:cs="Tahoma"/>
            </w:rPr>
            <w:fldChar w:fldCharType="begin"/>
          </w:r>
          <w:r w:rsidR="00367F7F" w:rsidRPr="00774326">
            <w:rPr>
              <w:rFonts w:ascii="Tahoma" w:hAnsi="Tahoma" w:cs="Tahoma"/>
            </w:rPr>
            <w:instrText xml:space="preserve"> CITATION Pro17 \l 1033 </w:instrText>
          </w:r>
          <w:r w:rsidR="00367F7F" w:rsidRPr="00774326">
            <w:rPr>
              <w:rFonts w:ascii="Tahoma" w:hAnsi="Tahoma" w:cs="Tahoma"/>
            </w:rPr>
            <w:fldChar w:fldCharType="separate"/>
          </w:r>
          <w:r w:rsidR="000A1E16" w:rsidRPr="00774326">
            <w:rPr>
              <w:rFonts w:ascii="Tahoma" w:hAnsi="Tahoma" w:cs="Tahoma"/>
              <w:noProof/>
            </w:rPr>
            <w:t xml:space="preserve"> (Proyecto GF/PER/10/001 "Manejo y Disposición Ambientalmente Racional de Bifenilos Policlorados (PCB)", 2017)</w:t>
          </w:r>
          <w:r w:rsidR="00367F7F" w:rsidRPr="00774326">
            <w:rPr>
              <w:rFonts w:ascii="Tahoma" w:hAnsi="Tahoma" w:cs="Tahoma"/>
            </w:rPr>
            <w:fldChar w:fldCharType="end"/>
          </w:r>
        </w:sdtContent>
      </w:sdt>
      <w:r w:rsidR="00367F7F" w:rsidRPr="00774326">
        <w:rPr>
          <w:rFonts w:ascii="Tahoma" w:hAnsi="Tahoma" w:cs="Tahoma"/>
        </w:rPr>
        <w:t>.</w:t>
      </w:r>
    </w:p>
    <w:p w14:paraId="6E27DA37" w14:textId="2E6E7EB8" w:rsidR="00853957" w:rsidRPr="00774326" w:rsidRDefault="00853957" w:rsidP="00367F7F">
      <w:pPr>
        <w:pStyle w:val="Listaconvietas"/>
        <w:rPr>
          <w:rFonts w:ascii="Tahoma" w:hAnsi="Tahoma" w:cs="Tahoma"/>
        </w:rPr>
      </w:pPr>
      <w:r w:rsidRPr="00774326">
        <w:rPr>
          <w:rFonts w:ascii="Tahoma" w:hAnsi="Tahoma" w:cs="Tahoma"/>
        </w:rPr>
        <w:t>Reducir el costo del inventario de PCB</w:t>
      </w:r>
      <w:r w:rsidR="00367F7F" w:rsidRPr="00774326">
        <w:rPr>
          <w:rFonts w:ascii="Tahoma" w:hAnsi="Tahoma" w:cs="Tahoma"/>
        </w:rPr>
        <w:t>.</w:t>
      </w:r>
    </w:p>
    <w:p w14:paraId="600034DB" w14:textId="13B707FC" w:rsidR="00367F7F" w:rsidRPr="00774326" w:rsidRDefault="00367F7F" w:rsidP="00367F7F">
      <w:pPr>
        <w:pStyle w:val="Listaconvietas"/>
        <w:rPr>
          <w:rFonts w:ascii="Tahoma" w:hAnsi="Tahoma" w:cs="Tahoma"/>
        </w:rPr>
      </w:pPr>
      <w:r w:rsidRPr="00774326">
        <w:rPr>
          <w:rFonts w:ascii="Tahoma" w:hAnsi="Tahoma" w:cs="Tahoma"/>
        </w:rPr>
        <w:t xml:space="preserve">Promover la participación de los trabajadores de las </w:t>
      </w:r>
      <w:r w:rsidR="003875BF" w:rsidRPr="00774326">
        <w:rPr>
          <w:rFonts w:ascii="Tahoma" w:hAnsi="Tahoma" w:cs="Tahoma"/>
        </w:rPr>
        <w:t>empresa</w:t>
      </w:r>
      <w:r w:rsidRPr="00774326">
        <w:rPr>
          <w:rFonts w:ascii="Tahoma" w:hAnsi="Tahoma" w:cs="Tahoma"/>
        </w:rPr>
        <w:t>s en la gestión de</w:t>
      </w:r>
      <w:r w:rsidR="00FB3A3D">
        <w:rPr>
          <w:rFonts w:ascii="Tahoma" w:hAnsi="Tahoma" w:cs="Tahoma"/>
        </w:rPr>
        <w:t xml:space="preserve"> los</w:t>
      </w:r>
      <w:r w:rsidRPr="00774326">
        <w:rPr>
          <w:rFonts w:ascii="Tahoma" w:hAnsi="Tahoma" w:cs="Tahoma"/>
        </w:rPr>
        <w:t xml:space="preserve"> PCB y por lo tanto internalización de las medidas de seguridad y prevención de contaminación por PCB.</w:t>
      </w:r>
    </w:p>
    <w:p w14:paraId="2BA97C7C" w14:textId="4CC12109" w:rsidR="00367F7F" w:rsidRPr="00774326" w:rsidRDefault="00367F7F" w:rsidP="00367F7F">
      <w:pPr>
        <w:pStyle w:val="Listaconvietas"/>
        <w:rPr>
          <w:rFonts w:ascii="Tahoma" w:hAnsi="Tahoma" w:cs="Tahoma"/>
        </w:rPr>
      </w:pPr>
      <w:r w:rsidRPr="00774326">
        <w:rPr>
          <w:rFonts w:ascii="Tahoma" w:hAnsi="Tahoma" w:cs="Tahoma"/>
        </w:rPr>
        <w:t xml:space="preserve">Capacitar a trabajadores de las </w:t>
      </w:r>
      <w:r w:rsidR="003875BF" w:rsidRPr="00774326">
        <w:rPr>
          <w:rFonts w:ascii="Tahoma" w:hAnsi="Tahoma" w:cs="Tahoma"/>
        </w:rPr>
        <w:t>empresas</w:t>
      </w:r>
      <w:r w:rsidRPr="00774326">
        <w:rPr>
          <w:rFonts w:ascii="Tahoma" w:hAnsi="Tahoma" w:cs="Tahoma"/>
        </w:rPr>
        <w:t xml:space="preserve"> para realizar el descarte como medida correctiva antes de intervenir </w:t>
      </w:r>
      <w:r w:rsidR="00DC4711" w:rsidRPr="00774326">
        <w:rPr>
          <w:rFonts w:ascii="Tahoma" w:hAnsi="Tahoma" w:cs="Tahoma"/>
        </w:rPr>
        <w:t>algún transformador o sitio sospechoso de estar contaminado por PCB.</w:t>
      </w:r>
    </w:p>
    <w:p w14:paraId="1C71DAC5" w14:textId="3F9DE7B5" w:rsidR="00116095" w:rsidRPr="00774326" w:rsidRDefault="00C41917" w:rsidP="00116095">
      <w:pPr>
        <w:rPr>
          <w:rFonts w:ascii="Tahoma" w:hAnsi="Tahoma" w:cs="Tahoma"/>
        </w:rPr>
      </w:pPr>
      <w:r w:rsidRPr="00774326">
        <w:rPr>
          <w:rFonts w:ascii="Tahoma" w:hAnsi="Tahoma" w:cs="Tahoma"/>
        </w:rPr>
        <w:t xml:space="preserve">El descarte de PCB </w:t>
      </w:r>
      <w:r w:rsidR="00456D3E" w:rsidRPr="00774326">
        <w:rPr>
          <w:rFonts w:ascii="Tahoma" w:hAnsi="Tahoma" w:cs="Tahoma"/>
        </w:rPr>
        <w:t>se puede considerar como el primer tamizado de muestras que pueden contener PCB</w:t>
      </w:r>
      <w:r w:rsidR="00706781" w:rsidRPr="00774326">
        <w:rPr>
          <w:rFonts w:ascii="Tahoma" w:hAnsi="Tahoma" w:cs="Tahoma"/>
        </w:rPr>
        <w:t>,</w:t>
      </w:r>
      <w:r w:rsidR="00456D3E" w:rsidRPr="00774326">
        <w:rPr>
          <w:rFonts w:ascii="Tahoma" w:hAnsi="Tahoma" w:cs="Tahoma"/>
        </w:rPr>
        <w:t xml:space="preserve"> </w:t>
      </w:r>
      <w:r w:rsidR="00AA63E6" w:rsidRPr="00774326">
        <w:rPr>
          <w:rFonts w:ascii="Tahoma" w:hAnsi="Tahoma" w:cs="Tahoma"/>
        </w:rPr>
        <w:t>este proceso se realiza mediante dos tipos de procedimientos:</w:t>
      </w:r>
    </w:p>
    <w:p w14:paraId="46FEEB54" w14:textId="50737478" w:rsidR="00AA63E6" w:rsidRPr="00774326" w:rsidRDefault="00AA63E6" w:rsidP="00AA63E6">
      <w:pPr>
        <w:pStyle w:val="Listaconvietas"/>
        <w:rPr>
          <w:rFonts w:ascii="Tahoma" w:hAnsi="Tahoma" w:cs="Tahoma"/>
        </w:rPr>
      </w:pPr>
      <w:r w:rsidRPr="00774326">
        <w:rPr>
          <w:rFonts w:ascii="Tahoma" w:hAnsi="Tahoma" w:cs="Tahoma"/>
        </w:rPr>
        <w:t xml:space="preserve">Métodos colorimétricos a través de la detección de elementos </w:t>
      </w:r>
      <w:proofErr w:type="spellStart"/>
      <w:r w:rsidRPr="00774326">
        <w:rPr>
          <w:rFonts w:ascii="Tahoma" w:hAnsi="Tahoma" w:cs="Tahoma"/>
        </w:rPr>
        <w:t>clorinados</w:t>
      </w:r>
      <w:proofErr w:type="spellEnd"/>
      <w:r w:rsidRPr="00774326">
        <w:rPr>
          <w:rFonts w:ascii="Tahoma" w:hAnsi="Tahoma" w:cs="Tahoma"/>
        </w:rPr>
        <w:t xml:space="preserve"> que de manera indirecta determina que </w:t>
      </w:r>
      <w:r w:rsidR="00841B8B" w:rsidRPr="00774326">
        <w:rPr>
          <w:rFonts w:ascii="Tahoma" w:hAnsi="Tahoma" w:cs="Tahoma"/>
        </w:rPr>
        <w:t>l</w:t>
      </w:r>
      <w:r w:rsidRPr="00774326">
        <w:rPr>
          <w:rFonts w:ascii="Tahoma" w:hAnsi="Tahoma" w:cs="Tahoma"/>
        </w:rPr>
        <w:t>a muestra puede contener PCB.</w:t>
      </w:r>
    </w:p>
    <w:p w14:paraId="600250D3" w14:textId="15229398" w:rsidR="00AA63E6" w:rsidRPr="00774326" w:rsidRDefault="00AA63E6" w:rsidP="00AA63E6">
      <w:pPr>
        <w:pStyle w:val="Listaconvietas"/>
        <w:rPr>
          <w:rFonts w:ascii="Tahoma" w:hAnsi="Tahoma" w:cs="Tahoma"/>
        </w:rPr>
      </w:pPr>
      <w:r w:rsidRPr="00774326">
        <w:rPr>
          <w:rFonts w:ascii="Tahoma" w:hAnsi="Tahoma" w:cs="Tahoma"/>
        </w:rPr>
        <w:t xml:space="preserve">Métodos con medición potenciométricos que detecta también elementos </w:t>
      </w:r>
      <w:proofErr w:type="spellStart"/>
      <w:r w:rsidRPr="00774326">
        <w:rPr>
          <w:rFonts w:ascii="Tahoma" w:hAnsi="Tahoma" w:cs="Tahoma"/>
        </w:rPr>
        <w:t>clorinados</w:t>
      </w:r>
      <w:proofErr w:type="spellEnd"/>
      <w:r w:rsidRPr="00774326">
        <w:rPr>
          <w:rFonts w:ascii="Tahoma" w:hAnsi="Tahoma" w:cs="Tahoma"/>
        </w:rPr>
        <w:t xml:space="preserve"> y determina la medición electroquímica para determinar la concentración en la matriz.</w:t>
      </w:r>
    </w:p>
    <w:p w14:paraId="6A84DF25" w14:textId="4DFDB113" w:rsidR="005E0AAF" w:rsidRPr="00774326" w:rsidRDefault="005E0AAF" w:rsidP="005E0AAF">
      <w:pPr>
        <w:rPr>
          <w:rFonts w:ascii="Tahoma" w:hAnsi="Tahoma" w:cs="Tahoma"/>
        </w:rPr>
      </w:pPr>
      <w:r w:rsidRPr="00774326">
        <w:rPr>
          <w:rFonts w:ascii="Tahoma" w:hAnsi="Tahoma" w:cs="Tahoma"/>
        </w:rPr>
        <w:t>Los procedimientos de descarte tiene</w:t>
      </w:r>
      <w:r w:rsidR="00AE1923" w:rsidRPr="00774326">
        <w:rPr>
          <w:rFonts w:ascii="Tahoma" w:hAnsi="Tahoma" w:cs="Tahoma"/>
        </w:rPr>
        <w:t>n</w:t>
      </w:r>
      <w:r w:rsidRPr="00774326">
        <w:rPr>
          <w:rFonts w:ascii="Tahoma" w:hAnsi="Tahoma" w:cs="Tahoma"/>
        </w:rPr>
        <w:t xml:space="preserve"> como principio la eliminación de los PCB mediante el sodio metálico, liberando los iones de cloro que luego son sometidos a lectura mediante un electrodo (lectura electroquímica) o tamizado con mercurio en una medida que corresponde a 50 ppm y luego</w:t>
      </w:r>
      <w:r w:rsidR="00FB3A3D">
        <w:rPr>
          <w:rFonts w:ascii="Tahoma" w:hAnsi="Tahoma" w:cs="Tahoma"/>
        </w:rPr>
        <w:t xml:space="preserve"> es</w:t>
      </w:r>
      <w:r w:rsidRPr="00774326">
        <w:rPr>
          <w:rFonts w:ascii="Tahoma" w:hAnsi="Tahoma" w:cs="Tahoma"/>
        </w:rPr>
        <w:t xml:space="preserve"> sometido a un proceso colorimétrico para determinar </w:t>
      </w:r>
      <w:r w:rsidR="00FB3A3D">
        <w:rPr>
          <w:rFonts w:ascii="Tahoma" w:hAnsi="Tahoma" w:cs="Tahoma"/>
        </w:rPr>
        <w:t xml:space="preserve">el </w:t>
      </w:r>
      <w:r w:rsidRPr="00774326">
        <w:rPr>
          <w:rFonts w:ascii="Tahoma" w:hAnsi="Tahoma" w:cs="Tahoma"/>
        </w:rPr>
        <w:t>exceso de cloro que determinaría la presencia de PCB.</w:t>
      </w:r>
    </w:p>
    <w:p w14:paraId="76574746" w14:textId="40285B19" w:rsidR="005E0AAF" w:rsidRPr="00774326" w:rsidRDefault="005E0AAF" w:rsidP="005E0AAF">
      <w:pPr>
        <w:rPr>
          <w:rFonts w:ascii="Tahoma" w:hAnsi="Tahoma" w:cs="Tahoma"/>
        </w:rPr>
      </w:pPr>
      <w:r w:rsidRPr="00774326">
        <w:rPr>
          <w:rFonts w:ascii="Tahoma" w:hAnsi="Tahoma" w:cs="Tahoma"/>
        </w:rPr>
        <w:t>A continuación, se hace una descripción breve de lo</w:t>
      </w:r>
      <w:r w:rsidR="00841B8B" w:rsidRPr="00774326">
        <w:rPr>
          <w:rFonts w:ascii="Tahoma" w:hAnsi="Tahoma" w:cs="Tahoma"/>
        </w:rPr>
        <w:t>s</w:t>
      </w:r>
      <w:r w:rsidRPr="00774326">
        <w:rPr>
          <w:rFonts w:ascii="Tahoma" w:hAnsi="Tahoma" w:cs="Tahoma"/>
        </w:rPr>
        <w:t xml:space="preserve"> </w:t>
      </w:r>
      <w:r w:rsidR="00AE1923" w:rsidRPr="00774326">
        <w:rPr>
          <w:rFonts w:ascii="Tahoma" w:hAnsi="Tahoma" w:cs="Tahoma"/>
        </w:rPr>
        <w:t>procedimientos</w:t>
      </w:r>
      <w:r w:rsidRPr="00774326">
        <w:rPr>
          <w:rFonts w:ascii="Tahoma" w:hAnsi="Tahoma" w:cs="Tahoma"/>
        </w:rPr>
        <w:t xml:space="preserve"> en diferentes matrices. En el Anexo, se alcanza a modo </w:t>
      </w:r>
      <w:r w:rsidR="00AE1923" w:rsidRPr="00774326">
        <w:rPr>
          <w:rFonts w:ascii="Tahoma" w:hAnsi="Tahoma" w:cs="Tahoma"/>
        </w:rPr>
        <w:t>referencia</w:t>
      </w:r>
      <w:r w:rsidR="00FB3A3D">
        <w:rPr>
          <w:rFonts w:ascii="Tahoma" w:hAnsi="Tahoma" w:cs="Tahoma"/>
        </w:rPr>
        <w:t>,</w:t>
      </w:r>
      <w:r w:rsidR="00AE1923" w:rsidRPr="00774326">
        <w:rPr>
          <w:rFonts w:ascii="Tahoma" w:hAnsi="Tahoma" w:cs="Tahoma"/>
        </w:rPr>
        <w:t xml:space="preserve"> el procedimiento específico de análisis de descarte de manera referencial</w:t>
      </w:r>
      <w:r w:rsidR="00FB3A3D">
        <w:rPr>
          <w:rFonts w:ascii="Tahoma" w:hAnsi="Tahoma" w:cs="Tahoma"/>
        </w:rPr>
        <w:t>,</w:t>
      </w:r>
      <w:r w:rsidR="00AE1923" w:rsidRPr="00774326">
        <w:rPr>
          <w:rFonts w:ascii="Tahoma" w:hAnsi="Tahoma" w:cs="Tahoma"/>
        </w:rPr>
        <w:t xml:space="preserve"> que son los que se han estado aplicando en el país.</w:t>
      </w:r>
    </w:p>
    <w:p w14:paraId="15DF399B" w14:textId="758969CC" w:rsidR="005070F3" w:rsidRPr="00774326" w:rsidRDefault="00C368F4" w:rsidP="00875922">
      <w:pPr>
        <w:pStyle w:val="Ttulo4"/>
        <w:rPr>
          <w:rFonts w:ascii="Tahoma" w:hAnsi="Tahoma" w:cs="Tahoma"/>
        </w:rPr>
      </w:pPr>
      <w:r w:rsidRPr="00774326">
        <w:rPr>
          <w:rFonts w:ascii="Tahoma" w:hAnsi="Tahoma" w:cs="Tahoma"/>
        </w:rPr>
        <w:t>Aceite dieléctrico</w:t>
      </w:r>
    </w:p>
    <w:p w14:paraId="45F510D6" w14:textId="130A3865" w:rsidR="00454BC7" w:rsidRPr="00774326" w:rsidRDefault="00597D64" w:rsidP="00454BC7">
      <w:pPr>
        <w:rPr>
          <w:rFonts w:ascii="Tahoma" w:hAnsi="Tahoma" w:cs="Tahoma"/>
        </w:rPr>
      </w:pPr>
      <w:r w:rsidRPr="00774326">
        <w:rPr>
          <w:rFonts w:ascii="Tahoma" w:hAnsi="Tahoma" w:cs="Tahoma"/>
          <w:noProof/>
          <w:lang w:val="es-PE" w:eastAsia="es-PE"/>
        </w:rPr>
        <w:drawing>
          <wp:anchor distT="0" distB="0" distL="114300" distR="114300" simplePos="0" relativeHeight="251661312" behindDoc="1" locked="0" layoutInCell="1" allowOverlap="1" wp14:anchorId="2EC8CA72" wp14:editId="21A60031">
            <wp:simplePos x="0" y="0"/>
            <wp:positionH relativeFrom="column">
              <wp:posOffset>3264535</wp:posOffset>
            </wp:positionH>
            <wp:positionV relativeFrom="paragraph">
              <wp:posOffset>12700</wp:posOffset>
            </wp:positionV>
            <wp:extent cx="2092960" cy="1215390"/>
            <wp:effectExtent l="0" t="0" r="2540" b="3810"/>
            <wp:wrapTight wrapText="bothSides">
              <wp:wrapPolygon edited="0">
                <wp:start x="0" y="0"/>
                <wp:lineTo x="0" y="21329"/>
                <wp:lineTo x="21430" y="21329"/>
                <wp:lineTo x="2143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garivo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92960" cy="1215390"/>
                    </a:xfrm>
                    <a:prstGeom prst="rect">
                      <a:avLst/>
                    </a:prstGeom>
                  </pic:spPr>
                </pic:pic>
              </a:graphicData>
            </a:graphic>
            <wp14:sizeRelH relativeFrom="page">
              <wp14:pctWidth>0</wp14:pctWidth>
            </wp14:sizeRelH>
            <wp14:sizeRelV relativeFrom="page">
              <wp14:pctHeight>0</wp14:pctHeight>
            </wp14:sizeRelV>
          </wp:anchor>
        </w:drawing>
      </w:r>
      <w:r w:rsidR="00454BC7" w:rsidRPr="00774326">
        <w:rPr>
          <w:rFonts w:ascii="Tahoma" w:hAnsi="Tahoma" w:cs="Tahoma"/>
        </w:rPr>
        <w:t xml:space="preserve">Las muestras de aceite dieléctrico pueden ser procesadas mediante un </w:t>
      </w:r>
      <w:r w:rsidR="0063070A" w:rsidRPr="00774326">
        <w:rPr>
          <w:rFonts w:ascii="Tahoma" w:hAnsi="Tahoma" w:cs="Tahoma"/>
        </w:rPr>
        <w:t>k</w:t>
      </w:r>
      <w:r w:rsidR="00454BC7" w:rsidRPr="00774326">
        <w:rPr>
          <w:rFonts w:ascii="Tahoma" w:hAnsi="Tahoma" w:cs="Tahoma"/>
        </w:rPr>
        <w:t>it de descarte de PCB</w:t>
      </w:r>
      <w:r w:rsidR="0063070A" w:rsidRPr="00774326">
        <w:rPr>
          <w:rFonts w:ascii="Tahoma" w:hAnsi="Tahoma" w:cs="Tahoma"/>
        </w:rPr>
        <w:t>,</w:t>
      </w:r>
      <w:r w:rsidR="00454BC7" w:rsidRPr="00774326">
        <w:rPr>
          <w:rFonts w:ascii="Tahoma" w:hAnsi="Tahoma" w:cs="Tahoma"/>
        </w:rPr>
        <w:t xml:space="preserve"> que tiene la finalidad de detectar el cloro en la </w:t>
      </w:r>
      <w:r w:rsidR="00454BC7" w:rsidRPr="00774326">
        <w:rPr>
          <w:rFonts w:ascii="Tahoma" w:hAnsi="Tahoma" w:cs="Tahoma"/>
        </w:rPr>
        <w:lastRenderedPageBreak/>
        <w:t>muestra y</w:t>
      </w:r>
      <w:r w:rsidR="0063070A" w:rsidRPr="00774326">
        <w:rPr>
          <w:rFonts w:ascii="Tahoma" w:hAnsi="Tahoma" w:cs="Tahoma"/>
        </w:rPr>
        <w:t>,</w:t>
      </w:r>
      <w:r w:rsidR="00454BC7" w:rsidRPr="00774326">
        <w:rPr>
          <w:rFonts w:ascii="Tahoma" w:hAnsi="Tahoma" w:cs="Tahoma"/>
        </w:rPr>
        <w:t xml:space="preserve"> de esta manera</w:t>
      </w:r>
      <w:r w:rsidR="0063070A" w:rsidRPr="00774326">
        <w:rPr>
          <w:rFonts w:ascii="Tahoma" w:hAnsi="Tahoma" w:cs="Tahoma"/>
        </w:rPr>
        <w:t>,</w:t>
      </w:r>
      <w:r w:rsidR="00454BC7" w:rsidRPr="00774326">
        <w:rPr>
          <w:rFonts w:ascii="Tahoma" w:hAnsi="Tahoma" w:cs="Tahoma"/>
        </w:rPr>
        <w:t xml:space="preserve"> </w:t>
      </w:r>
      <w:r w:rsidR="0063070A" w:rsidRPr="00774326">
        <w:rPr>
          <w:rFonts w:ascii="Tahoma" w:hAnsi="Tahoma" w:cs="Tahoma"/>
        </w:rPr>
        <w:t xml:space="preserve">determinar </w:t>
      </w:r>
      <w:r w:rsidR="00454BC7" w:rsidRPr="00774326">
        <w:rPr>
          <w:rFonts w:ascii="Tahoma" w:hAnsi="Tahoma" w:cs="Tahoma"/>
        </w:rPr>
        <w:t>la posibilidad de</w:t>
      </w:r>
      <w:r w:rsidR="0063070A" w:rsidRPr="00774326">
        <w:rPr>
          <w:rFonts w:ascii="Tahoma" w:hAnsi="Tahoma" w:cs="Tahoma"/>
        </w:rPr>
        <w:t xml:space="preserve"> una</w:t>
      </w:r>
      <w:r w:rsidR="00454BC7" w:rsidRPr="00774326">
        <w:rPr>
          <w:rFonts w:ascii="Tahoma" w:hAnsi="Tahoma" w:cs="Tahoma"/>
        </w:rPr>
        <w:t xml:space="preserve"> contamina</w:t>
      </w:r>
      <w:r w:rsidR="0063070A" w:rsidRPr="00774326">
        <w:rPr>
          <w:rFonts w:ascii="Tahoma" w:hAnsi="Tahoma" w:cs="Tahoma"/>
        </w:rPr>
        <w:t>ción</w:t>
      </w:r>
      <w:r w:rsidR="00454BC7" w:rsidRPr="00774326">
        <w:rPr>
          <w:rFonts w:ascii="Tahoma" w:hAnsi="Tahoma" w:cs="Tahoma"/>
        </w:rPr>
        <w:t xml:space="preserve"> con PCB.</w:t>
      </w:r>
    </w:p>
    <w:p w14:paraId="62C2B7E5" w14:textId="0A2238BC" w:rsidR="00454BC7" w:rsidRPr="00774326" w:rsidRDefault="00454BC7" w:rsidP="00454BC7">
      <w:pPr>
        <w:rPr>
          <w:rFonts w:ascii="Tahoma" w:hAnsi="Tahoma" w:cs="Tahoma"/>
        </w:rPr>
      </w:pPr>
      <w:r w:rsidRPr="00774326">
        <w:rPr>
          <w:rFonts w:ascii="Tahoma" w:hAnsi="Tahoma" w:cs="Tahoma"/>
        </w:rPr>
        <w:t>Mediante este proceso</w:t>
      </w:r>
      <w:r w:rsidR="001A6FD4" w:rsidRPr="00774326">
        <w:rPr>
          <w:rFonts w:ascii="Tahoma" w:hAnsi="Tahoma" w:cs="Tahoma"/>
        </w:rPr>
        <w:t>,</w:t>
      </w:r>
      <w:r w:rsidRPr="00774326">
        <w:rPr>
          <w:rFonts w:ascii="Tahoma" w:hAnsi="Tahoma" w:cs="Tahoma"/>
        </w:rPr>
        <w:t xml:space="preserve"> si la muestra no presenta cloro, se asegura que no existe PCB (se recuerda que los PCB se fabricaron introduciendo </w:t>
      </w:r>
      <w:r w:rsidR="0063070A" w:rsidRPr="00774326">
        <w:rPr>
          <w:rFonts w:ascii="Tahoma" w:hAnsi="Tahoma" w:cs="Tahoma"/>
        </w:rPr>
        <w:t>c</w:t>
      </w:r>
      <w:r w:rsidRPr="00774326">
        <w:rPr>
          <w:rFonts w:ascii="Tahoma" w:hAnsi="Tahoma" w:cs="Tahoma"/>
        </w:rPr>
        <w:t>loro en la molécula de cadenas de hidrocarburos).</w:t>
      </w:r>
    </w:p>
    <w:p w14:paraId="154CFE31" w14:textId="0C9DDE39" w:rsidR="00454BC7" w:rsidRPr="00774326" w:rsidRDefault="00454BC7" w:rsidP="00454BC7">
      <w:pPr>
        <w:rPr>
          <w:rFonts w:ascii="Tahoma" w:hAnsi="Tahoma" w:cs="Tahoma"/>
        </w:rPr>
      </w:pPr>
      <w:r w:rsidRPr="00774326">
        <w:rPr>
          <w:rFonts w:ascii="Tahoma" w:hAnsi="Tahoma" w:cs="Tahoma"/>
        </w:rPr>
        <w:t>Por otro lado</w:t>
      </w:r>
      <w:r w:rsidR="004A5388" w:rsidRPr="00774326">
        <w:rPr>
          <w:rFonts w:ascii="Tahoma" w:hAnsi="Tahoma" w:cs="Tahoma"/>
        </w:rPr>
        <w:t>,</w:t>
      </w:r>
      <w:r w:rsidRPr="00774326">
        <w:rPr>
          <w:rFonts w:ascii="Tahoma" w:hAnsi="Tahoma" w:cs="Tahoma"/>
        </w:rPr>
        <w:t xml:space="preserve"> </w:t>
      </w:r>
      <w:r w:rsidR="0063070A" w:rsidRPr="00774326">
        <w:rPr>
          <w:rFonts w:ascii="Tahoma" w:hAnsi="Tahoma" w:cs="Tahoma"/>
        </w:rPr>
        <w:t xml:space="preserve">cabe la posibilidad de </w:t>
      </w:r>
      <w:r w:rsidR="004A5388" w:rsidRPr="00774326">
        <w:rPr>
          <w:rFonts w:ascii="Tahoma" w:hAnsi="Tahoma" w:cs="Tahoma"/>
        </w:rPr>
        <w:t>obtener</w:t>
      </w:r>
      <w:r w:rsidRPr="00774326">
        <w:rPr>
          <w:rFonts w:ascii="Tahoma" w:hAnsi="Tahoma" w:cs="Tahoma"/>
        </w:rPr>
        <w:t xml:space="preserve"> falsos positivos</w:t>
      </w:r>
      <w:r w:rsidR="0063070A" w:rsidRPr="00774326">
        <w:rPr>
          <w:rFonts w:ascii="Tahoma" w:hAnsi="Tahoma" w:cs="Tahoma"/>
        </w:rPr>
        <w:t>,</w:t>
      </w:r>
      <w:r w:rsidRPr="00774326">
        <w:rPr>
          <w:rFonts w:ascii="Tahoma" w:hAnsi="Tahoma" w:cs="Tahoma"/>
        </w:rPr>
        <w:t xml:space="preserve"> ya que las muestras podrían contener cloro procedente de otras fuentes</w:t>
      </w:r>
      <w:r w:rsidR="0063070A" w:rsidRPr="00774326">
        <w:rPr>
          <w:rFonts w:ascii="Tahoma" w:hAnsi="Tahoma" w:cs="Tahoma"/>
        </w:rPr>
        <w:t>,</w:t>
      </w:r>
      <w:r w:rsidRPr="00774326">
        <w:rPr>
          <w:rFonts w:ascii="Tahoma" w:hAnsi="Tahoma" w:cs="Tahoma"/>
        </w:rPr>
        <w:t xml:space="preserve"> como</w:t>
      </w:r>
      <w:r w:rsidR="0063070A" w:rsidRPr="00774326">
        <w:rPr>
          <w:rFonts w:ascii="Tahoma" w:hAnsi="Tahoma" w:cs="Tahoma"/>
        </w:rPr>
        <w:t>:</w:t>
      </w:r>
      <w:r w:rsidRPr="00774326">
        <w:rPr>
          <w:rFonts w:ascii="Tahoma" w:hAnsi="Tahoma" w:cs="Tahoma"/>
        </w:rPr>
        <w:t xml:space="preserve"> pinturas cloradas, </w:t>
      </w:r>
      <w:r w:rsidR="004A5388" w:rsidRPr="00774326">
        <w:rPr>
          <w:rFonts w:ascii="Tahoma" w:hAnsi="Tahoma" w:cs="Tahoma"/>
        </w:rPr>
        <w:t xml:space="preserve">uso de solventes clorados, </w:t>
      </w:r>
      <w:r w:rsidRPr="00774326">
        <w:rPr>
          <w:rFonts w:ascii="Tahoma" w:hAnsi="Tahoma" w:cs="Tahoma"/>
        </w:rPr>
        <w:t>ambientes marinos, etc.</w:t>
      </w:r>
    </w:p>
    <w:p w14:paraId="33065E0C" w14:textId="010A0752" w:rsidR="00454BC7" w:rsidRPr="00774326" w:rsidRDefault="00086EB6" w:rsidP="00454BC7">
      <w:pPr>
        <w:rPr>
          <w:rFonts w:ascii="Tahoma" w:hAnsi="Tahoma" w:cs="Tahoma"/>
        </w:rPr>
      </w:pPr>
      <w:r w:rsidRPr="00774326">
        <w:rPr>
          <w:rFonts w:ascii="Tahoma" w:hAnsi="Tahoma" w:cs="Tahoma"/>
        </w:rPr>
        <w:t>En todo caso, l</w:t>
      </w:r>
      <w:r w:rsidR="004A5388" w:rsidRPr="00774326">
        <w:rPr>
          <w:rFonts w:ascii="Tahoma" w:hAnsi="Tahoma" w:cs="Tahoma"/>
        </w:rPr>
        <w:t>as muestras con</w:t>
      </w:r>
      <w:r w:rsidRPr="00774326">
        <w:rPr>
          <w:rFonts w:ascii="Tahoma" w:hAnsi="Tahoma" w:cs="Tahoma"/>
        </w:rPr>
        <w:t xml:space="preserve"> resultados positivos de descarte (colorimétricos) y los resultados por 50 ppm o más (lectura electroquímica)</w:t>
      </w:r>
      <w:r w:rsidR="0063070A" w:rsidRPr="00774326">
        <w:rPr>
          <w:rFonts w:ascii="Tahoma" w:hAnsi="Tahoma" w:cs="Tahoma"/>
        </w:rPr>
        <w:t>,</w:t>
      </w:r>
      <w:r w:rsidRPr="00774326">
        <w:rPr>
          <w:rFonts w:ascii="Tahoma" w:hAnsi="Tahoma" w:cs="Tahoma"/>
        </w:rPr>
        <w:t xml:space="preserve"> deberán ser analizadas en </w:t>
      </w:r>
      <w:r w:rsidR="0063070A" w:rsidRPr="00774326">
        <w:rPr>
          <w:rFonts w:ascii="Tahoma" w:hAnsi="Tahoma" w:cs="Tahoma"/>
        </w:rPr>
        <w:t xml:space="preserve">el </w:t>
      </w:r>
      <w:r w:rsidRPr="00774326">
        <w:rPr>
          <w:rFonts w:ascii="Tahoma" w:hAnsi="Tahoma" w:cs="Tahoma"/>
        </w:rPr>
        <w:t>laboratorio por cromatografía de gases para confirmación y medición de la concentración de PCB.</w:t>
      </w:r>
    </w:p>
    <w:p w14:paraId="181FBD43" w14:textId="77777777" w:rsidR="0034651E" w:rsidRPr="00774326" w:rsidRDefault="0034651E" w:rsidP="0034651E">
      <w:pPr>
        <w:pStyle w:val="Ttulo4"/>
        <w:rPr>
          <w:rFonts w:ascii="Tahoma" w:hAnsi="Tahoma" w:cs="Tahoma"/>
        </w:rPr>
      </w:pPr>
      <w:r w:rsidRPr="00774326">
        <w:rPr>
          <w:rFonts w:ascii="Tahoma" w:hAnsi="Tahoma" w:cs="Tahoma"/>
        </w:rPr>
        <w:t>Superficies no porosas y agua</w:t>
      </w:r>
    </w:p>
    <w:p w14:paraId="14AC65C5" w14:textId="77777777" w:rsidR="0034651E" w:rsidRPr="00774326" w:rsidRDefault="0034651E" w:rsidP="0034651E">
      <w:pPr>
        <w:rPr>
          <w:rFonts w:ascii="Tahoma" w:hAnsi="Tahoma" w:cs="Tahoma"/>
        </w:rPr>
      </w:pPr>
      <w:r w:rsidRPr="00774326">
        <w:rPr>
          <w:rFonts w:ascii="Tahoma" w:hAnsi="Tahoma" w:cs="Tahoma"/>
        </w:rPr>
        <w:t>Para el caso de descarte de PCB en superficies no porosas y agua, se cuentan con métodos de detección de PCB indirectamente a través de la presencia de cloro con lectura electroquímica y que, como los casos anteriores, se pueden presentar resultados falsos positivos.</w:t>
      </w:r>
    </w:p>
    <w:p w14:paraId="34C8F369" w14:textId="77777777" w:rsidR="0034651E" w:rsidRPr="00774326" w:rsidRDefault="0034651E" w:rsidP="0034651E">
      <w:pPr>
        <w:rPr>
          <w:rFonts w:ascii="Tahoma" w:hAnsi="Tahoma" w:cs="Tahoma"/>
        </w:rPr>
      </w:pPr>
      <w:r w:rsidRPr="00774326">
        <w:rPr>
          <w:rFonts w:ascii="Tahoma" w:hAnsi="Tahoma" w:cs="Tahoma"/>
        </w:rPr>
        <w:t>Al igual que en los casos anteriores también, las muestras con resultados con 50 ppm o más deberán ser analizadas por cromatografía de gases para confirmar la presencia de PCB en estas matrices.</w:t>
      </w:r>
    </w:p>
    <w:p w14:paraId="7204BE7B" w14:textId="78AAC16A" w:rsidR="005070F3" w:rsidRPr="00774326" w:rsidRDefault="00C368F4" w:rsidP="00C63ED9">
      <w:pPr>
        <w:pStyle w:val="Ttulo3"/>
        <w:ind w:left="709"/>
        <w:rPr>
          <w:rFonts w:ascii="Tahoma" w:hAnsi="Tahoma" w:cs="Tahoma"/>
          <w:color w:val="auto"/>
          <w:szCs w:val="22"/>
        </w:rPr>
      </w:pPr>
      <w:bookmarkStart w:id="61" w:name="_Toc40643081"/>
      <w:r w:rsidRPr="00774326">
        <w:rPr>
          <w:rFonts w:ascii="Tahoma" w:hAnsi="Tahoma" w:cs="Tahoma"/>
          <w:color w:val="auto"/>
          <w:szCs w:val="22"/>
        </w:rPr>
        <w:t>Análisis Cromatográfico</w:t>
      </w:r>
      <w:bookmarkEnd w:id="61"/>
    </w:p>
    <w:p w14:paraId="49CAE94E" w14:textId="673B9E54" w:rsidR="00654571" w:rsidRPr="00774326" w:rsidRDefault="00277BC5" w:rsidP="00654571">
      <w:pPr>
        <w:rPr>
          <w:rFonts w:ascii="Tahoma" w:hAnsi="Tahoma" w:cs="Tahoma"/>
        </w:rPr>
      </w:pPr>
      <w:r w:rsidRPr="00774326">
        <w:rPr>
          <w:rFonts w:ascii="Tahoma" w:hAnsi="Tahoma" w:cs="Tahoma"/>
        </w:rPr>
        <w:t>El análisis cromatográfico</w:t>
      </w:r>
      <w:r w:rsidR="002B0E84" w:rsidRPr="00774326">
        <w:rPr>
          <w:rFonts w:ascii="Tahoma" w:hAnsi="Tahoma" w:cs="Tahoma"/>
        </w:rPr>
        <w:t xml:space="preserve"> se deberá realizar a todas las muestras que en el descarte de PCB haya</w:t>
      </w:r>
      <w:r w:rsidR="00FB3A3D">
        <w:rPr>
          <w:rFonts w:ascii="Tahoma" w:hAnsi="Tahoma" w:cs="Tahoma"/>
        </w:rPr>
        <w:t>n</w:t>
      </w:r>
      <w:r w:rsidR="002B0E84" w:rsidRPr="00774326">
        <w:rPr>
          <w:rFonts w:ascii="Tahoma" w:hAnsi="Tahoma" w:cs="Tahoma"/>
        </w:rPr>
        <w:t xml:space="preserve"> dado resultado positivo</w:t>
      </w:r>
      <w:r w:rsidR="003B43AD" w:rsidRPr="00774326">
        <w:rPr>
          <w:rFonts w:ascii="Tahoma" w:hAnsi="Tahoma" w:cs="Tahoma"/>
        </w:rPr>
        <w:t xml:space="preserve">, para ello se utilizará la misma muestra que se </w:t>
      </w:r>
      <w:r w:rsidR="007E1DC9" w:rsidRPr="00774326">
        <w:rPr>
          <w:rFonts w:ascii="Tahoma" w:hAnsi="Tahoma" w:cs="Tahoma"/>
        </w:rPr>
        <w:t>utilizó en la prueba de descarte (para esto se deberá utilizar frascos de vidrio</w:t>
      </w:r>
      <w:r w:rsidR="00706781" w:rsidRPr="00774326">
        <w:rPr>
          <w:rFonts w:ascii="Tahoma" w:hAnsi="Tahoma" w:cs="Tahoma"/>
        </w:rPr>
        <w:t xml:space="preserve"> ámbar</w:t>
      </w:r>
      <w:r w:rsidR="007E1DC9" w:rsidRPr="00774326">
        <w:rPr>
          <w:rFonts w:ascii="Tahoma" w:hAnsi="Tahoma" w:cs="Tahoma"/>
        </w:rPr>
        <w:t xml:space="preserve"> para evitar interferencias en este proceso)</w:t>
      </w:r>
      <w:r w:rsidR="002B0E84" w:rsidRPr="00774326">
        <w:rPr>
          <w:rFonts w:ascii="Tahoma" w:hAnsi="Tahoma" w:cs="Tahoma"/>
        </w:rPr>
        <w:t>. La finalidad de este análisis es  confirmar el resultado del descarte y determinar que no se trate de un falso positivo y principalmente para conocer la concentración de PCB que se encuentra en la matriz.</w:t>
      </w:r>
    </w:p>
    <w:p w14:paraId="74C295C9" w14:textId="36B9AB43" w:rsidR="002B0E84" w:rsidRPr="00774326" w:rsidRDefault="002B0E84" w:rsidP="002B0E84">
      <w:pPr>
        <w:rPr>
          <w:rFonts w:ascii="Tahoma" w:hAnsi="Tahoma" w:cs="Tahoma"/>
        </w:rPr>
      </w:pPr>
      <w:r w:rsidRPr="00774326">
        <w:rPr>
          <w:rFonts w:ascii="Tahoma" w:hAnsi="Tahoma" w:cs="Tahoma"/>
        </w:rPr>
        <w:t xml:space="preserve">Para este análisis se usarán las versiones actualizadas de las normas ASTM D4059-00-2005 y ASTM D6160-98; y deberá ser realizado por un laboratorio </w:t>
      </w:r>
      <w:r w:rsidR="002162DC" w:rsidRPr="00774326">
        <w:rPr>
          <w:rFonts w:ascii="Tahoma" w:hAnsi="Tahoma" w:cs="Tahoma"/>
        </w:rPr>
        <w:t xml:space="preserve">que tenga el método de ensayo para PCB </w:t>
      </w:r>
      <w:r w:rsidRPr="00774326">
        <w:rPr>
          <w:rFonts w:ascii="Tahoma" w:hAnsi="Tahoma" w:cs="Tahoma"/>
        </w:rPr>
        <w:t>acreditado por INACAL.</w:t>
      </w:r>
    </w:p>
    <w:p w14:paraId="60FBE118" w14:textId="196975BB" w:rsidR="00FD20C6" w:rsidRPr="00774326" w:rsidRDefault="002B0E84" w:rsidP="00FD20C6">
      <w:pPr>
        <w:rPr>
          <w:rFonts w:ascii="Tahoma" w:hAnsi="Tahoma" w:cs="Tahoma"/>
        </w:rPr>
      </w:pPr>
      <w:r w:rsidRPr="00774326">
        <w:rPr>
          <w:rFonts w:ascii="Tahoma" w:hAnsi="Tahoma" w:cs="Tahoma"/>
        </w:rPr>
        <w:t xml:space="preserve">Con este procedimiento se determinará la concentración de PCB como </w:t>
      </w:r>
      <w:r w:rsidR="0063070A" w:rsidRPr="00774326">
        <w:rPr>
          <w:rFonts w:ascii="Tahoma" w:hAnsi="Tahoma" w:cs="Tahoma"/>
        </w:rPr>
        <w:t>a</w:t>
      </w:r>
      <w:r w:rsidRPr="00774326">
        <w:rPr>
          <w:rFonts w:ascii="Tahoma" w:hAnsi="Tahoma" w:cs="Tahoma"/>
        </w:rPr>
        <w:t>roclores en la matriz (aceite dieléctrico, suelos, agua o superficies no porosas)</w:t>
      </w:r>
      <w:r w:rsidR="0063070A" w:rsidRPr="00774326">
        <w:rPr>
          <w:rFonts w:ascii="Tahoma" w:hAnsi="Tahoma" w:cs="Tahoma"/>
        </w:rPr>
        <w:t>,</w:t>
      </w:r>
      <w:r w:rsidRPr="00774326">
        <w:rPr>
          <w:rFonts w:ascii="Tahoma" w:hAnsi="Tahoma" w:cs="Tahoma"/>
        </w:rPr>
        <w:t xml:space="preserve"> utilizando columnas capilares tubulares abiertas con detectores por captura de electrones</w:t>
      </w:r>
      <w:r w:rsidR="0063070A" w:rsidRPr="00774326">
        <w:rPr>
          <w:rFonts w:ascii="Tahoma" w:hAnsi="Tahoma" w:cs="Tahoma"/>
        </w:rPr>
        <w:t>,</w:t>
      </w:r>
      <w:r w:rsidRPr="00774326">
        <w:rPr>
          <w:rFonts w:ascii="Tahoma" w:hAnsi="Tahoma" w:cs="Tahoma"/>
        </w:rPr>
        <w:t xml:space="preserve"> determinando la presencia y cuantificación de la concentración de al menos los siguientes </w:t>
      </w:r>
      <w:r w:rsidR="0063070A" w:rsidRPr="00774326">
        <w:rPr>
          <w:rFonts w:ascii="Tahoma" w:hAnsi="Tahoma" w:cs="Tahoma"/>
        </w:rPr>
        <w:t>a</w:t>
      </w:r>
      <w:r w:rsidRPr="00774326">
        <w:rPr>
          <w:rFonts w:ascii="Tahoma" w:hAnsi="Tahoma" w:cs="Tahoma"/>
        </w:rPr>
        <w:t xml:space="preserve">roclores </w:t>
      </w:r>
      <w:r w:rsidR="00853957" w:rsidRPr="00774326">
        <w:rPr>
          <w:rFonts w:ascii="Tahoma" w:hAnsi="Tahoma" w:cs="Tahoma"/>
        </w:rPr>
        <w:t>y la suma total de PCB en la muestra</w:t>
      </w:r>
      <w:r w:rsidR="0063070A" w:rsidRPr="00774326">
        <w:rPr>
          <w:rFonts w:ascii="Tahoma" w:hAnsi="Tahoma" w:cs="Tahoma"/>
        </w:rPr>
        <w:t>,</w:t>
      </w:r>
      <w:r w:rsidR="00FD20C6" w:rsidRPr="00774326">
        <w:rPr>
          <w:rFonts w:ascii="Tahoma" w:hAnsi="Tahoma" w:cs="Tahoma"/>
        </w:rPr>
        <w:t xml:space="preserve"> ya que una gran mayoría de PCB fueros elaborados utilizando estos aroclores como los aceites dieléctricos con Askarel que fueron de varios tipos (A, B, C, D etc</w:t>
      </w:r>
      <w:r w:rsidR="0025162B" w:rsidRPr="00774326">
        <w:rPr>
          <w:rFonts w:ascii="Tahoma" w:hAnsi="Tahoma" w:cs="Tahoma"/>
        </w:rPr>
        <w:t>.</w:t>
      </w:r>
      <w:r w:rsidR="00FD20C6" w:rsidRPr="00774326">
        <w:rPr>
          <w:rFonts w:ascii="Tahoma" w:hAnsi="Tahoma" w:cs="Tahoma"/>
        </w:rPr>
        <w:t xml:space="preserve">) que contenían hasta 60% de aroclor 1260, 70% del aroclor 1254 y 100% de aroclor 1242 o el </w:t>
      </w:r>
      <w:proofErr w:type="spellStart"/>
      <w:r w:rsidR="00FD20C6" w:rsidRPr="00774326">
        <w:rPr>
          <w:rFonts w:ascii="Tahoma" w:hAnsi="Tahoma" w:cs="Tahoma"/>
        </w:rPr>
        <w:t>Pyranol</w:t>
      </w:r>
      <w:proofErr w:type="spellEnd"/>
      <w:r w:rsidR="00FD20C6" w:rsidRPr="00774326">
        <w:rPr>
          <w:rFonts w:ascii="Tahoma" w:hAnsi="Tahoma" w:cs="Tahoma"/>
        </w:rPr>
        <w:t xml:space="preserve"> con 60% de </w:t>
      </w:r>
      <w:proofErr w:type="spellStart"/>
      <w:r w:rsidR="00FD20C6" w:rsidRPr="00774326">
        <w:rPr>
          <w:rFonts w:ascii="Tahoma" w:hAnsi="Tahoma" w:cs="Tahoma"/>
        </w:rPr>
        <w:t>aroclor</w:t>
      </w:r>
      <w:proofErr w:type="spellEnd"/>
      <w:r w:rsidR="00FD20C6" w:rsidRPr="00774326">
        <w:rPr>
          <w:rFonts w:ascii="Tahoma" w:hAnsi="Tahoma" w:cs="Tahoma"/>
        </w:rPr>
        <w:t xml:space="preserve"> 1260, </w:t>
      </w:r>
      <w:proofErr w:type="spellStart"/>
      <w:r w:rsidR="0063070A" w:rsidRPr="00774326">
        <w:rPr>
          <w:rFonts w:ascii="Tahoma" w:hAnsi="Tahoma" w:cs="Tahoma"/>
        </w:rPr>
        <w:t>i</w:t>
      </w:r>
      <w:r w:rsidR="00FD20C6" w:rsidRPr="00774326">
        <w:rPr>
          <w:rFonts w:ascii="Tahoma" w:hAnsi="Tahoma" w:cs="Tahoma"/>
        </w:rPr>
        <w:t>nterteen</w:t>
      </w:r>
      <w:proofErr w:type="spellEnd"/>
      <w:r w:rsidR="00FD20C6" w:rsidRPr="00774326">
        <w:rPr>
          <w:rFonts w:ascii="Tahoma" w:hAnsi="Tahoma" w:cs="Tahoma"/>
        </w:rPr>
        <w:t xml:space="preserve"> con 70% de aroclor 1254</w:t>
      </w:r>
      <w:sdt>
        <w:sdtPr>
          <w:rPr>
            <w:rFonts w:ascii="Tahoma" w:hAnsi="Tahoma" w:cs="Tahoma"/>
          </w:rPr>
          <w:id w:val="-1712024351"/>
          <w:citation/>
        </w:sdtPr>
        <w:sdtEndPr/>
        <w:sdtContent>
          <w:r w:rsidR="00FD20C6" w:rsidRPr="00774326">
            <w:rPr>
              <w:rFonts w:ascii="Tahoma" w:hAnsi="Tahoma" w:cs="Tahoma"/>
            </w:rPr>
            <w:fldChar w:fldCharType="begin"/>
          </w:r>
          <w:r w:rsidR="00FD20C6" w:rsidRPr="00774326">
            <w:rPr>
              <w:rFonts w:ascii="Tahoma" w:hAnsi="Tahoma" w:cs="Tahoma"/>
            </w:rPr>
            <w:instrText xml:space="preserve"> CITATION Jea88 \l 1033 </w:instrText>
          </w:r>
          <w:r w:rsidR="00FD20C6" w:rsidRPr="00774326">
            <w:rPr>
              <w:rFonts w:ascii="Tahoma" w:hAnsi="Tahoma" w:cs="Tahoma"/>
            </w:rPr>
            <w:fldChar w:fldCharType="separate"/>
          </w:r>
          <w:r w:rsidR="000A1E16" w:rsidRPr="00774326">
            <w:rPr>
              <w:rFonts w:ascii="Tahoma" w:hAnsi="Tahoma" w:cs="Tahoma"/>
              <w:noProof/>
            </w:rPr>
            <w:t xml:space="preserve"> (Crime, 1988)</w:t>
          </w:r>
          <w:r w:rsidR="00FD20C6" w:rsidRPr="00774326">
            <w:rPr>
              <w:rFonts w:ascii="Tahoma" w:hAnsi="Tahoma" w:cs="Tahoma"/>
            </w:rPr>
            <w:fldChar w:fldCharType="end"/>
          </w:r>
        </w:sdtContent>
      </w:sdt>
      <w:r w:rsidR="00FD20C6" w:rsidRPr="00774326">
        <w:rPr>
          <w:rFonts w:ascii="Tahoma" w:hAnsi="Tahoma" w:cs="Tahoma"/>
        </w:rPr>
        <w:t xml:space="preserve"> como también los aceites dieléctricos </w:t>
      </w:r>
      <w:proofErr w:type="spellStart"/>
      <w:r w:rsidR="00FD20C6" w:rsidRPr="00774326">
        <w:rPr>
          <w:rFonts w:ascii="Tahoma" w:hAnsi="Tahoma" w:cs="Tahoma"/>
        </w:rPr>
        <w:t>Clophen</w:t>
      </w:r>
      <w:proofErr w:type="spellEnd"/>
      <w:r w:rsidR="00FD20C6" w:rsidRPr="00774326">
        <w:rPr>
          <w:rFonts w:ascii="Tahoma" w:hAnsi="Tahoma" w:cs="Tahoma"/>
        </w:rPr>
        <w:t xml:space="preserve"> que contenía los aroclores 1242, 1248, 1254 y 1260 (fabricado por Bayer, GFR), </w:t>
      </w:r>
      <w:proofErr w:type="spellStart"/>
      <w:r w:rsidR="00FD20C6" w:rsidRPr="00774326">
        <w:rPr>
          <w:rFonts w:ascii="Tahoma" w:hAnsi="Tahoma" w:cs="Tahoma"/>
        </w:rPr>
        <w:lastRenderedPageBreak/>
        <w:t>Phenoclor</w:t>
      </w:r>
      <w:proofErr w:type="spellEnd"/>
      <w:r w:rsidR="00FD20C6" w:rsidRPr="00774326">
        <w:rPr>
          <w:rFonts w:ascii="Tahoma" w:hAnsi="Tahoma" w:cs="Tahoma"/>
        </w:rPr>
        <w:t xml:space="preserve"> que contenía los aroclores 1242, 1254 y 1260 (fabricado por </w:t>
      </w:r>
      <w:proofErr w:type="spellStart"/>
      <w:r w:rsidR="00FD20C6" w:rsidRPr="00774326">
        <w:rPr>
          <w:rFonts w:ascii="Tahoma" w:hAnsi="Tahoma" w:cs="Tahoma"/>
        </w:rPr>
        <w:t>Caffaro</w:t>
      </w:r>
      <w:proofErr w:type="spellEnd"/>
      <w:r w:rsidR="00FD20C6" w:rsidRPr="00774326">
        <w:rPr>
          <w:rFonts w:ascii="Tahoma" w:hAnsi="Tahoma" w:cs="Tahoma"/>
        </w:rPr>
        <w:t xml:space="preserve">, Italia), </w:t>
      </w:r>
      <w:proofErr w:type="spellStart"/>
      <w:r w:rsidR="00FD20C6" w:rsidRPr="00774326">
        <w:rPr>
          <w:rFonts w:ascii="Tahoma" w:hAnsi="Tahoma" w:cs="Tahoma"/>
        </w:rPr>
        <w:t>Fenclor</w:t>
      </w:r>
      <w:proofErr w:type="spellEnd"/>
      <w:r w:rsidR="00FD20C6" w:rsidRPr="00774326">
        <w:rPr>
          <w:rFonts w:ascii="Tahoma" w:hAnsi="Tahoma" w:cs="Tahoma"/>
        </w:rPr>
        <w:t xml:space="preserve"> que contenía los aroclores 1242, 1254 y 1260 (fabricado por </w:t>
      </w:r>
      <w:proofErr w:type="spellStart"/>
      <w:r w:rsidR="00FD20C6" w:rsidRPr="00774326">
        <w:rPr>
          <w:rFonts w:ascii="Tahoma" w:hAnsi="Tahoma" w:cs="Tahoma"/>
        </w:rPr>
        <w:t>Prodelec</w:t>
      </w:r>
      <w:proofErr w:type="spellEnd"/>
      <w:r w:rsidR="00FD20C6" w:rsidRPr="00774326">
        <w:rPr>
          <w:rFonts w:ascii="Tahoma" w:hAnsi="Tahoma" w:cs="Tahoma"/>
        </w:rPr>
        <w:t xml:space="preserve">, Francia) </w:t>
      </w:r>
      <w:sdt>
        <w:sdtPr>
          <w:rPr>
            <w:rFonts w:ascii="Tahoma" w:hAnsi="Tahoma" w:cs="Tahoma"/>
          </w:rPr>
          <w:id w:val="398794795"/>
          <w:citation/>
        </w:sdtPr>
        <w:sdtEndPr/>
        <w:sdtContent>
          <w:r w:rsidR="00FD20C6" w:rsidRPr="00774326">
            <w:rPr>
              <w:rFonts w:ascii="Tahoma" w:hAnsi="Tahoma" w:cs="Tahoma"/>
            </w:rPr>
            <w:fldChar w:fldCharType="begin"/>
          </w:r>
          <w:r w:rsidR="00FD20C6" w:rsidRPr="00774326">
            <w:rPr>
              <w:rFonts w:ascii="Tahoma" w:hAnsi="Tahoma" w:cs="Tahoma"/>
            </w:rPr>
            <w:instrText xml:space="preserve"> CITATION Mit86 \l 1033 </w:instrText>
          </w:r>
          <w:r w:rsidR="00FD20C6" w:rsidRPr="00774326">
            <w:rPr>
              <w:rFonts w:ascii="Tahoma" w:hAnsi="Tahoma" w:cs="Tahoma"/>
            </w:rPr>
            <w:fldChar w:fldCharType="separate"/>
          </w:r>
          <w:r w:rsidR="000A1E16" w:rsidRPr="00774326">
            <w:rPr>
              <w:rFonts w:ascii="Tahoma" w:hAnsi="Tahoma" w:cs="Tahoma"/>
              <w:noProof/>
            </w:rPr>
            <w:t>(Erickson, 1986)</w:t>
          </w:r>
          <w:r w:rsidR="00FD20C6" w:rsidRPr="00774326">
            <w:rPr>
              <w:rFonts w:ascii="Tahoma" w:hAnsi="Tahoma" w:cs="Tahoma"/>
            </w:rPr>
            <w:fldChar w:fldCharType="end"/>
          </w:r>
        </w:sdtContent>
      </w:sdt>
    </w:p>
    <w:p w14:paraId="48177739" w14:textId="77777777" w:rsidR="00AE6C6D" w:rsidRPr="00774326" w:rsidRDefault="00AE6C6D" w:rsidP="00654571">
      <w:pPr>
        <w:rPr>
          <w:rFonts w:ascii="Tahoma" w:hAnsi="Tahoma" w:cs="Tahoma"/>
        </w:rPr>
      </w:pPr>
    </w:p>
    <w:tbl>
      <w:tblPr>
        <w:tblStyle w:val="Tablaconcuadrcula"/>
        <w:tblW w:w="0" w:type="auto"/>
        <w:jc w:val="center"/>
        <w:tblLook w:val="04A0" w:firstRow="1" w:lastRow="0" w:firstColumn="1" w:lastColumn="0" w:noHBand="0" w:noVBand="1"/>
      </w:tblPr>
      <w:tblGrid>
        <w:gridCol w:w="2831"/>
        <w:gridCol w:w="2831"/>
      </w:tblGrid>
      <w:tr w:rsidR="00787F11" w:rsidRPr="00AB5363" w14:paraId="62077D5D" w14:textId="77777777" w:rsidTr="00DA0207">
        <w:trPr>
          <w:jc w:val="center"/>
        </w:trPr>
        <w:tc>
          <w:tcPr>
            <w:tcW w:w="2831" w:type="dxa"/>
          </w:tcPr>
          <w:p w14:paraId="5BAEA2A2" w14:textId="259F523D" w:rsidR="00853957" w:rsidRPr="00774326" w:rsidRDefault="00853957" w:rsidP="00853957">
            <w:pPr>
              <w:pStyle w:val="Encabezadodelatabla"/>
              <w:rPr>
                <w:rFonts w:ascii="Tahoma" w:hAnsi="Tahoma" w:cs="Tahoma"/>
                <w:color w:val="auto"/>
                <w:sz w:val="22"/>
                <w:szCs w:val="22"/>
              </w:rPr>
            </w:pPr>
            <w:r w:rsidRPr="00774326">
              <w:rPr>
                <w:rFonts w:ascii="Tahoma" w:hAnsi="Tahoma" w:cs="Tahoma"/>
                <w:color w:val="auto"/>
                <w:sz w:val="22"/>
                <w:szCs w:val="22"/>
              </w:rPr>
              <w:t>Componente</w:t>
            </w:r>
          </w:p>
        </w:tc>
        <w:tc>
          <w:tcPr>
            <w:tcW w:w="2831" w:type="dxa"/>
          </w:tcPr>
          <w:p w14:paraId="55A2028F" w14:textId="7EC44D48" w:rsidR="00853957" w:rsidRPr="00774326" w:rsidRDefault="00853957" w:rsidP="00853957">
            <w:pPr>
              <w:pStyle w:val="Encabezadodelatabla"/>
              <w:rPr>
                <w:rFonts w:ascii="Tahoma" w:hAnsi="Tahoma" w:cs="Tahoma"/>
                <w:color w:val="auto"/>
                <w:sz w:val="22"/>
                <w:szCs w:val="22"/>
              </w:rPr>
            </w:pPr>
            <w:r w:rsidRPr="00774326">
              <w:rPr>
                <w:rFonts w:ascii="Tahoma" w:hAnsi="Tahoma" w:cs="Tahoma"/>
                <w:color w:val="auto"/>
                <w:sz w:val="22"/>
                <w:szCs w:val="22"/>
              </w:rPr>
              <w:t>Nº de Registro CAS</w:t>
            </w:r>
          </w:p>
        </w:tc>
      </w:tr>
      <w:tr w:rsidR="00787F11" w:rsidRPr="00AB5363" w14:paraId="69CC23BF" w14:textId="77777777" w:rsidTr="00DA0207">
        <w:trPr>
          <w:jc w:val="center"/>
        </w:trPr>
        <w:tc>
          <w:tcPr>
            <w:tcW w:w="2831" w:type="dxa"/>
          </w:tcPr>
          <w:p w14:paraId="54614E59" w14:textId="77777777" w:rsidR="00853957" w:rsidRPr="00774326" w:rsidRDefault="00853957" w:rsidP="00982EF7">
            <w:pPr>
              <w:pStyle w:val="Contenidodelatabla"/>
              <w:rPr>
                <w:rFonts w:ascii="Tahoma" w:hAnsi="Tahoma" w:cs="Tahoma"/>
                <w:sz w:val="22"/>
              </w:rPr>
            </w:pPr>
            <w:r w:rsidRPr="00774326">
              <w:rPr>
                <w:rFonts w:ascii="Tahoma" w:hAnsi="Tahoma" w:cs="Tahoma"/>
                <w:sz w:val="22"/>
              </w:rPr>
              <w:t>Aroclor 1242</w:t>
            </w:r>
          </w:p>
        </w:tc>
        <w:tc>
          <w:tcPr>
            <w:tcW w:w="2831" w:type="dxa"/>
          </w:tcPr>
          <w:p w14:paraId="340785F3" w14:textId="77777777" w:rsidR="00853957" w:rsidRPr="00774326" w:rsidRDefault="00853957" w:rsidP="00982EF7">
            <w:pPr>
              <w:pStyle w:val="Contenidodelatabla"/>
              <w:rPr>
                <w:rFonts w:ascii="Tahoma" w:hAnsi="Tahoma" w:cs="Tahoma"/>
                <w:sz w:val="22"/>
              </w:rPr>
            </w:pPr>
            <w:r w:rsidRPr="00774326">
              <w:rPr>
                <w:rFonts w:ascii="Tahoma" w:hAnsi="Tahoma" w:cs="Tahoma"/>
                <w:sz w:val="22"/>
              </w:rPr>
              <w:t>53469-21-9</w:t>
            </w:r>
          </w:p>
        </w:tc>
      </w:tr>
      <w:tr w:rsidR="00787F11" w:rsidRPr="00AB5363" w14:paraId="3130A215" w14:textId="77777777" w:rsidTr="00DA0207">
        <w:trPr>
          <w:jc w:val="center"/>
        </w:trPr>
        <w:tc>
          <w:tcPr>
            <w:tcW w:w="2831" w:type="dxa"/>
          </w:tcPr>
          <w:p w14:paraId="578449DA" w14:textId="77777777" w:rsidR="00853957" w:rsidRPr="00774326" w:rsidRDefault="00853957" w:rsidP="00982EF7">
            <w:pPr>
              <w:pStyle w:val="Contenidodelatabla"/>
              <w:rPr>
                <w:rFonts w:ascii="Tahoma" w:hAnsi="Tahoma" w:cs="Tahoma"/>
                <w:sz w:val="22"/>
              </w:rPr>
            </w:pPr>
            <w:r w:rsidRPr="00774326">
              <w:rPr>
                <w:rFonts w:ascii="Tahoma" w:hAnsi="Tahoma" w:cs="Tahoma"/>
                <w:sz w:val="22"/>
              </w:rPr>
              <w:t>Aroclor 1248</w:t>
            </w:r>
          </w:p>
        </w:tc>
        <w:tc>
          <w:tcPr>
            <w:tcW w:w="2831" w:type="dxa"/>
          </w:tcPr>
          <w:p w14:paraId="09120684" w14:textId="77777777" w:rsidR="00853957" w:rsidRPr="00774326" w:rsidRDefault="00853957" w:rsidP="00982EF7">
            <w:pPr>
              <w:pStyle w:val="Contenidodelatabla"/>
              <w:rPr>
                <w:rFonts w:ascii="Tahoma" w:hAnsi="Tahoma" w:cs="Tahoma"/>
                <w:sz w:val="22"/>
              </w:rPr>
            </w:pPr>
            <w:r w:rsidRPr="00774326">
              <w:rPr>
                <w:rFonts w:ascii="Tahoma" w:hAnsi="Tahoma" w:cs="Tahoma"/>
                <w:sz w:val="22"/>
              </w:rPr>
              <w:t>12672-29-6</w:t>
            </w:r>
          </w:p>
        </w:tc>
      </w:tr>
      <w:tr w:rsidR="00787F11" w:rsidRPr="00AB5363" w14:paraId="009B0BDF" w14:textId="77777777" w:rsidTr="00DA0207">
        <w:trPr>
          <w:jc w:val="center"/>
        </w:trPr>
        <w:tc>
          <w:tcPr>
            <w:tcW w:w="2831" w:type="dxa"/>
          </w:tcPr>
          <w:p w14:paraId="31C6BC3F" w14:textId="77777777" w:rsidR="00853957" w:rsidRPr="00774326" w:rsidRDefault="00853957" w:rsidP="00982EF7">
            <w:pPr>
              <w:pStyle w:val="Contenidodelatabla"/>
              <w:rPr>
                <w:rFonts w:ascii="Tahoma" w:hAnsi="Tahoma" w:cs="Tahoma"/>
                <w:sz w:val="22"/>
              </w:rPr>
            </w:pPr>
            <w:r w:rsidRPr="00774326">
              <w:rPr>
                <w:rFonts w:ascii="Tahoma" w:hAnsi="Tahoma" w:cs="Tahoma"/>
                <w:sz w:val="22"/>
              </w:rPr>
              <w:t>Aroclor 1254</w:t>
            </w:r>
          </w:p>
        </w:tc>
        <w:tc>
          <w:tcPr>
            <w:tcW w:w="2831" w:type="dxa"/>
          </w:tcPr>
          <w:p w14:paraId="303094B4" w14:textId="77777777" w:rsidR="00853957" w:rsidRPr="00774326" w:rsidRDefault="00853957" w:rsidP="00982EF7">
            <w:pPr>
              <w:pStyle w:val="Contenidodelatabla"/>
              <w:rPr>
                <w:rFonts w:ascii="Tahoma" w:hAnsi="Tahoma" w:cs="Tahoma"/>
                <w:sz w:val="22"/>
              </w:rPr>
            </w:pPr>
            <w:r w:rsidRPr="00774326">
              <w:rPr>
                <w:rFonts w:ascii="Tahoma" w:hAnsi="Tahoma" w:cs="Tahoma"/>
                <w:sz w:val="22"/>
              </w:rPr>
              <w:t>11097-69-1</w:t>
            </w:r>
          </w:p>
        </w:tc>
      </w:tr>
    </w:tbl>
    <w:p w14:paraId="3B0C7543" w14:textId="2AB20856" w:rsidR="005070F3" w:rsidRPr="00774326" w:rsidRDefault="005070F3" w:rsidP="00875922">
      <w:pPr>
        <w:pStyle w:val="Ttulo2"/>
        <w:rPr>
          <w:rFonts w:ascii="Tahoma" w:hAnsi="Tahoma" w:cs="Tahoma"/>
          <w:color w:val="auto"/>
          <w:sz w:val="22"/>
          <w:szCs w:val="22"/>
        </w:rPr>
      </w:pPr>
      <w:bookmarkStart w:id="62" w:name="_Toc22207981"/>
      <w:bookmarkStart w:id="63" w:name="_Toc22208583"/>
      <w:bookmarkStart w:id="64" w:name="_Toc22217509"/>
      <w:bookmarkStart w:id="65" w:name="_Toc40643082"/>
      <w:bookmarkEnd w:id="62"/>
      <w:bookmarkEnd w:id="63"/>
      <w:bookmarkEnd w:id="64"/>
      <w:r w:rsidRPr="00774326">
        <w:rPr>
          <w:rFonts w:ascii="Tahoma" w:hAnsi="Tahoma" w:cs="Tahoma"/>
          <w:color w:val="auto"/>
          <w:sz w:val="22"/>
          <w:szCs w:val="22"/>
        </w:rPr>
        <w:t>ETIQUETADO DE EXISTENCIAS Y RESIDUOS</w:t>
      </w:r>
      <w:bookmarkEnd w:id="65"/>
    </w:p>
    <w:p w14:paraId="2F8D0377" w14:textId="5AA95A39" w:rsidR="00654571" w:rsidRPr="00774326" w:rsidRDefault="00DC4711" w:rsidP="00654571">
      <w:pPr>
        <w:rPr>
          <w:rFonts w:ascii="Tahoma" w:hAnsi="Tahoma" w:cs="Tahoma"/>
        </w:rPr>
      </w:pPr>
      <w:r w:rsidRPr="00774326">
        <w:rPr>
          <w:rFonts w:ascii="Tahoma" w:hAnsi="Tahoma" w:cs="Tahoma"/>
        </w:rPr>
        <w:t>Una vez realizado el descarte y/o el análisis confirmatorio de PCB</w:t>
      </w:r>
      <w:r w:rsidR="0025162B" w:rsidRPr="00774326">
        <w:rPr>
          <w:rFonts w:ascii="Tahoma" w:hAnsi="Tahoma" w:cs="Tahoma"/>
        </w:rPr>
        <w:t>,</w:t>
      </w:r>
      <w:r w:rsidRPr="00774326">
        <w:rPr>
          <w:rFonts w:ascii="Tahoma" w:hAnsi="Tahoma" w:cs="Tahoma"/>
        </w:rPr>
        <w:t xml:space="preserve"> las existencias o residuos deberán ser etiquetadas o señalizadas</w:t>
      </w:r>
      <w:sdt>
        <w:sdtPr>
          <w:rPr>
            <w:rFonts w:ascii="Tahoma" w:hAnsi="Tahoma" w:cs="Tahoma"/>
          </w:rPr>
          <w:id w:val="720865023"/>
          <w:citation/>
        </w:sdtPr>
        <w:sdtEndPr/>
        <w:sdtContent>
          <w:r w:rsidR="00480567" w:rsidRPr="00774326">
            <w:rPr>
              <w:rFonts w:ascii="Tahoma" w:hAnsi="Tahoma" w:cs="Tahoma"/>
            </w:rPr>
            <w:fldChar w:fldCharType="begin"/>
          </w:r>
          <w:r w:rsidR="003B72FC" w:rsidRPr="00774326">
            <w:rPr>
              <w:rFonts w:ascii="Tahoma" w:hAnsi="Tahoma" w:cs="Tahoma"/>
            </w:rPr>
            <w:instrText xml:space="preserve">CITATION Min16 \l 1033 </w:instrText>
          </w:r>
          <w:r w:rsidR="00480567" w:rsidRPr="00774326">
            <w:rPr>
              <w:rFonts w:ascii="Tahoma" w:hAnsi="Tahoma" w:cs="Tahoma"/>
            </w:rPr>
            <w:fldChar w:fldCharType="separate"/>
          </w:r>
          <w:r w:rsidR="000A1E16" w:rsidRPr="00774326">
            <w:rPr>
              <w:rFonts w:ascii="Tahoma" w:hAnsi="Tahoma" w:cs="Tahoma"/>
              <w:noProof/>
            </w:rPr>
            <w:t xml:space="preserve"> (Ministerio de Salud, 2016)</w:t>
          </w:r>
          <w:r w:rsidR="00480567" w:rsidRPr="00774326">
            <w:rPr>
              <w:rFonts w:ascii="Tahoma" w:hAnsi="Tahoma" w:cs="Tahoma"/>
            </w:rPr>
            <w:fldChar w:fldCharType="end"/>
          </w:r>
        </w:sdtContent>
      </w:sdt>
      <w:r w:rsidRPr="00774326">
        <w:rPr>
          <w:rFonts w:ascii="Tahoma" w:hAnsi="Tahoma" w:cs="Tahoma"/>
        </w:rPr>
        <w:t xml:space="preserve"> con la información pertinente al estado del bien respecto a</w:t>
      </w:r>
      <w:r w:rsidR="008D1F33">
        <w:rPr>
          <w:rFonts w:ascii="Tahoma" w:hAnsi="Tahoma" w:cs="Tahoma"/>
        </w:rPr>
        <w:t>l</w:t>
      </w:r>
      <w:r w:rsidRPr="00774326">
        <w:rPr>
          <w:rFonts w:ascii="Tahoma" w:hAnsi="Tahoma" w:cs="Tahoma"/>
        </w:rPr>
        <w:t xml:space="preserve"> PCB. Para ello se deberá utilizar las siguientes etiquetas</w:t>
      </w:r>
      <w:r w:rsidR="008D1F33">
        <w:rPr>
          <w:rFonts w:ascii="Tahoma" w:hAnsi="Tahoma" w:cs="Tahoma"/>
        </w:rPr>
        <w:t>,</w:t>
      </w:r>
      <w:r w:rsidRPr="00774326">
        <w:rPr>
          <w:rFonts w:ascii="Tahoma" w:hAnsi="Tahoma" w:cs="Tahoma"/>
        </w:rPr>
        <w:t xml:space="preserve"> asegurándose que sean lo suficientemente resistentes al clima para perdurar por el mayor tiempo posible.</w:t>
      </w:r>
    </w:p>
    <w:p w14:paraId="53532035" w14:textId="036CB148" w:rsidR="00277BC5" w:rsidRPr="00774326" w:rsidRDefault="000A1E16" w:rsidP="003B72FC">
      <w:pPr>
        <w:pStyle w:val="Descripcin"/>
        <w:rPr>
          <w:rFonts w:ascii="Tahoma" w:hAnsi="Tahoma" w:cs="Tahoma"/>
          <w:color w:val="auto"/>
          <w:szCs w:val="22"/>
        </w:rPr>
      </w:pPr>
      <w:bookmarkStart w:id="66" w:name="_Toc40643095"/>
      <w:r w:rsidRPr="00774326">
        <w:rPr>
          <w:rFonts w:ascii="Tahoma" w:hAnsi="Tahoma" w:cs="Tahoma"/>
          <w:color w:val="auto"/>
          <w:szCs w:val="22"/>
        </w:rPr>
        <w:t xml:space="preserve">Figura Nº </w:t>
      </w:r>
      <w:r w:rsidRPr="00774326">
        <w:rPr>
          <w:rFonts w:ascii="Tahoma" w:hAnsi="Tahoma" w:cs="Tahoma"/>
          <w:color w:val="auto"/>
          <w:szCs w:val="22"/>
        </w:rPr>
        <w:fldChar w:fldCharType="begin"/>
      </w:r>
      <w:r w:rsidRPr="00774326">
        <w:rPr>
          <w:rFonts w:ascii="Tahoma" w:hAnsi="Tahoma" w:cs="Tahoma"/>
          <w:color w:val="auto"/>
          <w:szCs w:val="22"/>
        </w:rPr>
        <w:instrText xml:space="preserve"> SEQ Figura_Nº \* ARABIC </w:instrText>
      </w:r>
      <w:r w:rsidRPr="00774326">
        <w:rPr>
          <w:rFonts w:ascii="Tahoma" w:hAnsi="Tahoma" w:cs="Tahoma"/>
          <w:color w:val="auto"/>
          <w:szCs w:val="22"/>
        </w:rPr>
        <w:fldChar w:fldCharType="separate"/>
      </w:r>
      <w:r w:rsidR="00D924BF">
        <w:rPr>
          <w:rFonts w:ascii="Tahoma" w:hAnsi="Tahoma" w:cs="Tahoma"/>
          <w:noProof/>
          <w:color w:val="auto"/>
          <w:szCs w:val="22"/>
        </w:rPr>
        <w:t>6</w:t>
      </w:r>
      <w:r w:rsidRPr="00774326">
        <w:rPr>
          <w:rFonts w:ascii="Tahoma" w:hAnsi="Tahoma" w:cs="Tahoma"/>
          <w:color w:val="auto"/>
          <w:szCs w:val="22"/>
        </w:rPr>
        <w:fldChar w:fldCharType="end"/>
      </w:r>
      <w:r w:rsidRPr="00774326">
        <w:rPr>
          <w:rFonts w:ascii="Tahoma" w:hAnsi="Tahoma" w:cs="Tahoma"/>
          <w:color w:val="auto"/>
          <w:szCs w:val="22"/>
        </w:rPr>
        <w:t>:</w:t>
      </w:r>
      <w:r w:rsidR="00787F11" w:rsidRPr="00774326">
        <w:rPr>
          <w:rFonts w:ascii="Tahoma" w:hAnsi="Tahoma" w:cs="Tahoma"/>
          <w:color w:val="auto"/>
          <w:szCs w:val="22"/>
        </w:rPr>
        <w:t xml:space="preserve"> </w:t>
      </w:r>
      <w:r w:rsidR="00277BC5" w:rsidRPr="00774326">
        <w:rPr>
          <w:rFonts w:ascii="Tahoma" w:hAnsi="Tahoma" w:cs="Tahoma"/>
          <w:color w:val="auto"/>
          <w:szCs w:val="22"/>
        </w:rPr>
        <w:t xml:space="preserve">Etiqueta </w:t>
      </w:r>
      <w:r w:rsidR="002162DC" w:rsidRPr="00774326">
        <w:rPr>
          <w:rFonts w:ascii="Tahoma" w:hAnsi="Tahoma" w:cs="Tahoma"/>
          <w:color w:val="auto"/>
          <w:szCs w:val="22"/>
        </w:rPr>
        <w:t xml:space="preserve">para </w:t>
      </w:r>
      <w:r w:rsidR="00277BC5" w:rsidRPr="00774326">
        <w:rPr>
          <w:rFonts w:ascii="Tahoma" w:hAnsi="Tahoma" w:cs="Tahoma"/>
          <w:color w:val="auto"/>
          <w:szCs w:val="22"/>
        </w:rPr>
        <w:t>existencias y residuos contaminados con más de 50 ppm de PCB</w:t>
      </w:r>
      <w:bookmarkEnd w:id="66"/>
    </w:p>
    <w:tbl>
      <w:tblPr>
        <w:tblW w:w="0" w:type="auto"/>
        <w:jc w:val="center"/>
        <w:tblBorders>
          <w:top w:val="dashDotStroked" w:sz="24" w:space="0" w:color="auto"/>
          <w:left w:val="dashDotStroked" w:sz="24" w:space="0" w:color="auto"/>
          <w:bottom w:val="dashDotStroked" w:sz="24" w:space="0" w:color="auto"/>
          <w:right w:val="dashDotStroked" w:sz="24" w:space="0" w:color="auto"/>
          <w:insideH w:val="single" w:sz="4" w:space="0" w:color="auto"/>
          <w:insideV w:val="single" w:sz="4" w:space="0" w:color="auto"/>
        </w:tblBorders>
        <w:shd w:val="clear" w:color="auto" w:fill="FFFF99"/>
        <w:tblLook w:val="04A0" w:firstRow="1" w:lastRow="0" w:firstColumn="1" w:lastColumn="0" w:noHBand="0" w:noVBand="1"/>
      </w:tblPr>
      <w:tblGrid>
        <w:gridCol w:w="8443"/>
      </w:tblGrid>
      <w:tr w:rsidR="00787F11" w:rsidRPr="00AB5363" w14:paraId="7AD062CD" w14:textId="77777777" w:rsidTr="00982EF7">
        <w:trPr>
          <w:jc w:val="center"/>
        </w:trPr>
        <w:tc>
          <w:tcPr>
            <w:tcW w:w="8637" w:type="dxa"/>
            <w:shd w:val="clear" w:color="auto" w:fill="FFFF99"/>
          </w:tcPr>
          <w:p w14:paraId="37077CDA" w14:textId="36161F17" w:rsidR="00277BC5" w:rsidRPr="00774326" w:rsidRDefault="00277BC5" w:rsidP="00982EF7">
            <w:pPr>
              <w:jc w:val="center"/>
              <w:rPr>
                <w:rFonts w:ascii="Tahoma" w:hAnsi="Tahoma" w:cs="Tahoma"/>
                <w:b/>
                <w:lang w:val="es-PE"/>
              </w:rPr>
            </w:pPr>
            <w:r w:rsidRPr="00774326">
              <w:rPr>
                <w:rFonts w:ascii="Tahoma" w:hAnsi="Tahoma" w:cs="Tahoma"/>
                <w:b/>
                <w:lang w:val="es-PE"/>
              </w:rPr>
              <w:t xml:space="preserve">Nombre del </w:t>
            </w:r>
            <w:r w:rsidR="009B694C" w:rsidRPr="00774326">
              <w:rPr>
                <w:rFonts w:ascii="Tahoma" w:hAnsi="Tahoma" w:cs="Tahoma"/>
                <w:b/>
                <w:lang w:val="es-PE"/>
              </w:rPr>
              <w:t>Titular</w:t>
            </w:r>
          </w:p>
          <w:p w14:paraId="354D8ABE" w14:textId="77777777" w:rsidR="00277BC5" w:rsidRPr="00774326" w:rsidRDefault="00277BC5" w:rsidP="00982EF7">
            <w:pPr>
              <w:jc w:val="center"/>
              <w:rPr>
                <w:rFonts w:ascii="Tahoma" w:hAnsi="Tahoma" w:cs="Tahoma"/>
                <w:b/>
                <w:lang w:val="es-PE"/>
              </w:rPr>
            </w:pPr>
            <w:r w:rsidRPr="00774326">
              <w:rPr>
                <w:rFonts w:ascii="Tahoma" w:hAnsi="Tahoma" w:cs="Tahoma"/>
                <w:b/>
                <w:lang w:val="es-PE"/>
              </w:rPr>
              <w:t>ATENCION</w:t>
            </w:r>
          </w:p>
        </w:tc>
      </w:tr>
      <w:tr w:rsidR="00787F11" w:rsidRPr="00AB5363" w14:paraId="5B60C7D1" w14:textId="77777777" w:rsidTr="00982EF7">
        <w:trPr>
          <w:jc w:val="center"/>
        </w:trPr>
        <w:tc>
          <w:tcPr>
            <w:tcW w:w="8637" w:type="dxa"/>
            <w:shd w:val="clear" w:color="auto" w:fill="FFFF99"/>
          </w:tcPr>
          <w:p w14:paraId="276B5320" w14:textId="77777777" w:rsidR="00277BC5" w:rsidRPr="00774326" w:rsidRDefault="00277BC5" w:rsidP="00982EF7">
            <w:pPr>
              <w:jc w:val="center"/>
              <w:rPr>
                <w:rFonts w:ascii="Tahoma" w:hAnsi="Tahoma" w:cs="Tahoma"/>
                <w:b/>
                <w:lang w:val="es-PE"/>
              </w:rPr>
            </w:pPr>
            <w:r w:rsidRPr="00774326">
              <w:rPr>
                <w:rFonts w:ascii="Tahoma" w:hAnsi="Tahoma" w:cs="Tahoma"/>
                <w:b/>
                <w:lang w:val="es-PE"/>
              </w:rPr>
              <w:t>EQUIPO CONTAMINADO CON PCB (BIFENILO POLICLORADO)</w:t>
            </w:r>
          </w:p>
        </w:tc>
      </w:tr>
      <w:tr w:rsidR="00787F11" w:rsidRPr="00AB5363" w14:paraId="333E6EF9" w14:textId="77777777" w:rsidTr="00982EF7">
        <w:trPr>
          <w:jc w:val="center"/>
        </w:trPr>
        <w:tc>
          <w:tcPr>
            <w:tcW w:w="8637" w:type="dxa"/>
            <w:shd w:val="clear" w:color="auto" w:fill="FFFF99"/>
          </w:tcPr>
          <w:p w14:paraId="2ADE8AEC" w14:textId="39F73206" w:rsidR="00277BC5" w:rsidRPr="00774326" w:rsidRDefault="00277BC5" w:rsidP="00982EF7">
            <w:pPr>
              <w:jc w:val="center"/>
              <w:rPr>
                <w:rFonts w:ascii="Tahoma" w:hAnsi="Tahoma" w:cs="Tahoma"/>
                <w:b/>
                <w:lang w:val="es-PE"/>
              </w:rPr>
            </w:pPr>
            <w:r w:rsidRPr="00774326">
              <w:rPr>
                <w:rFonts w:ascii="Tahoma" w:hAnsi="Tahoma" w:cs="Tahoma"/>
                <w:b/>
                <w:lang w:val="es-PE"/>
              </w:rPr>
              <w:t>ESTE EQUIPO REQUIERE DE TRATAMIENTO ESPECIAL Y MANEJO DE ACUERDO AL PLAN DE GESTION</w:t>
            </w:r>
            <w:r w:rsidR="009811C7" w:rsidRPr="00774326">
              <w:rPr>
                <w:rFonts w:ascii="Tahoma" w:hAnsi="Tahoma" w:cs="Tahoma"/>
                <w:b/>
                <w:lang w:val="es-PE"/>
              </w:rPr>
              <w:t xml:space="preserve"> AMBIENTAL</w:t>
            </w:r>
            <w:r w:rsidRPr="00774326">
              <w:rPr>
                <w:rFonts w:ascii="Tahoma" w:hAnsi="Tahoma" w:cs="Tahoma"/>
                <w:b/>
                <w:lang w:val="es-PE"/>
              </w:rPr>
              <w:t xml:space="preserve"> DE PCB DEL</w:t>
            </w:r>
            <w:r w:rsidR="003875BF" w:rsidRPr="00774326">
              <w:rPr>
                <w:rFonts w:ascii="Tahoma" w:hAnsi="Tahoma" w:cs="Tahoma"/>
                <w:b/>
                <w:lang w:val="es-PE"/>
              </w:rPr>
              <w:t xml:space="preserve"> </w:t>
            </w:r>
            <w:r w:rsidR="009B694C" w:rsidRPr="00774326">
              <w:rPr>
                <w:rFonts w:ascii="Tahoma" w:hAnsi="Tahoma" w:cs="Tahoma"/>
                <w:b/>
                <w:lang w:val="es-PE"/>
              </w:rPr>
              <w:t>TITULAR</w:t>
            </w:r>
          </w:p>
          <w:p w14:paraId="36844C16" w14:textId="77777777" w:rsidR="00277BC5" w:rsidRPr="00774326" w:rsidRDefault="00277BC5" w:rsidP="00982EF7">
            <w:pPr>
              <w:jc w:val="center"/>
              <w:rPr>
                <w:rFonts w:ascii="Tahoma" w:hAnsi="Tahoma" w:cs="Tahoma"/>
                <w:b/>
                <w:lang w:val="es-PE"/>
              </w:rPr>
            </w:pPr>
            <w:r w:rsidRPr="00774326">
              <w:rPr>
                <w:rFonts w:ascii="Tahoma" w:hAnsi="Tahoma" w:cs="Tahoma"/>
                <w:b/>
                <w:lang w:val="es-PE"/>
              </w:rPr>
              <w:t>La regulación lo considera como contaminante ambiental y de serio riesgo para la salud</w:t>
            </w:r>
          </w:p>
          <w:p w14:paraId="0C67C55B" w14:textId="77777777" w:rsidR="00277BC5" w:rsidRPr="00774326" w:rsidRDefault="00277BC5" w:rsidP="00982EF7">
            <w:pPr>
              <w:jc w:val="center"/>
              <w:rPr>
                <w:rFonts w:ascii="Tahoma" w:hAnsi="Tahoma" w:cs="Tahoma"/>
                <w:b/>
                <w:lang w:val="es-PE"/>
              </w:rPr>
            </w:pPr>
          </w:p>
          <w:p w14:paraId="040AF3FA" w14:textId="5B46EBBE" w:rsidR="00277BC5" w:rsidRPr="00774326" w:rsidRDefault="00277BC5" w:rsidP="00982EF7">
            <w:pPr>
              <w:jc w:val="center"/>
              <w:rPr>
                <w:rFonts w:ascii="Tahoma" w:hAnsi="Tahoma" w:cs="Tahoma"/>
                <w:lang w:val="es-PE"/>
              </w:rPr>
            </w:pPr>
            <w:r w:rsidRPr="00774326">
              <w:rPr>
                <w:rFonts w:ascii="Tahoma" w:hAnsi="Tahoma" w:cs="Tahoma"/>
                <w:b/>
                <w:lang w:val="es-PE"/>
              </w:rPr>
              <w:t xml:space="preserve">En caso de accidente, derrame u otra contingencia con este equipo comunicarse a la </w:t>
            </w:r>
            <w:r w:rsidR="003875BF" w:rsidRPr="00774326">
              <w:rPr>
                <w:rFonts w:ascii="Tahoma" w:hAnsi="Tahoma" w:cs="Tahoma"/>
                <w:b/>
                <w:lang w:val="es-PE"/>
              </w:rPr>
              <w:t>empresa</w:t>
            </w:r>
            <w:r w:rsidRPr="00774326">
              <w:rPr>
                <w:rFonts w:ascii="Tahoma" w:hAnsi="Tahoma" w:cs="Tahoma"/>
                <w:b/>
                <w:lang w:val="es-PE"/>
              </w:rPr>
              <w:t xml:space="preserve"> propietaria del equipo o al cuerpo general de bomberos</w:t>
            </w:r>
          </w:p>
        </w:tc>
      </w:tr>
      <w:tr w:rsidR="00787F11" w:rsidRPr="00AB5363" w14:paraId="54ADCAEF" w14:textId="77777777" w:rsidTr="00982EF7">
        <w:trPr>
          <w:jc w:val="center"/>
        </w:trPr>
        <w:tc>
          <w:tcPr>
            <w:tcW w:w="8637" w:type="dxa"/>
            <w:shd w:val="clear" w:color="auto" w:fill="FFFF99"/>
          </w:tcPr>
          <w:p w14:paraId="7D342649" w14:textId="77777777" w:rsidR="00277BC5" w:rsidRPr="00774326" w:rsidRDefault="00277BC5" w:rsidP="00982EF7">
            <w:pPr>
              <w:jc w:val="center"/>
              <w:rPr>
                <w:rFonts w:ascii="Tahoma" w:hAnsi="Tahoma" w:cs="Tahoma"/>
                <w:b/>
                <w:lang w:val="es-PE"/>
              </w:rPr>
            </w:pPr>
            <w:r w:rsidRPr="00774326">
              <w:rPr>
                <w:rFonts w:ascii="Tahoma" w:hAnsi="Tahoma" w:cs="Tahoma"/>
                <w:b/>
                <w:lang w:val="es-PE"/>
              </w:rPr>
              <w:t>Concentración de PCB &gt; a 50 ppm</w:t>
            </w:r>
          </w:p>
        </w:tc>
      </w:tr>
      <w:tr w:rsidR="00787F11" w:rsidRPr="00AB5363" w14:paraId="1B61AAC4" w14:textId="77777777" w:rsidTr="00982EF7">
        <w:trPr>
          <w:jc w:val="center"/>
        </w:trPr>
        <w:tc>
          <w:tcPr>
            <w:tcW w:w="8637" w:type="dxa"/>
            <w:shd w:val="clear" w:color="auto" w:fill="FFFF99"/>
          </w:tcPr>
          <w:p w14:paraId="2A4F1BF3" w14:textId="77777777" w:rsidR="00277BC5" w:rsidRPr="00774326" w:rsidRDefault="00277BC5" w:rsidP="00982EF7">
            <w:pPr>
              <w:jc w:val="left"/>
              <w:rPr>
                <w:rFonts w:ascii="Tahoma" w:hAnsi="Tahoma" w:cs="Tahoma"/>
                <w:b/>
                <w:lang w:val="es-PE"/>
              </w:rPr>
            </w:pPr>
            <w:r w:rsidRPr="00774326">
              <w:rPr>
                <w:rFonts w:ascii="Tahoma" w:hAnsi="Tahoma" w:cs="Tahoma"/>
                <w:b/>
                <w:lang w:val="es-PE"/>
              </w:rPr>
              <w:t>Fecha de análisis:</w:t>
            </w:r>
          </w:p>
          <w:p w14:paraId="37F00D0C" w14:textId="77777777" w:rsidR="00277BC5" w:rsidRPr="00774326" w:rsidRDefault="00277BC5" w:rsidP="00982EF7">
            <w:pPr>
              <w:jc w:val="left"/>
              <w:rPr>
                <w:rFonts w:ascii="Tahoma" w:hAnsi="Tahoma" w:cs="Tahoma"/>
                <w:b/>
                <w:lang w:val="es-PE"/>
              </w:rPr>
            </w:pPr>
            <w:r w:rsidRPr="00774326">
              <w:rPr>
                <w:rFonts w:ascii="Tahoma" w:hAnsi="Tahoma" w:cs="Tahoma"/>
                <w:b/>
                <w:lang w:val="es-PE"/>
              </w:rPr>
              <w:t>Año: 11 – 12 – 13 – 14 – 15 – 16 – 17 – 18 – 19 – 20 – 21 –</w:t>
            </w:r>
          </w:p>
          <w:p w14:paraId="0F31620D" w14:textId="77777777" w:rsidR="00277BC5" w:rsidRPr="00774326" w:rsidRDefault="00277BC5" w:rsidP="00982EF7">
            <w:pPr>
              <w:jc w:val="left"/>
              <w:rPr>
                <w:rFonts w:ascii="Tahoma" w:hAnsi="Tahoma" w:cs="Tahoma"/>
                <w:b/>
                <w:lang w:val="es-PE"/>
              </w:rPr>
            </w:pPr>
            <w:r w:rsidRPr="00774326">
              <w:rPr>
                <w:rFonts w:ascii="Tahoma" w:hAnsi="Tahoma" w:cs="Tahoma"/>
                <w:b/>
                <w:lang w:val="es-PE"/>
              </w:rPr>
              <w:t>Mes: 1 – 2—3 – 4 – 5 – 6 – 7 – 8 – 9 – 10 – 11 – 12</w:t>
            </w:r>
          </w:p>
          <w:p w14:paraId="748B3448" w14:textId="77777777" w:rsidR="00277BC5" w:rsidRPr="00774326" w:rsidRDefault="00277BC5" w:rsidP="00982EF7">
            <w:pPr>
              <w:jc w:val="left"/>
              <w:rPr>
                <w:rFonts w:ascii="Tahoma" w:hAnsi="Tahoma" w:cs="Tahoma"/>
                <w:b/>
                <w:lang w:val="es-PE"/>
              </w:rPr>
            </w:pPr>
            <w:r w:rsidRPr="00774326">
              <w:rPr>
                <w:rFonts w:ascii="Tahoma" w:hAnsi="Tahoma" w:cs="Tahoma"/>
                <w:b/>
                <w:lang w:val="es-PE"/>
              </w:rPr>
              <w:t xml:space="preserve">Día: 1 – 2 – 3 </w:t>
            </w:r>
            <w:r w:rsidRPr="00774326">
              <w:rPr>
                <w:rFonts w:ascii="Tahoma" w:hAnsi="Tahoma" w:cs="Tahoma"/>
                <w:b/>
                <w:lang w:val="es-PE"/>
              </w:rPr>
              <w:br/>
            </w:r>
            <w:r w:rsidRPr="00774326">
              <w:rPr>
                <w:rFonts w:ascii="Tahoma" w:hAnsi="Tahoma" w:cs="Tahoma"/>
                <w:b/>
                <w:lang w:val="es-PE"/>
              </w:rPr>
              <w:lastRenderedPageBreak/>
              <w:t xml:space="preserve">        1 – 2 – 3 – 4 – 5 – 6 – 7 – 8 – 9 -0</w:t>
            </w:r>
          </w:p>
        </w:tc>
      </w:tr>
      <w:tr w:rsidR="00787F11" w:rsidRPr="00AB5363" w14:paraId="0518E38F" w14:textId="77777777" w:rsidTr="00982EF7">
        <w:trPr>
          <w:jc w:val="center"/>
        </w:trPr>
        <w:tc>
          <w:tcPr>
            <w:tcW w:w="8637" w:type="dxa"/>
            <w:shd w:val="clear" w:color="auto" w:fill="FFFF99"/>
          </w:tcPr>
          <w:p w14:paraId="0CE0D761" w14:textId="76567F48" w:rsidR="00277BC5" w:rsidRPr="00774326" w:rsidRDefault="003875BF" w:rsidP="00982EF7">
            <w:pPr>
              <w:jc w:val="left"/>
              <w:rPr>
                <w:rFonts w:ascii="Tahoma" w:hAnsi="Tahoma" w:cs="Tahoma"/>
                <w:b/>
                <w:lang w:val="es-PE"/>
              </w:rPr>
            </w:pPr>
            <w:r w:rsidRPr="00774326">
              <w:rPr>
                <w:rFonts w:ascii="Tahoma" w:hAnsi="Tahoma" w:cs="Tahoma"/>
                <w:b/>
                <w:lang w:val="es-PE"/>
              </w:rPr>
              <w:lastRenderedPageBreak/>
              <w:t xml:space="preserve">Empresa </w:t>
            </w:r>
            <w:r w:rsidR="00277BC5" w:rsidRPr="00774326">
              <w:rPr>
                <w:rFonts w:ascii="Tahoma" w:hAnsi="Tahoma" w:cs="Tahoma"/>
                <w:b/>
                <w:lang w:val="es-PE"/>
              </w:rPr>
              <w:t>evaluadora:</w:t>
            </w:r>
          </w:p>
          <w:p w14:paraId="28B3643B" w14:textId="77777777" w:rsidR="00277BC5" w:rsidRPr="00774326" w:rsidRDefault="00277BC5" w:rsidP="00982EF7">
            <w:pPr>
              <w:jc w:val="left"/>
              <w:rPr>
                <w:rFonts w:ascii="Tahoma" w:hAnsi="Tahoma" w:cs="Tahoma"/>
                <w:b/>
                <w:lang w:val="es-PE"/>
              </w:rPr>
            </w:pPr>
          </w:p>
        </w:tc>
      </w:tr>
    </w:tbl>
    <w:p w14:paraId="26DE9A4D" w14:textId="77777777" w:rsidR="00277BC5" w:rsidRPr="00774326" w:rsidRDefault="00277BC5" w:rsidP="003B72FC">
      <w:pPr>
        <w:pStyle w:val="Contenidodelatabla"/>
        <w:rPr>
          <w:rFonts w:ascii="Tahoma" w:hAnsi="Tahoma" w:cs="Tahoma"/>
          <w:sz w:val="22"/>
        </w:rPr>
      </w:pPr>
      <w:r w:rsidRPr="00774326">
        <w:rPr>
          <w:rFonts w:ascii="Tahoma" w:hAnsi="Tahoma" w:cs="Tahoma"/>
          <w:sz w:val="22"/>
        </w:rPr>
        <w:t>Esta etiqueta deberá tener un tamaño de A5</w:t>
      </w:r>
    </w:p>
    <w:p w14:paraId="5CC057EF" w14:textId="02D0A165" w:rsidR="00277BC5" w:rsidRPr="00774326" w:rsidRDefault="000A1E16" w:rsidP="003B72FC">
      <w:pPr>
        <w:pStyle w:val="Descripcin"/>
        <w:rPr>
          <w:rFonts w:ascii="Tahoma" w:hAnsi="Tahoma" w:cs="Tahoma"/>
          <w:b w:val="0"/>
          <w:color w:val="auto"/>
          <w:szCs w:val="22"/>
        </w:rPr>
      </w:pPr>
      <w:bookmarkStart w:id="67" w:name="_Toc40643096"/>
      <w:r w:rsidRPr="00774326">
        <w:rPr>
          <w:rFonts w:ascii="Tahoma" w:hAnsi="Tahoma" w:cs="Tahoma"/>
          <w:color w:val="auto"/>
          <w:szCs w:val="22"/>
        </w:rPr>
        <w:t xml:space="preserve">Figura Nº </w:t>
      </w:r>
      <w:r w:rsidRPr="00774326">
        <w:rPr>
          <w:rFonts w:ascii="Tahoma" w:hAnsi="Tahoma" w:cs="Tahoma"/>
          <w:color w:val="auto"/>
          <w:szCs w:val="22"/>
        </w:rPr>
        <w:fldChar w:fldCharType="begin"/>
      </w:r>
      <w:r w:rsidRPr="00774326">
        <w:rPr>
          <w:rFonts w:ascii="Tahoma" w:hAnsi="Tahoma" w:cs="Tahoma"/>
          <w:color w:val="auto"/>
          <w:szCs w:val="22"/>
        </w:rPr>
        <w:instrText xml:space="preserve"> SEQ Figura_Nº \* ARABIC </w:instrText>
      </w:r>
      <w:r w:rsidRPr="00774326">
        <w:rPr>
          <w:rFonts w:ascii="Tahoma" w:hAnsi="Tahoma" w:cs="Tahoma"/>
          <w:color w:val="auto"/>
          <w:szCs w:val="22"/>
        </w:rPr>
        <w:fldChar w:fldCharType="separate"/>
      </w:r>
      <w:r w:rsidR="00D924BF">
        <w:rPr>
          <w:rFonts w:ascii="Tahoma" w:hAnsi="Tahoma" w:cs="Tahoma"/>
          <w:noProof/>
          <w:color w:val="auto"/>
          <w:szCs w:val="22"/>
        </w:rPr>
        <w:t>7</w:t>
      </w:r>
      <w:r w:rsidRPr="00774326">
        <w:rPr>
          <w:rFonts w:ascii="Tahoma" w:hAnsi="Tahoma" w:cs="Tahoma"/>
          <w:color w:val="auto"/>
          <w:szCs w:val="22"/>
        </w:rPr>
        <w:fldChar w:fldCharType="end"/>
      </w:r>
      <w:r w:rsidRPr="00774326">
        <w:rPr>
          <w:rFonts w:ascii="Tahoma" w:hAnsi="Tahoma" w:cs="Tahoma"/>
          <w:color w:val="auto"/>
          <w:szCs w:val="22"/>
        </w:rPr>
        <w:t>:</w:t>
      </w:r>
      <w:r w:rsidR="00787F11" w:rsidRPr="00774326">
        <w:rPr>
          <w:rFonts w:ascii="Tahoma" w:hAnsi="Tahoma" w:cs="Tahoma"/>
          <w:color w:val="auto"/>
          <w:szCs w:val="22"/>
        </w:rPr>
        <w:t xml:space="preserve"> </w:t>
      </w:r>
      <w:r w:rsidR="00277BC5" w:rsidRPr="00774326">
        <w:rPr>
          <w:rFonts w:ascii="Tahoma" w:hAnsi="Tahoma" w:cs="Tahoma"/>
          <w:color w:val="auto"/>
          <w:szCs w:val="22"/>
        </w:rPr>
        <w:t>Etiqueta de existencias y residuos no contaminados con PCB o libre de PCB</w:t>
      </w:r>
      <w:bookmarkEnd w:id="67"/>
    </w:p>
    <w:tbl>
      <w:tblPr>
        <w:tblW w:w="0" w:type="auto"/>
        <w:jc w:val="center"/>
        <w:tblBorders>
          <w:top w:val="dashDotStroked" w:sz="24" w:space="0" w:color="auto"/>
          <w:left w:val="dashDotStroked" w:sz="24" w:space="0" w:color="auto"/>
          <w:bottom w:val="dashDotStroked" w:sz="24" w:space="0" w:color="auto"/>
          <w:right w:val="dashDotStroked" w:sz="24" w:space="0" w:color="auto"/>
          <w:insideH w:val="single" w:sz="4" w:space="0" w:color="auto"/>
          <w:insideV w:val="single" w:sz="4" w:space="0" w:color="auto"/>
        </w:tblBorders>
        <w:shd w:val="clear" w:color="auto" w:fill="CCFFCC"/>
        <w:tblLook w:val="04A0" w:firstRow="1" w:lastRow="0" w:firstColumn="1" w:lastColumn="0" w:noHBand="0" w:noVBand="1"/>
      </w:tblPr>
      <w:tblGrid>
        <w:gridCol w:w="8443"/>
      </w:tblGrid>
      <w:tr w:rsidR="00787F11" w:rsidRPr="00AB5363" w14:paraId="720FF3C3" w14:textId="77777777" w:rsidTr="00982EF7">
        <w:trPr>
          <w:trHeight w:val="907"/>
          <w:jc w:val="center"/>
        </w:trPr>
        <w:tc>
          <w:tcPr>
            <w:tcW w:w="8637" w:type="dxa"/>
            <w:shd w:val="clear" w:color="auto" w:fill="CCFFCC"/>
          </w:tcPr>
          <w:p w14:paraId="59FA4AAF" w14:textId="47772A6D" w:rsidR="00277BC5" w:rsidRPr="00774326" w:rsidRDefault="00277BC5" w:rsidP="00982EF7">
            <w:pPr>
              <w:jc w:val="center"/>
              <w:rPr>
                <w:rFonts w:ascii="Tahoma" w:hAnsi="Tahoma" w:cs="Tahoma"/>
                <w:b/>
                <w:lang w:val="es-PE"/>
              </w:rPr>
            </w:pPr>
            <w:r w:rsidRPr="00774326">
              <w:rPr>
                <w:rFonts w:ascii="Tahoma" w:hAnsi="Tahoma" w:cs="Tahoma"/>
                <w:b/>
                <w:lang w:val="es-PE"/>
              </w:rPr>
              <w:t xml:space="preserve">Nombre del </w:t>
            </w:r>
            <w:r w:rsidR="009B694C" w:rsidRPr="00774326">
              <w:rPr>
                <w:rFonts w:ascii="Tahoma" w:hAnsi="Tahoma" w:cs="Tahoma"/>
                <w:b/>
                <w:lang w:val="es-PE"/>
              </w:rPr>
              <w:t>Titular</w:t>
            </w:r>
          </w:p>
        </w:tc>
      </w:tr>
      <w:tr w:rsidR="00787F11" w:rsidRPr="00AB5363" w14:paraId="5E946581" w14:textId="77777777" w:rsidTr="00982EF7">
        <w:trPr>
          <w:trHeight w:val="973"/>
          <w:jc w:val="center"/>
        </w:trPr>
        <w:tc>
          <w:tcPr>
            <w:tcW w:w="8637" w:type="dxa"/>
            <w:shd w:val="clear" w:color="auto" w:fill="CCFFCC"/>
          </w:tcPr>
          <w:p w14:paraId="69077806" w14:textId="63B35215" w:rsidR="00277BC5" w:rsidRPr="00774326" w:rsidRDefault="00277BC5" w:rsidP="00982EF7">
            <w:pPr>
              <w:jc w:val="center"/>
              <w:rPr>
                <w:rFonts w:ascii="Tahoma" w:hAnsi="Tahoma" w:cs="Tahoma"/>
                <w:b/>
                <w:lang w:val="es-PE"/>
              </w:rPr>
            </w:pPr>
            <w:r w:rsidRPr="00774326">
              <w:rPr>
                <w:rFonts w:ascii="Tahoma" w:hAnsi="Tahoma" w:cs="Tahoma"/>
                <w:b/>
                <w:lang w:val="es-PE"/>
              </w:rPr>
              <w:t xml:space="preserve">EQUIPO LIBRE DE PCB </w:t>
            </w:r>
            <w:r w:rsidRPr="00774326">
              <w:rPr>
                <w:rFonts w:ascii="Tahoma" w:hAnsi="Tahoma" w:cs="Tahoma"/>
                <w:b/>
                <w:lang w:val="es-PE"/>
              </w:rPr>
              <w:br/>
              <w:t>(BIFENILO POLICLORADO)</w:t>
            </w:r>
          </w:p>
        </w:tc>
      </w:tr>
      <w:tr w:rsidR="00787F11" w:rsidRPr="00AB5363" w14:paraId="6B86CE1E" w14:textId="77777777" w:rsidTr="00982EF7">
        <w:trPr>
          <w:jc w:val="center"/>
        </w:trPr>
        <w:tc>
          <w:tcPr>
            <w:tcW w:w="8637" w:type="dxa"/>
            <w:shd w:val="clear" w:color="auto" w:fill="CCFFCC"/>
          </w:tcPr>
          <w:p w14:paraId="7E06F235" w14:textId="3874399B" w:rsidR="00277BC5" w:rsidRPr="00774326" w:rsidRDefault="00277BC5" w:rsidP="00982EF7">
            <w:pPr>
              <w:jc w:val="center"/>
              <w:rPr>
                <w:rFonts w:ascii="Tahoma" w:hAnsi="Tahoma" w:cs="Tahoma"/>
                <w:lang w:val="es-PE"/>
              </w:rPr>
            </w:pPr>
            <w:r w:rsidRPr="00774326">
              <w:rPr>
                <w:rFonts w:ascii="Tahoma" w:hAnsi="Tahoma" w:cs="Tahoma"/>
                <w:b/>
                <w:lang w:val="es-PE"/>
              </w:rPr>
              <w:t xml:space="preserve">En caso de accidente, derrame u otra contingencia con este equipo comunicarse a la </w:t>
            </w:r>
            <w:r w:rsidR="003875BF" w:rsidRPr="00774326">
              <w:rPr>
                <w:rFonts w:ascii="Tahoma" w:hAnsi="Tahoma" w:cs="Tahoma"/>
                <w:b/>
                <w:lang w:val="es-PE"/>
              </w:rPr>
              <w:t>empresa</w:t>
            </w:r>
            <w:r w:rsidRPr="00774326">
              <w:rPr>
                <w:rFonts w:ascii="Tahoma" w:hAnsi="Tahoma" w:cs="Tahoma"/>
                <w:b/>
                <w:lang w:val="es-PE"/>
              </w:rPr>
              <w:t xml:space="preserve"> propietaria del equipo o al cuerpo general de bomberos</w:t>
            </w:r>
          </w:p>
        </w:tc>
      </w:tr>
      <w:tr w:rsidR="00787F11" w:rsidRPr="00AB5363" w14:paraId="03B7AE8D" w14:textId="77777777" w:rsidTr="00982EF7">
        <w:trPr>
          <w:jc w:val="center"/>
        </w:trPr>
        <w:tc>
          <w:tcPr>
            <w:tcW w:w="8637" w:type="dxa"/>
            <w:shd w:val="clear" w:color="auto" w:fill="CCFFCC"/>
          </w:tcPr>
          <w:p w14:paraId="2D9E4046" w14:textId="77777777" w:rsidR="00277BC5" w:rsidRPr="00774326" w:rsidRDefault="00277BC5" w:rsidP="00982EF7">
            <w:pPr>
              <w:jc w:val="left"/>
              <w:rPr>
                <w:rFonts w:ascii="Tahoma" w:hAnsi="Tahoma" w:cs="Tahoma"/>
                <w:b/>
                <w:lang w:val="es-PE"/>
              </w:rPr>
            </w:pPr>
            <w:r w:rsidRPr="00774326">
              <w:rPr>
                <w:rFonts w:ascii="Tahoma" w:hAnsi="Tahoma" w:cs="Tahoma"/>
                <w:b/>
                <w:lang w:val="es-PE"/>
              </w:rPr>
              <w:t>Fecha de análisis:</w:t>
            </w:r>
          </w:p>
          <w:p w14:paraId="2B147C25" w14:textId="77777777" w:rsidR="00277BC5" w:rsidRPr="00774326" w:rsidRDefault="00277BC5" w:rsidP="00982EF7">
            <w:pPr>
              <w:jc w:val="left"/>
              <w:rPr>
                <w:rFonts w:ascii="Tahoma" w:hAnsi="Tahoma" w:cs="Tahoma"/>
                <w:b/>
                <w:lang w:val="es-PE"/>
              </w:rPr>
            </w:pPr>
            <w:r w:rsidRPr="00774326">
              <w:rPr>
                <w:rFonts w:ascii="Tahoma" w:hAnsi="Tahoma" w:cs="Tahoma"/>
                <w:b/>
                <w:lang w:val="es-PE"/>
              </w:rPr>
              <w:t>Año: 11 – 12 – 13 – 14 – 15 – 16 – 17 – 18 – 19 – 20 – 21 –</w:t>
            </w:r>
          </w:p>
          <w:p w14:paraId="4BEB728E" w14:textId="77777777" w:rsidR="00277BC5" w:rsidRPr="00774326" w:rsidRDefault="00277BC5" w:rsidP="00982EF7">
            <w:pPr>
              <w:jc w:val="left"/>
              <w:rPr>
                <w:rFonts w:ascii="Tahoma" w:hAnsi="Tahoma" w:cs="Tahoma"/>
                <w:b/>
                <w:lang w:val="es-PE"/>
              </w:rPr>
            </w:pPr>
            <w:r w:rsidRPr="00774326">
              <w:rPr>
                <w:rFonts w:ascii="Tahoma" w:hAnsi="Tahoma" w:cs="Tahoma"/>
                <w:b/>
                <w:lang w:val="es-PE"/>
              </w:rPr>
              <w:t>Mes: 1 – 2—3 – 4 – 5 – 6 – 7 – 8 – 9 – 10 – 11 – 12</w:t>
            </w:r>
          </w:p>
          <w:p w14:paraId="229686A2" w14:textId="77777777" w:rsidR="00277BC5" w:rsidRPr="00774326" w:rsidRDefault="00277BC5" w:rsidP="00982EF7">
            <w:pPr>
              <w:jc w:val="left"/>
              <w:rPr>
                <w:rFonts w:ascii="Tahoma" w:hAnsi="Tahoma" w:cs="Tahoma"/>
                <w:b/>
                <w:lang w:val="es-PE"/>
              </w:rPr>
            </w:pPr>
            <w:r w:rsidRPr="00774326">
              <w:rPr>
                <w:rFonts w:ascii="Tahoma" w:hAnsi="Tahoma" w:cs="Tahoma"/>
                <w:b/>
                <w:lang w:val="es-PE"/>
              </w:rPr>
              <w:t xml:space="preserve">Día: 1 – 2 – 3 </w:t>
            </w:r>
            <w:r w:rsidRPr="00774326">
              <w:rPr>
                <w:rFonts w:ascii="Tahoma" w:hAnsi="Tahoma" w:cs="Tahoma"/>
                <w:b/>
                <w:lang w:val="es-PE"/>
              </w:rPr>
              <w:br/>
              <w:t xml:space="preserve">        1 – 2 – 3 – 4 – 5 – 6 – 7 – 8 – 9 -0</w:t>
            </w:r>
          </w:p>
        </w:tc>
      </w:tr>
      <w:tr w:rsidR="00787F11" w:rsidRPr="00AB5363" w14:paraId="233F2613" w14:textId="77777777" w:rsidTr="00982EF7">
        <w:trPr>
          <w:jc w:val="center"/>
        </w:trPr>
        <w:tc>
          <w:tcPr>
            <w:tcW w:w="8637" w:type="dxa"/>
            <w:shd w:val="clear" w:color="auto" w:fill="CCFFCC"/>
          </w:tcPr>
          <w:p w14:paraId="38B00574" w14:textId="5DD2C2B4" w:rsidR="00277BC5" w:rsidRPr="00774326" w:rsidRDefault="003875BF" w:rsidP="00982EF7">
            <w:pPr>
              <w:jc w:val="left"/>
              <w:rPr>
                <w:rFonts w:ascii="Tahoma" w:hAnsi="Tahoma" w:cs="Tahoma"/>
                <w:b/>
                <w:lang w:val="es-PE"/>
              </w:rPr>
            </w:pPr>
            <w:r w:rsidRPr="00774326">
              <w:rPr>
                <w:rFonts w:ascii="Tahoma" w:hAnsi="Tahoma" w:cs="Tahoma"/>
                <w:b/>
                <w:lang w:val="es-PE"/>
              </w:rPr>
              <w:t>Empresa</w:t>
            </w:r>
            <w:r w:rsidR="00277BC5" w:rsidRPr="00774326">
              <w:rPr>
                <w:rFonts w:ascii="Tahoma" w:hAnsi="Tahoma" w:cs="Tahoma"/>
                <w:b/>
                <w:lang w:val="es-PE"/>
              </w:rPr>
              <w:t xml:space="preserve"> evaluadora:</w:t>
            </w:r>
          </w:p>
          <w:p w14:paraId="53CE0FC0" w14:textId="77777777" w:rsidR="00277BC5" w:rsidRPr="00774326" w:rsidRDefault="00277BC5" w:rsidP="00982EF7">
            <w:pPr>
              <w:jc w:val="left"/>
              <w:rPr>
                <w:rFonts w:ascii="Tahoma" w:hAnsi="Tahoma" w:cs="Tahoma"/>
                <w:b/>
                <w:lang w:val="es-PE"/>
              </w:rPr>
            </w:pPr>
          </w:p>
        </w:tc>
      </w:tr>
    </w:tbl>
    <w:p w14:paraId="48A45AE7" w14:textId="25A6E379" w:rsidR="00277BC5" w:rsidRPr="00774326" w:rsidRDefault="00277BC5" w:rsidP="003B72FC">
      <w:pPr>
        <w:pStyle w:val="Contenidodelatabla"/>
        <w:rPr>
          <w:rFonts w:ascii="Tahoma" w:hAnsi="Tahoma" w:cs="Tahoma"/>
          <w:sz w:val="22"/>
        </w:rPr>
      </w:pPr>
      <w:r w:rsidRPr="00774326">
        <w:rPr>
          <w:rFonts w:ascii="Tahoma" w:hAnsi="Tahoma" w:cs="Tahoma"/>
          <w:sz w:val="22"/>
        </w:rPr>
        <w:t>Esta etiqueta deberá ser al menos de un tamaño de 15,25 cm de lado</w:t>
      </w:r>
    </w:p>
    <w:p w14:paraId="0E7157D3" w14:textId="77777777" w:rsidR="00F252D7" w:rsidRPr="00774326" w:rsidRDefault="00F252D7" w:rsidP="003B72FC">
      <w:pPr>
        <w:pStyle w:val="Contenidodelatabla"/>
        <w:rPr>
          <w:rFonts w:ascii="Tahoma" w:hAnsi="Tahoma" w:cs="Tahoma"/>
          <w:sz w:val="22"/>
        </w:rPr>
      </w:pPr>
    </w:p>
    <w:p w14:paraId="67FB597D" w14:textId="2DB8ABCB" w:rsidR="005070F3" w:rsidRPr="00774326" w:rsidRDefault="005070F3" w:rsidP="00875922">
      <w:pPr>
        <w:pStyle w:val="Ttulo2"/>
        <w:rPr>
          <w:rFonts w:ascii="Tahoma" w:hAnsi="Tahoma" w:cs="Tahoma"/>
          <w:color w:val="auto"/>
          <w:sz w:val="22"/>
          <w:szCs w:val="22"/>
        </w:rPr>
      </w:pPr>
      <w:bookmarkStart w:id="68" w:name="_Toc40643083"/>
      <w:r w:rsidRPr="00774326">
        <w:rPr>
          <w:rFonts w:ascii="Tahoma" w:hAnsi="Tahoma" w:cs="Tahoma"/>
          <w:color w:val="auto"/>
          <w:sz w:val="22"/>
          <w:szCs w:val="22"/>
        </w:rPr>
        <w:t xml:space="preserve">REPORTE </w:t>
      </w:r>
      <w:r w:rsidR="00373A3A" w:rsidRPr="00774326">
        <w:rPr>
          <w:rFonts w:ascii="Tahoma" w:hAnsi="Tahoma" w:cs="Tahoma"/>
          <w:color w:val="auto"/>
          <w:sz w:val="22"/>
          <w:szCs w:val="22"/>
        </w:rPr>
        <w:t xml:space="preserve">DE RESULTADOS </w:t>
      </w:r>
      <w:r w:rsidRPr="00774326">
        <w:rPr>
          <w:rFonts w:ascii="Tahoma" w:hAnsi="Tahoma" w:cs="Tahoma"/>
          <w:color w:val="auto"/>
          <w:sz w:val="22"/>
          <w:szCs w:val="22"/>
        </w:rPr>
        <w:t>Y MANTENIMIENTO DEL INVENTARIO</w:t>
      </w:r>
      <w:r w:rsidR="00451075" w:rsidRPr="00774326">
        <w:rPr>
          <w:rFonts w:ascii="Tahoma" w:hAnsi="Tahoma" w:cs="Tahoma"/>
          <w:color w:val="auto"/>
          <w:sz w:val="22"/>
          <w:szCs w:val="22"/>
        </w:rPr>
        <w:t xml:space="preserve"> </w:t>
      </w:r>
      <w:r w:rsidRPr="00774326">
        <w:rPr>
          <w:rFonts w:ascii="Tahoma" w:hAnsi="Tahoma" w:cs="Tahoma"/>
          <w:color w:val="auto"/>
          <w:sz w:val="22"/>
          <w:szCs w:val="22"/>
        </w:rPr>
        <w:t>DE PCB</w:t>
      </w:r>
      <w:bookmarkEnd w:id="68"/>
    </w:p>
    <w:p w14:paraId="06FB2FB8" w14:textId="7535EAF5" w:rsidR="00FF049D" w:rsidRPr="00774326" w:rsidRDefault="00FF049D" w:rsidP="00654571">
      <w:pPr>
        <w:rPr>
          <w:rFonts w:ascii="Tahoma" w:hAnsi="Tahoma" w:cs="Tahoma"/>
        </w:rPr>
      </w:pPr>
      <w:r w:rsidRPr="00774326">
        <w:rPr>
          <w:rFonts w:ascii="Tahoma" w:hAnsi="Tahoma" w:cs="Tahoma"/>
        </w:rPr>
        <w:t>Los reportes de los resultados de las pruebas de campo y las de laboratorio deberán ser elaborados por los responsables de llevar a cabo el procedimiento</w:t>
      </w:r>
      <w:r w:rsidR="00A829CE" w:rsidRPr="00774326">
        <w:rPr>
          <w:rFonts w:ascii="Tahoma" w:hAnsi="Tahoma" w:cs="Tahoma"/>
        </w:rPr>
        <w:t xml:space="preserve"> y</w:t>
      </w:r>
      <w:r w:rsidRPr="00774326">
        <w:rPr>
          <w:rFonts w:ascii="Tahoma" w:hAnsi="Tahoma" w:cs="Tahoma"/>
        </w:rPr>
        <w:t xml:space="preserve"> firmado</w:t>
      </w:r>
      <w:r w:rsidR="008D1F33">
        <w:rPr>
          <w:rFonts w:ascii="Tahoma" w:hAnsi="Tahoma" w:cs="Tahoma"/>
        </w:rPr>
        <w:t>s</w:t>
      </w:r>
      <w:r w:rsidRPr="00774326">
        <w:rPr>
          <w:rFonts w:ascii="Tahoma" w:hAnsi="Tahoma" w:cs="Tahoma"/>
        </w:rPr>
        <w:t xml:space="preserve"> por un profesional colegiado</w:t>
      </w:r>
      <w:r w:rsidR="00D15E73" w:rsidRPr="00774326">
        <w:rPr>
          <w:rFonts w:ascii="Tahoma" w:hAnsi="Tahoma" w:cs="Tahoma"/>
        </w:rPr>
        <w:t xml:space="preserve"> y habilitado</w:t>
      </w:r>
      <w:r w:rsidR="002651CF" w:rsidRPr="00774326">
        <w:rPr>
          <w:rFonts w:ascii="Tahoma" w:hAnsi="Tahoma" w:cs="Tahoma"/>
        </w:rPr>
        <w:t>. Para pruebas de campo, puede ser un</w:t>
      </w:r>
      <w:r w:rsidR="004E76A4" w:rsidRPr="00774326">
        <w:rPr>
          <w:rFonts w:ascii="Tahoma" w:hAnsi="Tahoma" w:cs="Tahoma"/>
        </w:rPr>
        <w:t xml:space="preserve"> especialista en temas ambientales, </w:t>
      </w:r>
      <w:r w:rsidR="00B8209A" w:rsidRPr="00774326">
        <w:rPr>
          <w:rFonts w:ascii="Tahoma" w:hAnsi="Tahoma" w:cs="Tahoma"/>
        </w:rPr>
        <w:t>con experiencia en la materia</w:t>
      </w:r>
      <w:r w:rsidRPr="00774326">
        <w:rPr>
          <w:rFonts w:ascii="Tahoma" w:hAnsi="Tahoma" w:cs="Tahoma"/>
        </w:rPr>
        <w:t>.</w:t>
      </w:r>
    </w:p>
    <w:p w14:paraId="2423B2A4" w14:textId="46E3C955" w:rsidR="00FF049D" w:rsidRPr="00774326" w:rsidRDefault="008D1F33" w:rsidP="00654571">
      <w:pPr>
        <w:rPr>
          <w:rFonts w:ascii="Tahoma" w:hAnsi="Tahoma" w:cs="Tahoma"/>
        </w:rPr>
      </w:pPr>
      <w:r>
        <w:rPr>
          <w:rFonts w:ascii="Tahoma" w:hAnsi="Tahoma" w:cs="Tahoma"/>
        </w:rPr>
        <w:t xml:space="preserve">En </w:t>
      </w:r>
      <w:r w:rsidR="00FF049D" w:rsidRPr="00774326">
        <w:rPr>
          <w:rFonts w:ascii="Tahoma" w:hAnsi="Tahoma" w:cs="Tahoma"/>
        </w:rPr>
        <w:t>las pruebas de descarte de campo, deberá</w:t>
      </w:r>
      <w:r w:rsidR="00A829CE" w:rsidRPr="00774326">
        <w:rPr>
          <w:rFonts w:ascii="Tahoma" w:hAnsi="Tahoma" w:cs="Tahoma"/>
        </w:rPr>
        <w:t>n</w:t>
      </w:r>
      <w:r w:rsidR="00FF049D" w:rsidRPr="00774326">
        <w:rPr>
          <w:rFonts w:ascii="Tahoma" w:hAnsi="Tahoma" w:cs="Tahoma"/>
        </w:rPr>
        <w:t xml:space="preserve"> listarse los equipos analizados con los resultados obtenidos y una fotografía del resultado  cuando se trate de pruebas colorimétricas o de medición electroquímica.</w:t>
      </w:r>
    </w:p>
    <w:p w14:paraId="73B47709" w14:textId="0B1F7A18" w:rsidR="00FF049D" w:rsidRPr="00774326" w:rsidRDefault="00FF049D" w:rsidP="00654571">
      <w:pPr>
        <w:rPr>
          <w:rFonts w:ascii="Tahoma" w:hAnsi="Tahoma" w:cs="Tahoma"/>
        </w:rPr>
      </w:pPr>
      <w:r w:rsidRPr="00774326">
        <w:rPr>
          <w:rFonts w:ascii="Tahoma" w:hAnsi="Tahoma" w:cs="Tahoma"/>
        </w:rPr>
        <w:lastRenderedPageBreak/>
        <w:t>Para el caso de los análisis de cromatografía</w:t>
      </w:r>
      <w:r w:rsidR="0063070A" w:rsidRPr="00774326">
        <w:rPr>
          <w:rFonts w:ascii="Tahoma" w:hAnsi="Tahoma" w:cs="Tahoma"/>
        </w:rPr>
        <w:t>,</w:t>
      </w:r>
      <w:r w:rsidRPr="00774326">
        <w:rPr>
          <w:rFonts w:ascii="Tahoma" w:hAnsi="Tahoma" w:cs="Tahoma"/>
        </w:rPr>
        <w:t xml:space="preserve"> deberán consignarse los resultados de concentración de cada </w:t>
      </w:r>
      <w:r w:rsidR="0063070A" w:rsidRPr="00774326">
        <w:rPr>
          <w:rFonts w:ascii="Tahoma" w:hAnsi="Tahoma" w:cs="Tahoma"/>
        </w:rPr>
        <w:t>a</w:t>
      </w:r>
      <w:r w:rsidR="00E65FEC" w:rsidRPr="00774326">
        <w:rPr>
          <w:rFonts w:ascii="Tahoma" w:hAnsi="Tahoma" w:cs="Tahoma"/>
        </w:rPr>
        <w:t>roclor</w:t>
      </w:r>
      <w:r w:rsidRPr="00774326">
        <w:rPr>
          <w:rFonts w:ascii="Tahoma" w:hAnsi="Tahoma" w:cs="Tahoma"/>
        </w:rPr>
        <w:t xml:space="preserve"> y la sumatoria del conjunto adjuntando el cromatograma respectivo.</w:t>
      </w:r>
    </w:p>
    <w:p w14:paraId="505ACA5D" w14:textId="0742AE03" w:rsidR="00FF049D" w:rsidRPr="00774326" w:rsidRDefault="00FF049D" w:rsidP="00654571">
      <w:pPr>
        <w:rPr>
          <w:rFonts w:ascii="Tahoma" w:hAnsi="Tahoma" w:cs="Tahoma"/>
        </w:rPr>
      </w:pPr>
      <w:r w:rsidRPr="00774326">
        <w:rPr>
          <w:rFonts w:ascii="Tahoma" w:hAnsi="Tahoma" w:cs="Tahoma"/>
        </w:rPr>
        <w:t>El informe de inventario de PCB deberá contener al menos</w:t>
      </w:r>
      <w:r w:rsidR="00A829CE" w:rsidRPr="00774326">
        <w:rPr>
          <w:rFonts w:ascii="Tahoma" w:hAnsi="Tahoma" w:cs="Tahoma"/>
        </w:rPr>
        <w:t>,</w:t>
      </w:r>
      <w:r w:rsidRPr="00774326">
        <w:rPr>
          <w:rFonts w:ascii="Tahoma" w:hAnsi="Tahoma" w:cs="Tahoma"/>
        </w:rPr>
        <w:t xml:space="preserve"> la siguiente estructura:</w:t>
      </w:r>
    </w:p>
    <w:p w14:paraId="593B9C43" w14:textId="77777777" w:rsidR="001F338A" w:rsidRPr="00774326" w:rsidRDefault="001F338A" w:rsidP="001F338A">
      <w:pPr>
        <w:ind w:left="567"/>
        <w:rPr>
          <w:rFonts w:ascii="Tahoma" w:hAnsi="Tahoma" w:cs="Tahoma"/>
        </w:rPr>
      </w:pPr>
    </w:p>
    <w:tbl>
      <w:tblPr>
        <w:tblStyle w:val="Tablaconcuadrcula"/>
        <w:tblW w:w="0" w:type="auto"/>
        <w:tblInd w:w="567" w:type="dxa"/>
        <w:tblLook w:val="04A0" w:firstRow="1" w:lastRow="0" w:firstColumn="1" w:lastColumn="0" w:noHBand="0" w:noVBand="1"/>
      </w:tblPr>
      <w:tblGrid>
        <w:gridCol w:w="7926"/>
      </w:tblGrid>
      <w:tr w:rsidR="001F338A" w:rsidRPr="00AB5363" w14:paraId="77319124" w14:textId="77777777" w:rsidTr="001F338A">
        <w:tc>
          <w:tcPr>
            <w:tcW w:w="8493" w:type="dxa"/>
          </w:tcPr>
          <w:p w14:paraId="004ACDFD" w14:textId="77777777" w:rsidR="001F338A" w:rsidRPr="00774326" w:rsidRDefault="001F338A" w:rsidP="001F338A">
            <w:pPr>
              <w:ind w:left="567"/>
              <w:rPr>
                <w:rFonts w:ascii="Tahoma" w:hAnsi="Tahoma" w:cs="Tahoma"/>
              </w:rPr>
            </w:pPr>
            <w:r w:rsidRPr="00774326">
              <w:rPr>
                <w:rFonts w:ascii="Tahoma" w:hAnsi="Tahoma" w:cs="Tahoma"/>
              </w:rPr>
              <w:t>Presentación</w:t>
            </w:r>
          </w:p>
          <w:p w14:paraId="50CD1796" w14:textId="77777777" w:rsidR="001F338A" w:rsidRPr="00774326" w:rsidRDefault="001F338A" w:rsidP="001F338A">
            <w:pPr>
              <w:ind w:left="1027" w:hanging="460"/>
              <w:rPr>
                <w:rFonts w:ascii="Tahoma" w:hAnsi="Tahoma" w:cs="Tahoma"/>
              </w:rPr>
            </w:pPr>
            <w:r w:rsidRPr="00774326">
              <w:rPr>
                <w:rFonts w:ascii="Tahoma" w:hAnsi="Tahoma" w:cs="Tahoma"/>
              </w:rPr>
              <w:t>1. Resumen Ejecutivo</w:t>
            </w:r>
          </w:p>
          <w:p w14:paraId="670EA391" w14:textId="03E145C2" w:rsidR="001F338A" w:rsidRPr="00774326" w:rsidRDefault="001F338A" w:rsidP="001F338A">
            <w:pPr>
              <w:ind w:left="1027" w:hanging="460"/>
              <w:rPr>
                <w:rFonts w:ascii="Tahoma" w:hAnsi="Tahoma" w:cs="Tahoma"/>
              </w:rPr>
            </w:pPr>
            <w:r w:rsidRPr="00774326">
              <w:rPr>
                <w:rFonts w:ascii="Tahoma" w:hAnsi="Tahoma" w:cs="Tahoma"/>
              </w:rPr>
              <w:t>1.1</w:t>
            </w:r>
            <w:r w:rsidRPr="00774326">
              <w:rPr>
                <w:rFonts w:ascii="Tahoma" w:hAnsi="Tahoma" w:cs="Tahoma"/>
              </w:rPr>
              <w:tab/>
              <w:t>Generalidades (se realizará una breve descripción de las instalaciones de la empresa)</w:t>
            </w:r>
          </w:p>
          <w:p w14:paraId="37A5E43E" w14:textId="1971FECE" w:rsidR="001F338A" w:rsidRPr="00774326" w:rsidRDefault="001F338A" w:rsidP="001F338A">
            <w:pPr>
              <w:ind w:left="1027" w:hanging="460"/>
              <w:rPr>
                <w:rFonts w:ascii="Tahoma" w:hAnsi="Tahoma" w:cs="Tahoma"/>
              </w:rPr>
            </w:pPr>
            <w:r w:rsidRPr="00774326">
              <w:rPr>
                <w:rFonts w:ascii="Tahoma" w:hAnsi="Tahoma" w:cs="Tahoma"/>
              </w:rPr>
              <w:t>1.2</w:t>
            </w:r>
            <w:r w:rsidRPr="00774326">
              <w:rPr>
                <w:rFonts w:ascii="Tahoma" w:hAnsi="Tahoma" w:cs="Tahoma"/>
              </w:rPr>
              <w:tab/>
              <w:t>Inventario</w:t>
            </w:r>
            <w:r w:rsidR="00733AF9" w:rsidRPr="00774326">
              <w:rPr>
                <w:rFonts w:ascii="Tahoma" w:hAnsi="Tahoma" w:cs="Tahoma"/>
              </w:rPr>
              <w:t>s</w:t>
            </w:r>
            <w:r w:rsidRPr="00774326">
              <w:rPr>
                <w:rFonts w:ascii="Tahoma" w:hAnsi="Tahoma" w:cs="Tahoma"/>
              </w:rPr>
              <w:t xml:space="preserve"> ejecutados antes del 2020</w:t>
            </w:r>
          </w:p>
          <w:p w14:paraId="7231EDF2" w14:textId="77777777" w:rsidR="001F338A" w:rsidRPr="00774326" w:rsidRDefault="001F338A" w:rsidP="001F338A">
            <w:pPr>
              <w:ind w:left="1027" w:hanging="460"/>
              <w:rPr>
                <w:rFonts w:ascii="Tahoma" w:hAnsi="Tahoma" w:cs="Tahoma"/>
              </w:rPr>
            </w:pPr>
            <w:r w:rsidRPr="00774326">
              <w:rPr>
                <w:rFonts w:ascii="Tahoma" w:hAnsi="Tahoma" w:cs="Tahoma"/>
              </w:rPr>
              <w:t>2</w:t>
            </w:r>
            <w:r w:rsidRPr="00774326">
              <w:rPr>
                <w:rFonts w:ascii="Tahoma" w:hAnsi="Tahoma" w:cs="Tahoma"/>
              </w:rPr>
              <w:tab/>
              <w:t>Organización y responsables del inventario</w:t>
            </w:r>
          </w:p>
          <w:p w14:paraId="00824B70" w14:textId="77777777" w:rsidR="001F338A" w:rsidRPr="00774326" w:rsidRDefault="001F338A" w:rsidP="001F338A">
            <w:pPr>
              <w:ind w:left="1027" w:hanging="460"/>
              <w:rPr>
                <w:rFonts w:ascii="Tahoma" w:hAnsi="Tahoma" w:cs="Tahoma"/>
              </w:rPr>
            </w:pPr>
            <w:r w:rsidRPr="00774326">
              <w:rPr>
                <w:rFonts w:ascii="Tahoma" w:hAnsi="Tahoma" w:cs="Tahoma"/>
              </w:rPr>
              <w:t>3</w:t>
            </w:r>
            <w:r w:rsidRPr="00774326">
              <w:rPr>
                <w:rFonts w:ascii="Tahoma" w:hAnsi="Tahoma" w:cs="Tahoma"/>
              </w:rPr>
              <w:tab/>
              <w:t xml:space="preserve">Resultados del Inventario </w:t>
            </w:r>
          </w:p>
          <w:p w14:paraId="2194B82B" w14:textId="79845398" w:rsidR="001F338A" w:rsidRPr="00774326" w:rsidRDefault="001F338A" w:rsidP="001F338A">
            <w:pPr>
              <w:ind w:left="1027" w:hanging="460"/>
              <w:rPr>
                <w:rFonts w:ascii="Tahoma" w:hAnsi="Tahoma" w:cs="Tahoma"/>
              </w:rPr>
            </w:pPr>
            <w:r w:rsidRPr="00774326">
              <w:rPr>
                <w:rFonts w:ascii="Tahoma" w:hAnsi="Tahoma" w:cs="Tahoma"/>
              </w:rPr>
              <w:t>3.1</w:t>
            </w:r>
            <w:r w:rsidRPr="00774326">
              <w:rPr>
                <w:rFonts w:ascii="Tahoma" w:hAnsi="Tahoma" w:cs="Tahoma"/>
              </w:rPr>
              <w:tab/>
              <w:t>Existencias y residuos inventariados</w:t>
            </w:r>
          </w:p>
          <w:p w14:paraId="616A111A" w14:textId="77777777" w:rsidR="001F338A" w:rsidRPr="00774326" w:rsidRDefault="001F338A" w:rsidP="001F338A">
            <w:pPr>
              <w:ind w:left="602"/>
              <w:rPr>
                <w:rFonts w:ascii="Tahoma" w:hAnsi="Tahoma" w:cs="Tahoma"/>
              </w:rPr>
            </w:pPr>
            <w:r w:rsidRPr="00774326">
              <w:rPr>
                <w:rFonts w:ascii="Tahoma" w:hAnsi="Tahoma" w:cs="Tahoma"/>
              </w:rPr>
              <w:t>En este acápite se detallará el número de muestras procesadas, resultados y tablas de acuerdo a la potencia, marca, país de procedencia, fecha de fabricación, etc.</w:t>
            </w:r>
          </w:p>
          <w:p w14:paraId="3D1F02BA" w14:textId="6C9EEE56" w:rsidR="001F338A" w:rsidRPr="00774326" w:rsidRDefault="001F338A" w:rsidP="001F338A">
            <w:pPr>
              <w:ind w:left="1027" w:hanging="460"/>
              <w:rPr>
                <w:rFonts w:ascii="Tahoma" w:hAnsi="Tahoma" w:cs="Tahoma"/>
              </w:rPr>
            </w:pPr>
            <w:r w:rsidRPr="00774326">
              <w:rPr>
                <w:rFonts w:ascii="Tahoma" w:hAnsi="Tahoma" w:cs="Tahoma"/>
              </w:rPr>
              <w:t>3.2</w:t>
            </w:r>
            <w:r w:rsidRPr="00774326">
              <w:rPr>
                <w:rFonts w:ascii="Tahoma" w:hAnsi="Tahoma" w:cs="Tahoma"/>
              </w:rPr>
              <w:tab/>
              <w:t>E</w:t>
            </w:r>
            <w:r w:rsidR="003875BF" w:rsidRPr="00774326">
              <w:rPr>
                <w:rFonts w:ascii="Tahoma" w:hAnsi="Tahoma" w:cs="Tahoma"/>
              </w:rPr>
              <w:t>xistencias</w:t>
            </w:r>
            <w:r w:rsidRPr="00774326">
              <w:rPr>
                <w:rFonts w:ascii="Tahoma" w:hAnsi="Tahoma" w:cs="Tahoma"/>
              </w:rPr>
              <w:t xml:space="preserve"> con resultados positivos y con presencia de PCB</w:t>
            </w:r>
          </w:p>
          <w:p w14:paraId="69B8677E" w14:textId="77777777" w:rsidR="001F338A" w:rsidRPr="00774326" w:rsidRDefault="001F338A" w:rsidP="001F338A">
            <w:pPr>
              <w:ind w:left="1027" w:hanging="460"/>
              <w:rPr>
                <w:rFonts w:ascii="Tahoma" w:hAnsi="Tahoma" w:cs="Tahoma"/>
              </w:rPr>
            </w:pPr>
            <w:r w:rsidRPr="00774326">
              <w:rPr>
                <w:rFonts w:ascii="Tahoma" w:hAnsi="Tahoma" w:cs="Tahoma"/>
              </w:rPr>
              <w:t>4</w:t>
            </w:r>
            <w:r w:rsidRPr="00774326">
              <w:rPr>
                <w:rFonts w:ascii="Tahoma" w:hAnsi="Tahoma" w:cs="Tahoma"/>
              </w:rPr>
              <w:tab/>
              <w:t>Conclusiones</w:t>
            </w:r>
          </w:p>
          <w:p w14:paraId="0016B46A" w14:textId="77777777" w:rsidR="001F338A" w:rsidRPr="00774326" w:rsidRDefault="001F338A" w:rsidP="001F338A">
            <w:pPr>
              <w:ind w:left="1027" w:hanging="460"/>
              <w:rPr>
                <w:rFonts w:ascii="Tahoma" w:hAnsi="Tahoma" w:cs="Tahoma"/>
              </w:rPr>
            </w:pPr>
            <w:r w:rsidRPr="00774326">
              <w:rPr>
                <w:rFonts w:ascii="Tahoma" w:hAnsi="Tahoma" w:cs="Tahoma"/>
              </w:rPr>
              <w:t xml:space="preserve">5. </w:t>
            </w:r>
            <w:r w:rsidRPr="00774326">
              <w:rPr>
                <w:rFonts w:ascii="Tahoma" w:hAnsi="Tahoma" w:cs="Tahoma"/>
              </w:rPr>
              <w:tab/>
              <w:t>Anexos</w:t>
            </w:r>
          </w:p>
          <w:p w14:paraId="2931D127" w14:textId="2F76EAB3" w:rsidR="001F338A" w:rsidRPr="00774326" w:rsidRDefault="001F338A" w:rsidP="001F338A">
            <w:pPr>
              <w:rPr>
                <w:rFonts w:ascii="Tahoma" w:hAnsi="Tahoma" w:cs="Tahoma"/>
              </w:rPr>
            </w:pPr>
          </w:p>
        </w:tc>
      </w:tr>
    </w:tbl>
    <w:p w14:paraId="4DF3E95B" w14:textId="77777777" w:rsidR="001F338A" w:rsidRPr="00774326" w:rsidRDefault="001F338A" w:rsidP="001F338A">
      <w:pPr>
        <w:ind w:left="567"/>
        <w:rPr>
          <w:rFonts w:ascii="Tahoma" w:hAnsi="Tahoma" w:cs="Tahoma"/>
        </w:rPr>
      </w:pPr>
    </w:p>
    <w:p w14:paraId="44536D0C" w14:textId="66B78A68" w:rsidR="005070F3" w:rsidRPr="00774326" w:rsidRDefault="00451075" w:rsidP="00875922">
      <w:pPr>
        <w:pStyle w:val="Ttulo1"/>
        <w:rPr>
          <w:rFonts w:ascii="Tahoma" w:hAnsi="Tahoma" w:cs="Tahoma"/>
          <w:sz w:val="22"/>
          <w:szCs w:val="22"/>
        </w:rPr>
      </w:pPr>
      <w:bookmarkStart w:id="69" w:name="_Toc40643084"/>
      <w:r w:rsidRPr="00774326">
        <w:rPr>
          <w:rFonts w:ascii="Tahoma" w:hAnsi="Tahoma" w:cs="Tahoma"/>
          <w:sz w:val="22"/>
          <w:szCs w:val="22"/>
        </w:rPr>
        <w:lastRenderedPageBreak/>
        <w:t>A</w:t>
      </w:r>
      <w:r w:rsidR="005070F3" w:rsidRPr="00774326">
        <w:rPr>
          <w:rFonts w:ascii="Tahoma" w:hAnsi="Tahoma" w:cs="Tahoma"/>
          <w:sz w:val="22"/>
          <w:szCs w:val="22"/>
        </w:rPr>
        <w:t>NEXOS</w:t>
      </w:r>
      <w:bookmarkEnd w:id="69"/>
    </w:p>
    <w:p w14:paraId="2A45949E" w14:textId="7F5D4D48" w:rsidR="00AE1923" w:rsidRPr="00774326" w:rsidRDefault="00AE1923" w:rsidP="00AE1923">
      <w:pPr>
        <w:pStyle w:val="Ttulo2"/>
        <w:rPr>
          <w:rFonts w:ascii="Tahoma" w:hAnsi="Tahoma" w:cs="Tahoma"/>
          <w:color w:val="auto"/>
          <w:sz w:val="22"/>
          <w:szCs w:val="22"/>
        </w:rPr>
      </w:pPr>
      <w:bookmarkStart w:id="70" w:name="_Toc40643085"/>
      <w:r w:rsidRPr="00774326">
        <w:rPr>
          <w:rFonts w:ascii="Tahoma" w:hAnsi="Tahoma" w:cs="Tahoma"/>
          <w:color w:val="auto"/>
          <w:sz w:val="22"/>
          <w:szCs w:val="22"/>
        </w:rPr>
        <w:t>Descarte de PCB mediante kit de lectura colorimétrica</w:t>
      </w:r>
      <w:bookmarkEnd w:id="70"/>
    </w:p>
    <w:p w14:paraId="75CAC9AF" w14:textId="2E3BFFF7" w:rsidR="00975B9F" w:rsidRPr="00774326" w:rsidRDefault="00975B9F" w:rsidP="005253C5">
      <w:pPr>
        <w:pStyle w:val="Ttulo3"/>
        <w:ind w:left="709"/>
        <w:rPr>
          <w:rFonts w:ascii="Tahoma" w:hAnsi="Tahoma" w:cs="Tahoma"/>
          <w:color w:val="auto"/>
          <w:szCs w:val="22"/>
        </w:rPr>
      </w:pPr>
      <w:bookmarkStart w:id="71" w:name="_Toc40643086"/>
      <w:r w:rsidRPr="00774326">
        <w:rPr>
          <w:rFonts w:ascii="Tahoma" w:hAnsi="Tahoma" w:cs="Tahoma"/>
          <w:color w:val="auto"/>
          <w:szCs w:val="22"/>
        </w:rPr>
        <w:t>Descarte de PCB en aceite dieléctrico</w:t>
      </w:r>
      <w:bookmarkEnd w:id="71"/>
    </w:p>
    <w:p w14:paraId="47B0EA22" w14:textId="4F1FE7FB" w:rsidR="000009D6" w:rsidRPr="00774326" w:rsidRDefault="00AE697D" w:rsidP="000009D6">
      <w:pPr>
        <w:rPr>
          <w:rFonts w:ascii="Tahoma" w:hAnsi="Tahoma" w:cs="Tahoma"/>
        </w:rPr>
      </w:pPr>
      <w:r w:rsidRPr="00774326">
        <w:rPr>
          <w:rFonts w:ascii="Tahoma" w:hAnsi="Tahoma" w:cs="Tahoma"/>
          <w:spacing w:val="1"/>
        </w:rPr>
        <w:t xml:space="preserve">El tiempo de la prueba es </w:t>
      </w:r>
      <w:r w:rsidR="00A829CE" w:rsidRPr="00774326">
        <w:rPr>
          <w:rFonts w:ascii="Tahoma" w:hAnsi="Tahoma" w:cs="Tahoma"/>
          <w:spacing w:val="1"/>
        </w:rPr>
        <w:t>d</w:t>
      </w:r>
      <w:r w:rsidRPr="00774326">
        <w:rPr>
          <w:rFonts w:ascii="Tahoma" w:hAnsi="Tahoma" w:cs="Tahoma"/>
          <w:spacing w:val="1"/>
        </w:rPr>
        <w:t xml:space="preserve">e aproximadamente </w:t>
      </w:r>
      <w:r w:rsidR="000009D6" w:rsidRPr="00774326">
        <w:rPr>
          <w:rFonts w:ascii="Tahoma" w:hAnsi="Tahoma" w:cs="Tahoma"/>
        </w:rPr>
        <w:t>10 m</w:t>
      </w:r>
      <w:r w:rsidR="000009D6" w:rsidRPr="00774326">
        <w:rPr>
          <w:rFonts w:ascii="Tahoma" w:hAnsi="Tahoma" w:cs="Tahoma"/>
          <w:spacing w:val="1"/>
        </w:rPr>
        <w:t>i</w:t>
      </w:r>
      <w:r w:rsidR="000009D6" w:rsidRPr="00774326">
        <w:rPr>
          <w:rFonts w:ascii="Tahoma" w:hAnsi="Tahoma" w:cs="Tahoma"/>
        </w:rPr>
        <w:t>n</w:t>
      </w:r>
      <w:r w:rsidR="000009D6" w:rsidRPr="00774326">
        <w:rPr>
          <w:rFonts w:ascii="Tahoma" w:hAnsi="Tahoma" w:cs="Tahoma"/>
          <w:spacing w:val="-1"/>
        </w:rPr>
        <w:t>u</w:t>
      </w:r>
      <w:r w:rsidR="000009D6" w:rsidRPr="00774326">
        <w:rPr>
          <w:rFonts w:ascii="Tahoma" w:hAnsi="Tahoma" w:cs="Tahoma"/>
        </w:rPr>
        <w:t>tos.</w:t>
      </w:r>
      <w:r w:rsidR="000009D6" w:rsidRPr="00774326">
        <w:rPr>
          <w:rFonts w:ascii="Tahoma" w:hAnsi="Tahoma" w:cs="Tahoma"/>
          <w:spacing w:val="1"/>
        </w:rPr>
        <w:t xml:space="preserve"> </w:t>
      </w:r>
      <w:r w:rsidR="000009D6" w:rsidRPr="00774326">
        <w:rPr>
          <w:rFonts w:ascii="Tahoma" w:hAnsi="Tahoma" w:cs="Tahoma"/>
          <w:spacing w:val="-1"/>
        </w:rPr>
        <w:t>T</w:t>
      </w:r>
      <w:r w:rsidR="000009D6" w:rsidRPr="00774326">
        <w:rPr>
          <w:rFonts w:ascii="Tahoma" w:hAnsi="Tahoma" w:cs="Tahoma"/>
        </w:rPr>
        <w:t>odos</w:t>
      </w:r>
      <w:r w:rsidR="000009D6" w:rsidRPr="00774326">
        <w:rPr>
          <w:rFonts w:ascii="Tahoma" w:hAnsi="Tahoma" w:cs="Tahoma"/>
          <w:spacing w:val="1"/>
        </w:rPr>
        <w:t xml:space="preserve"> </w:t>
      </w:r>
      <w:r w:rsidR="000009D6" w:rsidRPr="00774326">
        <w:rPr>
          <w:rFonts w:ascii="Tahoma" w:hAnsi="Tahoma" w:cs="Tahoma"/>
        </w:rPr>
        <w:t>los</w:t>
      </w:r>
      <w:r w:rsidR="000009D6" w:rsidRPr="00774326">
        <w:rPr>
          <w:rFonts w:ascii="Tahoma" w:hAnsi="Tahoma" w:cs="Tahoma"/>
          <w:spacing w:val="1"/>
        </w:rPr>
        <w:t xml:space="preserve"> </w:t>
      </w:r>
      <w:r w:rsidRPr="00774326">
        <w:rPr>
          <w:rFonts w:ascii="Tahoma" w:hAnsi="Tahoma" w:cs="Tahoma"/>
          <w:spacing w:val="1"/>
        </w:rPr>
        <w:t xml:space="preserve">reactivos </w:t>
      </w:r>
      <w:r w:rsidR="000009D6" w:rsidRPr="00774326">
        <w:rPr>
          <w:rFonts w:ascii="Tahoma" w:hAnsi="Tahoma" w:cs="Tahoma"/>
          <w:spacing w:val="1"/>
        </w:rPr>
        <w:t>e</w:t>
      </w:r>
      <w:r w:rsidR="000009D6" w:rsidRPr="00774326">
        <w:rPr>
          <w:rFonts w:ascii="Tahoma" w:hAnsi="Tahoma" w:cs="Tahoma"/>
          <w:spacing w:val="-1"/>
        </w:rPr>
        <w:t>st</w:t>
      </w:r>
      <w:r w:rsidR="000009D6" w:rsidRPr="00774326">
        <w:rPr>
          <w:rFonts w:ascii="Tahoma" w:hAnsi="Tahoma" w:cs="Tahoma"/>
        </w:rPr>
        <w:t>án</w:t>
      </w:r>
      <w:r w:rsidR="000009D6" w:rsidRPr="00774326">
        <w:rPr>
          <w:rFonts w:ascii="Tahoma" w:hAnsi="Tahoma" w:cs="Tahoma"/>
          <w:spacing w:val="2"/>
        </w:rPr>
        <w:t xml:space="preserve"> </w:t>
      </w:r>
      <w:r w:rsidR="000009D6" w:rsidRPr="00774326">
        <w:rPr>
          <w:rFonts w:ascii="Tahoma" w:hAnsi="Tahoma" w:cs="Tahoma"/>
        </w:rPr>
        <w:t>con</w:t>
      </w:r>
      <w:r w:rsidR="000009D6" w:rsidRPr="00774326">
        <w:rPr>
          <w:rFonts w:ascii="Tahoma" w:hAnsi="Tahoma" w:cs="Tahoma"/>
          <w:spacing w:val="-1"/>
        </w:rPr>
        <w:t>t</w:t>
      </w:r>
      <w:r w:rsidR="000009D6" w:rsidRPr="00774326">
        <w:rPr>
          <w:rFonts w:ascii="Tahoma" w:hAnsi="Tahoma" w:cs="Tahoma"/>
          <w:spacing w:val="1"/>
        </w:rPr>
        <w:t>e</w:t>
      </w:r>
      <w:r w:rsidR="000009D6" w:rsidRPr="00774326">
        <w:rPr>
          <w:rFonts w:ascii="Tahoma" w:hAnsi="Tahoma" w:cs="Tahoma"/>
          <w:spacing w:val="-1"/>
        </w:rPr>
        <w:t>ni</w:t>
      </w:r>
      <w:r w:rsidR="000009D6" w:rsidRPr="00774326">
        <w:rPr>
          <w:rFonts w:ascii="Tahoma" w:hAnsi="Tahoma" w:cs="Tahoma"/>
        </w:rPr>
        <w:t>dos</w:t>
      </w:r>
      <w:r w:rsidR="000009D6" w:rsidRPr="00774326">
        <w:rPr>
          <w:rFonts w:ascii="Tahoma" w:hAnsi="Tahoma" w:cs="Tahoma"/>
          <w:spacing w:val="1"/>
        </w:rPr>
        <w:t xml:space="preserve"> e</w:t>
      </w:r>
      <w:r w:rsidR="000009D6" w:rsidRPr="00774326">
        <w:rPr>
          <w:rFonts w:ascii="Tahoma" w:hAnsi="Tahoma" w:cs="Tahoma"/>
        </w:rPr>
        <w:t>n ampo</w:t>
      </w:r>
      <w:r w:rsidR="000009D6" w:rsidRPr="00774326">
        <w:rPr>
          <w:rFonts w:ascii="Tahoma" w:hAnsi="Tahoma" w:cs="Tahoma"/>
          <w:spacing w:val="7"/>
        </w:rPr>
        <w:t>l</w:t>
      </w:r>
      <w:r w:rsidR="000009D6" w:rsidRPr="00774326">
        <w:rPr>
          <w:rFonts w:ascii="Tahoma" w:hAnsi="Tahoma" w:cs="Tahoma"/>
        </w:rPr>
        <w:t>las</w:t>
      </w:r>
      <w:r w:rsidR="000009D6" w:rsidRPr="00774326">
        <w:rPr>
          <w:rFonts w:ascii="Tahoma" w:hAnsi="Tahoma" w:cs="Tahoma"/>
          <w:spacing w:val="1"/>
        </w:rPr>
        <w:t xml:space="preserve"> </w:t>
      </w:r>
      <w:r w:rsidR="000009D6" w:rsidRPr="00774326">
        <w:rPr>
          <w:rFonts w:ascii="Tahoma" w:hAnsi="Tahoma" w:cs="Tahoma"/>
        </w:rPr>
        <w:t>con</w:t>
      </w:r>
      <w:r w:rsidR="000009D6" w:rsidRPr="00774326">
        <w:rPr>
          <w:rFonts w:ascii="Tahoma" w:hAnsi="Tahoma" w:cs="Tahoma"/>
          <w:spacing w:val="1"/>
        </w:rPr>
        <w:t xml:space="preserve"> </w:t>
      </w:r>
      <w:r w:rsidR="000009D6" w:rsidRPr="00774326">
        <w:rPr>
          <w:rFonts w:ascii="Tahoma" w:hAnsi="Tahoma" w:cs="Tahoma"/>
        </w:rPr>
        <w:t>las canti</w:t>
      </w:r>
      <w:r w:rsidR="000009D6" w:rsidRPr="00774326">
        <w:rPr>
          <w:rFonts w:ascii="Tahoma" w:hAnsi="Tahoma" w:cs="Tahoma"/>
          <w:spacing w:val="-1"/>
        </w:rPr>
        <w:t>d</w:t>
      </w:r>
      <w:r w:rsidR="000009D6" w:rsidRPr="00774326">
        <w:rPr>
          <w:rFonts w:ascii="Tahoma" w:hAnsi="Tahoma" w:cs="Tahoma"/>
        </w:rPr>
        <w:t>ades</w:t>
      </w:r>
      <w:r w:rsidR="000009D6" w:rsidRPr="00774326">
        <w:rPr>
          <w:rFonts w:ascii="Tahoma" w:hAnsi="Tahoma" w:cs="Tahoma"/>
          <w:spacing w:val="-1"/>
        </w:rPr>
        <w:t xml:space="preserve"> </w:t>
      </w:r>
      <w:r w:rsidR="000009D6" w:rsidRPr="00774326">
        <w:rPr>
          <w:rFonts w:ascii="Tahoma" w:hAnsi="Tahoma" w:cs="Tahoma"/>
        </w:rPr>
        <w:t>precisas p</w:t>
      </w:r>
      <w:r w:rsidR="000009D6" w:rsidRPr="00774326">
        <w:rPr>
          <w:rFonts w:ascii="Tahoma" w:hAnsi="Tahoma" w:cs="Tahoma"/>
          <w:spacing w:val="-1"/>
        </w:rPr>
        <w:t>a</w:t>
      </w:r>
      <w:r w:rsidR="000009D6" w:rsidRPr="00774326">
        <w:rPr>
          <w:rFonts w:ascii="Tahoma" w:hAnsi="Tahoma" w:cs="Tahoma"/>
        </w:rPr>
        <w:t>ra obte</w:t>
      </w:r>
      <w:r w:rsidR="000009D6" w:rsidRPr="00774326">
        <w:rPr>
          <w:rFonts w:ascii="Tahoma" w:hAnsi="Tahoma" w:cs="Tahoma"/>
          <w:spacing w:val="-1"/>
        </w:rPr>
        <w:t>n</w:t>
      </w:r>
      <w:r w:rsidR="000009D6" w:rsidRPr="00774326">
        <w:rPr>
          <w:rFonts w:ascii="Tahoma" w:hAnsi="Tahoma" w:cs="Tahoma"/>
        </w:rPr>
        <w:t>er</w:t>
      </w:r>
      <w:r w:rsidR="000009D6" w:rsidRPr="00774326">
        <w:rPr>
          <w:rFonts w:ascii="Tahoma" w:hAnsi="Tahoma" w:cs="Tahoma"/>
          <w:spacing w:val="3"/>
        </w:rPr>
        <w:t xml:space="preserve"> </w:t>
      </w:r>
      <w:r w:rsidR="000009D6" w:rsidRPr="00774326">
        <w:rPr>
          <w:rFonts w:ascii="Tahoma" w:hAnsi="Tahoma" w:cs="Tahoma"/>
        </w:rPr>
        <w:t>resultados</w:t>
      </w:r>
      <w:r w:rsidR="000009D6" w:rsidRPr="00774326">
        <w:rPr>
          <w:rFonts w:ascii="Tahoma" w:hAnsi="Tahoma" w:cs="Tahoma"/>
          <w:spacing w:val="-1"/>
        </w:rPr>
        <w:t xml:space="preserve"> </w:t>
      </w:r>
      <w:r w:rsidRPr="00774326">
        <w:rPr>
          <w:rFonts w:ascii="Tahoma" w:hAnsi="Tahoma" w:cs="Tahoma"/>
          <w:spacing w:val="-1"/>
        </w:rPr>
        <w:t>esperados</w:t>
      </w:r>
      <w:r w:rsidR="000009D6" w:rsidRPr="00774326">
        <w:rPr>
          <w:rFonts w:ascii="Tahoma" w:hAnsi="Tahoma" w:cs="Tahoma"/>
        </w:rPr>
        <w:t xml:space="preserve">. </w:t>
      </w:r>
      <w:r w:rsidRPr="00774326">
        <w:rPr>
          <w:rFonts w:ascii="Tahoma" w:hAnsi="Tahoma" w:cs="Tahoma"/>
        </w:rPr>
        <w:t>Regularmente l</w:t>
      </w:r>
      <w:r w:rsidR="000009D6" w:rsidRPr="00774326">
        <w:rPr>
          <w:rFonts w:ascii="Tahoma" w:hAnsi="Tahoma" w:cs="Tahoma"/>
        </w:rPr>
        <w:t>a presentación de los kits es en concentraciones</w:t>
      </w:r>
      <w:r w:rsidR="000009D6" w:rsidRPr="00774326">
        <w:rPr>
          <w:rFonts w:ascii="Tahoma" w:hAnsi="Tahoma" w:cs="Tahoma"/>
          <w:spacing w:val="34"/>
        </w:rPr>
        <w:t xml:space="preserve"> </w:t>
      </w:r>
      <w:r w:rsidR="000009D6" w:rsidRPr="00774326">
        <w:rPr>
          <w:rFonts w:ascii="Tahoma" w:hAnsi="Tahoma" w:cs="Tahoma"/>
          <w:spacing w:val="-1"/>
        </w:rPr>
        <w:t>f</w:t>
      </w:r>
      <w:r w:rsidR="000009D6" w:rsidRPr="00774326">
        <w:rPr>
          <w:rFonts w:ascii="Tahoma" w:hAnsi="Tahoma" w:cs="Tahoma"/>
        </w:rPr>
        <w:t>ijas</w:t>
      </w:r>
      <w:r w:rsidR="000009D6" w:rsidRPr="00774326">
        <w:rPr>
          <w:rFonts w:ascii="Tahoma" w:hAnsi="Tahoma" w:cs="Tahoma"/>
          <w:spacing w:val="34"/>
        </w:rPr>
        <w:t xml:space="preserve"> </w:t>
      </w:r>
      <w:r w:rsidR="000009D6" w:rsidRPr="00774326">
        <w:rPr>
          <w:rFonts w:ascii="Tahoma" w:hAnsi="Tahoma" w:cs="Tahoma"/>
          <w:spacing w:val="-1"/>
        </w:rPr>
        <w:t>d</w:t>
      </w:r>
      <w:r w:rsidR="000009D6" w:rsidRPr="00774326">
        <w:rPr>
          <w:rFonts w:ascii="Tahoma" w:hAnsi="Tahoma" w:cs="Tahoma"/>
        </w:rPr>
        <w:t>e</w:t>
      </w:r>
      <w:r w:rsidR="000009D6" w:rsidRPr="00774326">
        <w:rPr>
          <w:rFonts w:ascii="Tahoma" w:hAnsi="Tahoma" w:cs="Tahoma"/>
          <w:spacing w:val="34"/>
        </w:rPr>
        <w:t xml:space="preserve"> </w:t>
      </w:r>
      <w:r w:rsidR="000009D6" w:rsidRPr="00774326">
        <w:rPr>
          <w:rFonts w:ascii="Tahoma" w:hAnsi="Tahoma" w:cs="Tahoma"/>
        </w:rPr>
        <w:t>20,</w:t>
      </w:r>
      <w:r w:rsidR="000009D6" w:rsidRPr="00774326">
        <w:rPr>
          <w:rFonts w:ascii="Tahoma" w:hAnsi="Tahoma" w:cs="Tahoma"/>
          <w:spacing w:val="34"/>
        </w:rPr>
        <w:t xml:space="preserve"> </w:t>
      </w:r>
      <w:r w:rsidR="000009D6" w:rsidRPr="00774326">
        <w:rPr>
          <w:rFonts w:ascii="Tahoma" w:hAnsi="Tahoma" w:cs="Tahoma"/>
        </w:rPr>
        <w:t>50</w:t>
      </w:r>
      <w:r w:rsidR="000009D6" w:rsidRPr="00774326">
        <w:rPr>
          <w:rFonts w:ascii="Tahoma" w:hAnsi="Tahoma" w:cs="Tahoma"/>
          <w:spacing w:val="33"/>
        </w:rPr>
        <w:t xml:space="preserve"> </w:t>
      </w:r>
      <w:r w:rsidR="000009D6" w:rsidRPr="00774326">
        <w:rPr>
          <w:rFonts w:ascii="Tahoma" w:hAnsi="Tahoma" w:cs="Tahoma"/>
        </w:rPr>
        <w:t>y</w:t>
      </w:r>
      <w:r w:rsidR="000009D6" w:rsidRPr="00774326">
        <w:rPr>
          <w:rFonts w:ascii="Tahoma" w:hAnsi="Tahoma" w:cs="Tahoma"/>
          <w:spacing w:val="33"/>
        </w:rPr>
        <w:t xml:space="preserve"> </w:t>
      </w:r>
      <w:r w:rsidR="000009D6" w:rsidRPr="00774326">
        <w:rPr>
          <w:rFonts w:ascii="Tahoma" w:hAnsi="Tahoma" w:cs="Tahoma"/>
        </w:rPr>
        <w:t>500</w:t>
      </w:r>
      <w:r w:rsidR="000009D6" w:rsidRPr="00774326">
        <w:rPr>
          <w:rFonts w:ascii="Tahoma" w:hAnsi="Tahoma" w:cs="Tahoma"/>
          <w:spacing w:val="34"/>
        </w:rPr>
        <w:t xml:space="preserve"> </w:t>
      </w:r>
      <w:r w:rsidR="000009D6" w:rsidRPr="00774326">
        <w:rPr>
          <w:rFonts w:ascii="Tahoma" w:hAnsi="Tahoma" w:cs="Tahoma"/>
        </w:rPr>
        <w:t>ppm.</w:t>
      </w:r>
    </w:p>
    <w:p w14:paraId="1948554B" w14:textId="2BAF8B03" w:rsidR="000009D6" w:rsidRPr="00774326" w:rsidRDefault="00AE697D" w:rsidP="000009D6">
      <w:pPr>
        <w:rPr>
          <w:rFonts w:ascii="Tahoma" w:hAnsi="Tahoma" w:cs="Tahoma"/>
        </w:rPr>
      </w:pPr>
      <w:r w:rsidRPr="00774326">
        <w:rPr>
          <w:rFonts w:ascii="Tahoma" w:hAnsi="Tahoma" w:cs="Tahoma"/>
        </w:rPr>
        <w:t>En este caso, c</w:t>
      </w:r>
      <w:r w:rsidR="000009D6" w:rsidRPr="00774326">
        <w:rPr>
          <w:rFonts w:ascii="Tahoma" w:hAnsi="Tahoma" w:cs="Tahoma"/>
        </w:rPr>
        <w:t>uando la sustancia indicadora t</w:t>
      </w:r>
      <w:r w:rsidR="000009D6" w:rsidRPr="00774326">
        <w:rPr>
          <w:rFonts w:ascii="Tahoma" w:hAnsi="Tahoma" w:cs="Tahoma"/>
          <w:spacing w:val="-1"/>
        </w:rPr>
        <w:t>o</w:t>
      </w:r>
      <w:r w:rsidR="000009D6" w:rsidRPr="00774326">
        <w:rPr>
          <w:rFonts w:ascii="Tahoma" w:hAnsi="Tahoma" w:cs="Tahoma"/>
        </w:rPr>
        <w:t xml:space="preserve">ma un color púrpura, </w:t>
      </w:r>
      <w:r w:rsidR="009811C7" w:rsidRPr="00774326">
        <w:rPr>
          <w:rFonts w:ascii="Tahoma" w:hAnsi="Tahoma" w:cs="Tahoma"/>
        </w:rPr>
        <w:t xml:space="preserve">se </w:t>
      </w:r>
      <w:r w:rsidR="000009D6" w:rsidRPr="00774326">
        <w:rPr>
          <w:rFonts w:ascii="Tahoma" w:hAnsi="Tahoma" w:cs="Tahoma"/>
        </w:rPr>
        <w:t>p</w:t>
      </w:r>
      <w:r w:rsidR="009811C7" w:rsidRPr="00774326">
        <w:rPr>
          <w:rFonts w:ascii="Tahoma" w:hAnsi="Tahoma" w:cs="Tahoma"/>
        </w:rPr>
        <w:t>ue</w:t>
      </w:r>
      <w:r w:rsidR="000009D6" w:rsidRPr="00774326">
        <w:rPr>
          <w:rFonts w:ascii="Tahoma" w:hAnsi="Tahoma" w:cs="Tahoma"/>
        </w:rPr>
        <w:t xml:space="preserve">de </w:t>
      </w:r>
      <w:r w:rsidR="009811C7" w:rsidRPr="00774326">
        <w:rPr>
          <w:rFonts w:ascii="Tahoma" w:hAnsi="Tahoma" w:cs="Tahoma"/>
        </w:rPr>
        <w:t>a</w:t>
      </w:r>
      <w:r w:rsidR="000009D6" w:rsidRPr="00774326">
        <w:rPr>
          <w:rFonts w:ascii="Tahoma" w:hAnsi="Tahoma" w:cs="Tahoma"/>
        </w:rPr>
        <w:t>s</w:t>
      </w:r>
      <w:r w:rsidR="000009D6" w:rsidRPr="00774326">
        <w:rPr>
          <w:rFonts w:ascii="Tahoma" w:hAnsi="Tahoma" w:cs="Tahoma"/>
          <w:spacing w:val="1"/>
        </w:rPr>
        <w:t>e</w:t>
      </w:r>
      <w:r w:rsidR="000009D6" w:rsidRPr="00774326">
        <w:rPr>
          <w:rFonts w:ascii="Tahoma" w:hAnsi="Tahoma" w:cs="Tahoma"/>
        </w:rPr>
        <w:t>g</w:t>
      </w:r>
      <w:r w:rsidR="000009D6" w:rsidRPr="00774326">
        <w:rPr>
          <w:rFonts w:ascii="Tahoma" w:hAnsi="Tahoma" w:cs="Tahoma"/>
          <w:spacing w:val="-1"/>
        </w:rPr>
        <w:t>u</w:t>
      </w:r>
      <w:r w:rsidR="000009D6" w:rsidRPr="00774326">
        <w:rPr>
          <w:rFonts w:ascii="Tahoma" w:hAnsi="Tahoma" w:cs="Tahoma"/>
        </w:rPr>
        <w:t>r</w:t>
      </w:r>
      <w:r w:rsidR="009811C7" w:rsidRPr="00774326">
        <w:rPr>
          <w:rFonts w:ascii="Tahoma" w:hAnsi="Tahoma" w:cs="Tahoma"/>
        </w:rPr>
        <w:t>ar</w:t>
      </w:r>
      <w:r w:rsidR="000009D6" w:rsidRPr="00774326">
        <w:rPr>
          <w:rFonts w:ascii="Tahoma" w:hAnsi="Tahoma" w:cs="Tahoma"/>
        </w:rPr>
        <w:t xml:space="preserve"> </w:t>
      </w:r>
      <w:r w:rsidRPr="00774326">
        <w:rPr>
          <w:rFonts w:ascii="Tahoma" w:hAnsi="Tahoma" w:cs="Tahoma"/>
        </w:rPr>
        <w:t xml:space="preserve"> que</w:t>
      </w:r>
      <w:r w:rsidR="000009D6" w:rsidRPr="00774326">
        <w:rPr>
          <w:rFonts w:ascii="Tahoma" w:hAnsi="Tahoma" w:cs="Tahoma"/>
        </w:rPr>
        <w:t xml:space="preserve"> el líquido </w:t>
      </w:r>
      <w:r w:rsidR="000009D6" w:rsidRPr="00774326">
        <w:rPr>
          <w:rFonts w:ascii="Tahoma" w:hAnsi="Tahoma" w:cs="Tahoma"/>
          <w:spacing w:val="1"/>
        </w:rPr>
        <w:t>c</w:t>
      </w:r>
      <w:r w:rsidR="000009D6" w:rsidRPr="00774326">
        <w:rPr>
          <w:rFonts w:ascii="Tahoma" w:hAnsi="Tahoma" w:cs="Tahoma"/>
        </w:rPr>
        <w:t>ontiene menos conce</w:t>
      </w:r>
      <w:r w:rsidR="000009D6" w:rsidRPr="00774326">
        <w:rPr>
          <w:rFonts w:ascii="Tahoma" w:hAnsi="Tahoma" w:cs="Tahoma"/>
          <w:spacing w:val="-1"/>
        </w:rPr>
        <w:t>n</w:t>
      </w:r>
      <w:r w:rsidR="000009D6" w:rsidRPr="00774326">
        <w:rPr>
          <w:rFonts w:ascii="Tahoma" w:hAnsi="Tahoma" w:cs="Tahoma"/>
        </w:rPr>
        <w:t xml:space="preserve">tración </w:t>
      </w:r>
      <w:r w:rsidR="000009D6" w:rsidRPr="00774326">
        <w:rPr>
          <w:rFonts w:ascii="Tahoma" w:hAnsi="Tahoma" w:cs="Tahoma"/>
          <w:spacing w:val="-1"/>
        </w:rPr>
        <w:t>d</w:t>
      </w:r>
      <w:r w:rsidR="000009D6" w:rsidRPr="00774326">
        <w:rPr>
          <w:rFonts w:ascii="Tahoma" w:hAnsi="Tahoma" w:cs="Tahoma"/>
        </w:rPr>
        <w:t xml:space="preserve">e </w:t>
      </w:r>
      <w:r w:rsidR="000009D6" w:rsidRPr="00774326">
        <w:rPr>
          <w:rFonts w:ascii="Tahoma" w:hAnsi="Tahoma" w:cs="Tahoma"/>
          <w:spacing w:val="1"/>
        </w:rPr>
        <w:t>P</w:t>
      </w:r>
      <w:r w:rsidR="000009D6" w:rsidRPr="00774326">
        <w:rPr>
          <w:rFonts w:ascii="Tahoma" w:hAnsi="Tahoma" w:cs="Tahoma"/>
        </w:rPr>
        <w:t>CB respe</w:t>
      </w:r>
      <w:r w:rsidR="000009D6" w:rsidRPr="00774326">
        <w:rPr>
          <w:rFonts w:ascii="Tahoma" w:hAnsi="Tahoma" w:cs="Tahoma"/>
          <w:spacing w:val="-1"/>
        </w:rPr>
        <w:t>c</w:t>
      </w:r>
      <w:r w:rsidR="000009D6" w:rsidRPr="00774326">
        <w:rPr>
          <w:rFonts w:ascii="Tahoma" w:hAnsi="Tahoma" w:cs="Tahoma"/>
        </w:rPr>
        <w:t>to al niv</w:t>
      </w:r>
      <w:r w:rsidR="000009D6" w:rsidRPr="00774326">
        <w:rPr>
          <w:rFonts w:ascii="Tahoma" w:hAnsi="Tahoma" w:cs="Tahoma"/>
          <w:spacing w:val="8"/>
        </w:rPr>
        <w:t>e</w:t>
      </w:r>
      <w:r w:rsidR="000009D6" w:rsidRPr="00774326">
        <w:rPr>
          <w:rFonts w:ascii="Tahoma" w:hAnsi="Tahoma" w:cs="Tahoma"/>
        </w:rPr>
        <w:t>l seleccionado del Kit</w:t>
      </w:r>
      <w:r w:rsidRPr="00774326">
        <w:rPr>
          <w:rFonts w:ascii="Tahoma" w:hAnsi="Tahoma" w:cs="Tahoma"/>
        </w:rPr>
        <w:t xml:space="preserve"> (20,</w:t>
      </w:r>
      <w:r w:rsidRPr="00774326">
        <w:rPr>
          <w:rFonts w:ascii="Tahoma" w:hAnsi="Tahoma" w:cs="Tahoma"/>
          <w:spacing w:val="34"/>
        </w:rPr>
        <w:t xml:space="preserve"> </w:t>
      </w:r>
      <w:r w:rsidRPr="00774326">
        <w:rPr>
          <w:rFonts w:ascii="Tahoma" w:hAnsi="Tahoma" w:cs="Tahoma"/>
        </w:rPr>
        <w:t>50,</w:t>
      </w:r>
      <w:r w:rsidRPr="00774326">
        <w:rPr>
          <w:rFonts w:ascii="Tahoma" w:hAnsi="Tahoma" w:cs="Tahoma"/>
          <w:spacing w:val="33"/>
        </w:rPr>
        <w:t xml:space="preserve"> </w:t>
      </w:r>
      <w:r w:rsidRPr="00774326">
        <w:rPr>
          <w:rFonts w:ascii="Tahoma" w:hAnsi="Tahoma" w:cs="Tahoma"/>
        </w:rPr>
        <w:t>o</w:t>
      </w:r>
      <w:r w:rsidRPr="00774326">
        <w:rPr>
          <w:rFonts w:ascii="Tahoma" w:hAnsi="Tahoma" w:cs="Tahoma"/>
          <w:spacing w:val="33"/>
        </w:rPr>
        <w:t xml:space="preserve"> </w:t>
      </w:r>
      <w:r w:rsidRPr="00774326">
        <w:rPr>
          <w:rFonts w:ascii="Tahoma" w:hAnsi="Tahoma" w:cs="Tahoma"/>
        </w:rPr>
        <w:t>500</w:t>
      </w:r>
      <w:r w:rsidRPr="00774326">
        <w:rPr>
          <w:rFonts w:ascii="Tahoma" w:hAnsi="Tahoma" w:cs="Tahoma"/>
          <w:spacing w:val="34"/>
        </w:rPr>
        <w:t xml:space="preserve"> </w:t>
      </w:r>
      <w:r w:rsidRPr="00774326">
        <w:rPr>
          <w:rFonts w:ascii="Tahoma" w:hAnsi="Tahoma" w:cs="Tahoma"/>
        </w:rPr>
        <w:t>ppm)</w:t>
      </w:r>
      <w:r w:rsidR="000009D6" w:rsidRPr="00774326">
        <w:rPr>
          <w:rFonts w:ascii="Tahoma" w:hAnsi="Tahoma" w:cs="Tahoma"/>
        </w:rPr>
        <w:t>.</w:t>
      </w:r>
    </w:p>
    <w:p w14:paraId="7D73C0BD" w14:textId="6BB38517" w:rsidR="00AE697D" w:rsidRPr="00774326" w:rsidRDefault="00474F36" w:rsidP="000009D6">
      <w:pPr>
        <w:rPr>
          <w:rFonts w:ascii="Tahoma" w:hAnsi="Tahoma" w:cs="Tahoma"/>
        </w:rPr>
      </w:pPr>
      <w:r w:rsidRPr="00774326">
        <w:rPr>
          <w:rFonts w:ascii="Tahoma" w:hAnsi="Tahoma" w:cs="Tahoma"/>
        </w:rPr>
        <w:t xml:space="preserve">Los </w:t>
      </w:r>
      <w:r w:rsidR="00C36782" w:rsidRPr="00774326">
        <w:rPr>
          <w:rFonts w:ascii="Tahoma" w:hAnsi="Tahoma" w:cs="Tahoma"/>
        </w:rPr>
        <w:t>componentes necesario</w:t>
      </w:r>
      <w:r w:rsidR="00841B8B" w:rsidRPr="00774326">
        <w:rPr>
          <w:rFonts w:ascii="Tahoma" w:hAnsi="Tahoma" w:cs="Tahoma"/>
        </w:rPr>
        <w:t>s</w:t>
      </w:r>
      <w:r w:rsidR="00C36782" w:rsidRPr="00774326">
        <w:rPr>
          <w:rFonts w:ascii="Tahoma" w:hAnsi="Tahoma" w:cs="Tahoma"/>
        </w:rPr>
        <w:t xml:space="preserve"> para el descarte de PCB en aceite dieléctrico son:</w:t>
      </w:r>
    </w:p>
    <w:tbl>
      <w:tblPr>
        <w:tblStyle w:val="Tablaconcuadrcula"/>
        <w:tblW w:w="0" w:type="auto"/>
        <w:tblInd w:w="-5" w:type="dxa"/>
        <w:tblLook w:val="04A0" w:firstRow="1" w:lastRow="0" w:firstColumn="1" w:lastColumn="0" w:noHBand="0" w:noVBand="1"/>
      </w:tblPr>
      <w:tblGrid>
        <w:gridCol w:w="567"/>
        <w:gridCol w:w="5954"/>
        <w:gridCol w:w="1977"/>
      </w:tblGrid>
      <w:tr w:rsidR="00787F11" w:rsidRPr="00AB5363" w14:paraId="3119F922" w14:textId="77777777" w:rsidTr="000A1E16">
        <w:tc>
          <w:tcPr>
            <w:tcW w:w="567" w:type="dxa"/>
            <w:vAlign w:val="center"/>
          </w:tcPr>
          <w:p w14:paraId="5CEDEF54" w14:textId="24150EB5" w:rsidR="00C36782" w:rsidRPr="00774326" w:rsidRDefault="00C36782" w:rsidP="000A1E16">
            <w:pPr>
              <w:pStyle w:val="Contenidodelatabla"/>
              <w:jc w:val="center"/>
              <w:rPr>
                <w:rFonts w:ascii="Tahoma" w:hAnsi="Tahoma" w:cs="Tahoma"/>
                <w:sz w:val="22"/>
              </w:rPr>
            </w:pPr>
            <w:r w:rsidRPr="00774326">
              <w:rPr>
                <w:rFonts w:ascii="Tahoma" w:hAnsi="Tahoma" w:cs="Tahoma"/>
                <w:sz w:val="22"/>
              </w:rPr>
              <w:t>1</w:t>
            </w:r>
          </w:p>
        </w:tc>
        <w:tc>
          <w:tcPr>
            <w:tcW w:w="5954" w:type="dxa"/>
            <w:vAlign w:val="center"/>
          </w:tcPr>
          <w:p w14:paraId="7D6F9D67" w14:textId="5B63E693" w:rsidR="00C36782" w:rsidRPr="00774326" w:rsidRDefault="00C36782" w:rsidP="000A1E16">
            <w:pPr>
              <w:pStyle w:val="Contenidodelatabla"/>
              <w:jc w:val="center"/>
              <w:rPr>
                <w:rFonts w:ascii="Tahoma" w:hAnsi="Tahoma" w:cs="Tahoma"/>
                <w:sz w:val="22"/>
              </w:rPr>
            </w:pPr>
            <w:r w:rsidRPr="00774326">
              <w:rPr>
                <w:rFonts w:ascii="Tahoma" w:hAnsi="Tahoma" w:cs="Tahoma"/>
                <w:sz w:val="22"/>
              </w:rPr>
              <w:t>Tubo N</w:t>
            </w:r>
            <w:r w:rsidR="00EA1A1E" w:rsidRPr="00774326">
              <w:rPr>
                <w:rFonts w:ascii="Tahoma" w:hAnsi="Tahoma" w:cs="Tahoma"/>
                <w:sz w:val="22"/>
              </w:rPr>
              <w:t>°</w:t>
            </w:r>
            <w:r w:rsidR="0063070A" w:rsidRPr="00774326">
              <w:rPr>
                <w:rFonts w:ascii="Tahoma" w:hAnsi="Tahoma" w:cs="Tahoma"/>
                <w:sz w:val="22"/>
              </w:rPr>
              <w:t xml:space="preserve"> </w:t>
            </w:r>
            <w:r w:rsidRPr="00774326">
              <w:rPr>
                <w:rFonts w:ascii="Tahoma" w:hAnsi="Tahoma" w:cs="Tahoma"/>
                <w:sz w:val="22"/>
              </w:rPr>
              <w:t>1 – Un tubo de ensayo de plástico, de tapa negra con válvula dispensadora, contiene una ampolla incolora con una marca azul (inferior) y una ampolla gris (superior).</w:t>
            </w:r>
          </w:p>
        </w:tc>
        <w:tc>
          <w:tcPr>
            <w:tcW w:w="1977" w:type="dxa"/>
            <w:vAlign w:val="center"/>
          </w:tcPr>
          <w:p w14:paraId="3DF668A9" w14:textId="0C5D4B66" w:rsidR="00C36782" w:rsidRPr="00774326" w:rsidRDefault="00C36782" w:rsidP="000A1E16">
            <w:pPr>
              <w:pStyle w:val="Encabezadodelatabla"/>
              <w:rPr>
                <w:rFonts w:ascii="Tahoma" w:hAnsi="Tahoma" w:cs="Tahoma"/>
                <w:color w:val="auto"/>
                <w:sz w:val="22"/>
                <w:szCs w:val="22"/>
              </w:rPr>
            </w:pPr>
            <w:r w:rsidRPr="00774326">
              <w:rPr>
                <w:rFonts w:ascii="Tahoma" w:hAnsi="Tahoma" w:cs="Tahoma"/>
                <w:noProof/>
                <w:color w:val="auto"/>
                <w:sz w:val="22"/>
                <w:szCs w:val="22"/>
                <w:lang w:val="es-PE" w:eastAsia="es-PE"/>
              </w:rPr>
              <w:drawing>
                <wp:inline distT="0" distB="0" distL="0" distR="0" wp14:anchorId="72223DB3" wp14:editId="03A94CA0">
                  <wp:extent cx="1378143" cy="1033638"/>
                  <wp:effectExtent l="952"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ubo 1 oil.HEIC"/>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421012" cy="1065790"/>
                          </a:xfrm>
                          <a:prstGeom prst="rect">
                            <a:avLst/>
                          </a:prstGeom>
                        </pic:spPr>
                      </pic:pic>
                    </a:graphicData>
                  </a:graphic>
                </wp:inline>
              </w:drawing>
            </w:r>
          </w:p>
        </w:tc>
      </w:tr>
      <w:tr w:rsidR="00787F11" w:rsidRPr="00AB5363" w14:paraId="202C7100" w14:textId="77777777" w:rsidTr="000A1E16">
        <w:tc>
          <w:tcPr>
            <w:tcW w:w="567" w:type="dxa"/>
            <w:vAlign w:val="center"/>
          </w:tcPr>
          <w:p w14:paraId="0F26CEA0" w14:textId="63F7D24F" w:rsidR="00C36782" w:rsidRPr="00774326" w:rsidRDefault="00C36782" w:rsidP="000A1E16">
            <w:pPr>
              <w:pStyle w:val="Contenidodelatabla"/>
              <w:jc w:val="center"/>
              <w:rPr>
                <w:rFonts w:ascii="Tahoma" w:hAnsi="Tahoma" w:cs="Tahoma"/>
                <w:sz w:val="22"/>
              </w:rPr>
            </w:pPr>
            <w:r w:rsidRPr="00774326">
              <w:rPr>
                <w:rFonts w:ascii="Tahoma" w:hAnsi="Tahoma" w:cs="Tahoma"/>
                <w:sz w:val="22"/>
              </w:rPr>
              <w:t>2</w:t>
            </w:r>
          </w:p>
        </w:tc>
        <w:tc>
          <w:tcPr>
            <w:tcW w:w="5954" w:type="dxa"/>
            <w:vAlign w:val="center"/>
          </w:tcPr>
          <w:p w14:paraId="5ED19129" w14:textId="42315A81" w:rsidR="00C36782" w:rsidRPr="00774326" w:rsidRDefault="00C36782" w:rsidP="000A1E16">
            <w:pPr>
              <w:pStyle w:val="Contenidodelatabla"/>
              <w:jc w:val="center"/>
              <w:rPr>
                <w:rFonts w:ascii="Tahoma" w:hAnsi="Tahoma" w:cs="Tahoma"/>
                <w:sz w:val="22"/>
              </w:rPr>
            </w:pPr>
            <w:r w:rsidRPr="00774326">
              <w:rPr>
                <w:rFonts w:ascii="Tahoma" w:hAnsi="Tahoma" w:cs="Tahoma"/>
                <w:sz w:val="22"/>
              </w:rPr>
              <w:t>Tubo N</w:t>
            </w:r>
            <w:r w:rsidR="00EA1A1E" w:rsidRPr="00774326">
              <w:rPr>
                <w:rFonts w:ascii="Tahoma" w:hAnsi="Tahoma" w:cs="Tahoma"/>
                <w:sz w:val="22"/>
              </w:rPr>
              <w:t>°</w:t>
            </w:r>
            <w:r w:rsidR="0063070A" w:rsidRPr="00774326">
              <w:rPr>
                <w:rFonts w:ascii="Tahoma" w:hAnsi="Tahoma" w:cs="Tahoma"/>
                <w:sz w:val="22"/>
              </w:rPr>
              <w:t xml:space="preserve"> </w:t>
            </w:r>
            <w:r w:rsidRPr="00774326">
              <w:rPr>
                <w:rFonts w:ascii="Tahoma" w:hAnsi="Tahoma" w:cs="Tahoma"/>
                <w:sz w:val="22"/>
              </w:rPr>
              <w:t xml:space="preserve">2 – Un tubo de ensayo de tapa blanca, conteniendo 7 </w:t>
            </w:r>
            <w:proofErr w:type="spellStart"/>
            <w:r w:rsidR="00621D5F" w:rsidRPr="00774326">
              <w:rPr>
                <w:rFonts w:ascii="Tahoma" w:hAnsi="Tahoma" w:cs="Tahoma"/>
                <w:sz w:val="22"/>
              </w:rPr>
              <w:t>mL</w:t>
            </w:r>
            <w:proofErr w:type="spellEnd"/>
            <w:r w:rsidRPr="00774326">
              <w:rPr>
                <w:rFonts w:ascii="Tahoma" w:hAnsi="Tahoma" w:cs="Tahoma"/>
                <w:sz w:val="22"/>
              </w:rPr>
              <w:t xml:space="preserve"> de una solución buffer, una ampolla incolora con una marca blanca (inferior) y una ampolla verde roja (superior)</w:t>
            </w:r>
            <w:r w:rsidR="00ED05EC" w:rsidRPr="00774326">
              <w:rPr>
                <w:rFonts w:ascii="Tahoma" w:hAnsi="Tahoma" w:cs="Tahoma"/>
                <w:sz w:val="22"/>
              </w:rPr>
              <w:t>.</w:t>
            </w:r>
          </w:p>
        </w:tc>
        <w:tc>
          <w:tcPr>
            <w:tcW w:w="1977" w:type="dxa"/>
            <w:vAlign w:val="center"/>
          </w:tcPr>
          <w:p w14:paraId="28BAC536" w14:textId="47271344" w:rsidR="00C36782" w:rsidRPr="00774326" w:rsidRDefault="00C36782" w:rsidP="000A1E16">
            <w:pPr>
              <w:pStyle w:val="Encabezadodelatabla"/>
              <w:rPr>
                <w:rFonts w:ascii="Tahoma" w:hAnsi="Tahoma" w:cs="Tahoma"/>
                <w:noProof/>
                <w:color w:val="auto"/>
                <w:sz w:val="22"/>
                <w:szCs w:val="22"/>
              </w:rPr>
            </w:pPr>
            <w:r w:rsidRPr="00774326">
              <w:rPr>
                <w:rFonts w:ascii="Tahoma" w:hAnsi="Tahoma" w:cs="Tahoma"/>
                <w:noProof/>
                <w:color w:val="auto"/>
                <w:sz w:val="22"/>
                <w:szCs w:val="22"/>
                <w:lang w:val="es-PE" w:eastAsia="es-PE"/>
              </w:rPr>
              <w:drawing>
                <wp:inline distT="0" distB="0" distL="0" distR="0" wp14:anchorId="411AF118" wp14:editId="562B08DB">
                  <wp:extent cx="1384829" cy="1038652"/>
                  <wp:effectExtent l="1587" t="0" r="7938" b="7937"/>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ubo 2 oil.HEIC"/>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436210" cy="1077189"/>
                          </a:xfrm>
                          <a:prstGeom prst="rect">
                            <a:avLst/>
                          </a:prstGeom>
                        </pic:spPr>
                      </pic:pic>
                    </a:graphicData>
                  </a:graphic>
                </wp:inline>
              </w:drawing>
            </w:r>
          </w:p>
        </w:tc>
      </w:tr>
      <w:tr w:rsidR="00787F11" w:rsidRPr="00AB5363" w14:paraId="21552A28" w14:textId="77777777" w:rsidTr="000A1E16">
        <w:tc>
          <w:tcPr>
            <w:tcW w:w="567" w:type="dxa"/>
            <w:vAlign w:val="center"/>
          </w:tcPr>
          <w:p w14:paraId="4B71CFF4" w14:textId="5B3F083C" w:rsidR="00C36782" w:rsidRPr="00774326" w:rsidRDefault="00C36782" w:rsidP="000A1E16">
            <w:pPr>
              <w:pStyle w:val="Contenidodelatabla"/>
              <w:jc w:val="center"/>
              <w:rPr>
                <w:rFonts w:ascii="Tahoma" w:hAnsi="Tahoma" w:cs="Tahoma"/>
                <w:sz w:val="22"/>
              </w:rPr>
            </w:pPr>
            <w:r w:rsidRPr="00774326">
              <w:rPr>
                <w:rFonts w:ascii="Tahoma" w:hAnsi="Tahoma" w:cs="Tahoma"/>
                <w:sz w:val="22"/>
              </w:rPr>
              <w:t>3</w:t>
            </w:r>
          </w:p>
        </w:tc>
        <w:tc>
          <w:tcPr>
            <w:tcW w:w="5954" w:type="dxa"/>
            <w:vAlign w:val="center"/>
          </w:tcPr>
          <w:p w14:paraId="6843A3D9" w14:textId="5F9E2BD4" w:rsidR="00C36782" w:rsidRPr="00774326" w:rsidRDefault="00C36782" w:rsidP="000A1E16">
            <w:pPr>
              <w:pStyle w:val="Contenidodelatabla"/>
              <w:jc w:val="center"/>
              <w:rPr>
                <w:rFonts w:ascii="Tahoma" w:hAnsi="Tahoma" w:cs="Tahoma"/>
                <w:sz w:val="22"/>
              </w:rPr>
            </w:pPr>
            <w:r w:rsidRPr="00774326">
              <w:rPr>
                <w:rFonts w:ascii="Tahoma" w:hAnsi="Tahoma" w:cs="Tahoma"/>
                <w:sz w:val="22"/>
              </w:rPr>
              <w:t>Una pipeta de plástico desechable.</w:t>
            </w:r>
          </w:p>
        </w:tc>
        <w:tc>
          <w:tcPr>
            <w:tcW w:w="1977" w:type="dxa"/>
            <w:vAlign w:val="center"/>
          </w:tcPr>
          <w:p w14:paraId="05F19E5E" w14:textId="452DE479" w:rsidR="00C36782" w:rsidRPr="00774326" w:rsidRDefault="00C36782" w:rsidP="000A1E16">
            <w:pPr>
              <w:pStyle w:val="Encabezadodelatabla"/>
              <w:rPr>
                <w:rFonts w:ascii="Tahoma" w:hAnsi="Tahoma" w:cs="Tahoma"/>
                <w:noProof/>
                <w:color w:val="auto"/>
                <w:sz w:val="22"/>
                <w:szCs w:val="22"/>
              </w:rPr>
            </w:pPr>
            <w:r w:rsidRPr="00774326">
              <w:rPr>
                <w:rFonts w:ascii="Tahoma" w:hAnsi="Tahoma" w:cs="Tahoma"/>
                <w:noProof/>
                <w:color w:val="auto"/>
                <w:sz w:val="22"/>
                <w:szCs w:val="22"/>
                <w:lang w:val="es-PE" w:eastAsia="es-PE"/>
              </w:rPr>
              <w:drawing>
                <wp:inline distT="0" distB="0" distL="0" distR="0" wp14:anchorId="0CA2CBD4" wp14:editId="4D8A0F41">
                  <wp:extent cx="1296097" cy="972099"/>
                  <wp:effectExtent l="9843"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peta oil.HEIC"/>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332339" cy="999281"/>
                          </a:xfrm>
                          <a:prstGeom prst="rect">
                            <a:avLst/>
                          </a:prstGeom>
                        </pic:spPr>
                      </pic:pic>
                    </a:graphicData>
                  </a:graphic>
                </wp:inline>
              </w:drawing>
            </w:r>
          </w:p>
        </w:tc>
      </w:tr>
      <w:tr w:rsidR="00787F11" w:rsidRPr="00AB5363" w14:paraId="56B2E6F3" w14:textId="77777777" w:rsidTr="000A1E16">
        <w:tc>
          <w:tcPr>
            <w:tcW w:w="567" w:type="dxa"/>
            <w:vAlign w:val="center"/>
          </w:tcPr>
          <w:p w14:paraId="667ED720" w14:textId="14E747A1" w:rsidR="00C36782" w:rsidRPr="00774326" w:rsidRDefault="00C36782" w:rsidP="000A1E16">
            <w:pPr>
              <w:pStyle w:val="Contenidodelatabla"/>
              <w:jc w:val="center"/>
              <w:rPr>
                <w:rFonts w:ascii="Tahoma" w:hAnsi="Tahoma" w:cs="Tahoma"/>
                <w:sz w:val="22"/>
              </w:rPr>
            </w:pPr>
            <w:r w:rsidRPr="00774326">
              <w:rPr>
                <w:rFonts w:ascii="Tahoma" w:hAnsi="Tahoma" w:cs="Tahoma"/>
                <w:sz w:val="22"/>
              </w:rPr>
              <w:lastRenderedPageBreak/>
              <w:t>4</w:t>
            </w:r>
          </w:p>
        </w:tc>
        <w:tc>
          <w:tcPr>
            <w:tcW w:w="5954" w:type="dxa"/>
            <w:vAlign w:val="center"/>
          </w:tcPr>
          <w:p w14:paraId="2B0FE03C" w14:textId="6B067458" w:rsidR="00C36782" w:rsidRPr="00774326" w:rsidRDefault="00C36782" w:rsidP="000A1E16">
            <w:pPr>
              <w:pStyle w:val="Contenidodelatabla"/>
              <w:jc w:val="center"/>
              <w:rPr>
                <w:rFonts w:ascii="Tahoma" w:hAnsi="Tahoma" w:cs="Tahoma"/>
                <w:sz w:val="22"/>
              </w:rPr>
            </w:pPr>
            <w:r w:rsidRPr="00774326">
              <w:rPr>
                <w:rFonts w:ascii="Tahoma" w:hAnsi="Tahoma" w:cs="Tahoma"/>
                <w:sz w:val="22"/>
              </w:rPr>
              <w:t>Una ampolla de vidrio protegida en un tubo de cartón que se utiliza para la disposición final del residuo de la muestra</w:t>
            </w:r>
            <w:r w:rsidR="00E079AE" w:rsidRPr="00774326">
              <w:rPr>
                <w:rFonts w:ascii="Tahoma" w:hAnsi="Tahoma" w:cs="Tahoma"/>
                <w:sz w:val="22"/>
              </w:rPr>
              <w:t>,</w:t>
            </w:r>
            <w:r w:rsidRPr="00774326">
              <w:rPr>
                <w:rFonts w:ascii="Tahoma" w:hAnsi="Tahoma" w:cs="Tahoma"/>
                <w:sz w:val="22"/>
              </w:rPr>
              <w:t xml:space="preserve"> que tiene la finalidad de neutralizar el mercurio que se utiliza para limitar la presencia de iones de cloro libres por encima del máximo nivel permitido (20,</w:t>
            </w:r>
            <w:r w:rsidRPr="00774326">
              <w:rPr>
                <w:rFonts w:ascii="Tahoma" w:hAnsi="Tahoma" w:cs="Tahoma"/>
                <w:spacing w:val="34"/>
                <w:sz w:val="22"/>
              </w:rPr>
              <w:t xml:space="preserve"> </w:t>
            </w:r>
            <w:r w:rsidRPr="00774326">
              <w:rPr>
                <w:rFonts w:ascii="Tahoma" w:hAnsi="Tahoma" w:cs="Tahoma"/>
                <w:sz w:val="22"/>
              </w:rPr>
              <w:t>50,</w:t>
            </w:r>
            <w:r w:rsidRPr="00774326">
              <w:rPr>
                <w:rFonts w:ascii="Tahoma" w:hAnsi="Tahoma" w:cs="Tahoma"/>
                <w:spacing w:val="33"/>
                <w:sz w:val="22"/>
              </w:rPr>
              <w:t xml:space="preserve"> </w:t>
            </w:r>
            <w:r w:rsidRPr="00774326">
              <w:rPr>
                <w:rFonts w:ascii="Tahoma" w:hAnsi="Tahoma" w:cs="Tahoma"/>
                <w:sz w:val="22"/>
              </w:rPr>
              <w:t>o</w:t>
            </w:r>
            <w:r w:rsidRPr="00774326">
              <w:rPr>
                <w:rFonts w:ascii="Tahoma" w:hAnsi="Tahoma" w:cs="Tahoma"/>
                <w:spacing w:val="33"/>
                <w:sz w:val="22"/>
              </w:rPr>
              <w:t xml:space="preserve"> </w:t>
            </w:r>
            <w:r w:rsidRPr="00774326">
              <w:rPr>
                <w:rFonts w:ascii="Tahoma" w:hAnsi="Tahoma" w:cs="Tahoma"/>
                <w:sz w:val="22"/>
              </w:rPr>
              <w:t>500</w:t>
            </w:r>
            <w:r w:rsidRPr="00774326">
              <w:rPr>
                <w:rFonts w:ascii="Tahoma" w:hAnsi="Tahoma" w:cs="Tahoma"/>
                <w:spacing w:val="34"/>
                <w:sz w:val="22"/>
              </w:rPr>
              <w:t xml:space="preserve"> </w:t>
            </w:r>
            <w:r w:rsidRPr="00774326">
              <w:rPr>
                <w:rFonts w:ascii="Tahoma" w:hAnsi="Tahoma" w:cs="Tahoma"/>
                <w:sz w:val="22"/>
              </w:rPr>
              <w:t>ppm).</w:t>
            </w:r>
          </w:p>
        </w:tc>
        <w:tc>
          <w:tcPr>
            <w:tcW w:w="1977" w:type="dxa"/>
            <w:vAlign w:val="center"/>
          </w:tcPr>
          <w:p w14:paraId="1B1A3012" w14:textId="5A6CBCA7" w:rsidR="00C36782" w:rsidRPr="00774326" w:rsidRDefault="00C36782" w:rsidP="000A1E16">
            <w:pPr>
              <w:pStyle w:val="Encabezadodelatabla"/>
              <w:rPr>
                <w:rFonts w:ascii="Tahoma" w:hAnsi="Tahoma" w:cs="Tahoma"/>
                <w:noProof/>
                <w:color w:val="auto"/>
                <w:sz w:val="22"/>
                <w:szCs w:val="22"/>
              </w:rPr>
            </w:pPr>
            <w:r w:rsidRPr="00774326">
              <w:rPr>
                <w:rFonts w:ascii="Tahoma" w:hAnsi="Tahoma" w:cs="Tahoma"/>
                <w:noProof/>
                <w:color w:val="auto"/>
                <w:sz w:val="22"/>
                <w:szCs w:val="22"/>
                <w:lang w:val="es-PE" w:eastAsia="es-PE"/>
              </w:rPr>
              <w:drawing>
                <wp:inline distT="0" distB="0" distL="0" distR="0" wp14:anchorId="188E477C" wp14:editId="62527588">
                  <wp:extent cx="1322814" cy="992139"/>
                  <wp:effectExtent l="0" t="6032" r="4762" b="4763"/>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utralizador oil.HEIC"/>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364736" cy="1023582"/>
                          </a:xfrm>
                          <a:prstGeom prst="rect">
                            <a:avLst/>
                          </a:prstGeom>
                        </pic:spPr>
                      </pic:pic>
                    </a:graphicData>
                  </a:graphic>
                </wp:inline>
              </w:drawing>
            </w:r>
          </w:p>
        </w:tc>
      </w:tr>
    </w:tbl>
    <w:p w14:paraId="1D92C421" w14:textId="77777777" w:rsidR="006E298F" w:rsidRPr="00774326" w:rsidRDefault="003B4EB8" w:rsidP="003B4EB8">
      <w:pPr>
        <w:rPr>
          <w:rFonts w:ascii="Tahoma" w:hAnsi="Tahoma" w:cs="Tahoma"/>
        </w:rPr>
      </w:pPr>
      <w:r w:rsidRPr="00774326">
        <w:rPr>
          <w:rFonts w:ascii="Tahoma" w:hAnsi="Tahoma" w:cs="Tahoma"/>
        </w:rPr>
        <w:t>El procedimiento se muestra a continuación:</w:t>
      </w:r>
    </w:p>
    <w:p w14:paraId="04B242FB" w14:textId="77777777" w:rsidR="00B90163" w:rsidRPr="00774326" w:rsidRDefault="00B90163" w:rsidP="003B4EB8">
      <w:pPr>
        <w:rPr>
          <w:rFonts w:ascii="Tahoma" w:hAnsi="Tahoma" w:cs="Tahoma"/>
        </w:rPr>
      </w:pPr>
      <w:r w:rsidRPr="00774326">
        <w:rPr>
          <w:rFonts w:ascii="Tahoma" w:hAnsi="Tahoma" w:cs="Tahoma"/>
          <w:noProof/>
          <w:lang w:val="es-PE" w:eastAsia="es-PE"/>
        </w:rPr>
        <w:drawing>
          <wp:inline distT="0" distB="0" distL="0" distR="0" wp14:anchorId="4DAE0E65" wp14:editId="5769A046">
            <wp:extent cx="5887190" cy="619466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94021" cy="6201852"/>
                    </a:xfrm>
                    <a:prstGeom prst="rect">
                      <a:avLst/>
                    </a:prstGeom>
                    <a:noFill/>
                  </pic:spPr>
                </pic:pic>
              </a:graphicData>
            </a:graphic>
          </wp:inline>
        </w:drawing>
      </w:r>
    </w:p>
    <w:p w14:paraId="378D787C" w14:textId="5750334C" w:rsidR="000009D6" w:rsidRPr="00774326" w:rsidRDefault="000009D6" w:rsidP="000E5E98">
      <w:pPr>
        <w:pStyle w:val="Ttulo2"/>
        <w:rPr>
          <w:rFonts w:ascii="Tahoma" w:hAnsi="Tahoma" w:cs="Tahoma"/>
          <w:color w:val="auto"/>
          <w:sz w:val="22"/>
          <w:szCs w:val="22"/>
        </w:rPr>
      </w:pPr>
      <w:bookmarkStart w:id="72" w:name="_Toc22207988"/>
      <w:bookmarkStart w:id="73" w:name="_Toc22208590"/>
      <w:bookmarkStart w:id="74" w:name="_Toc22217516"/>
      <w:bookmarkStart w:id="75" w:name="_Toc22207989"/>
      <w:bookmarkStart w:id="76" w:name="_Toc22208591"/>
      <w:bookmarkStart w:id="77" w:name="_Toc22217517"/>
      <w:bookmarkStart w:id="78" w:name="_Toc22207990"/>
      <w:bookmarkStart w:id="79" w:name="_Toc22208592"/>
      <w:bookmarkStart w:id="80" w:name="_Toc22217518"/>
      <w:bookmarkStart w:id="81" w:name="_Toc22207991"/>
      <w:bookmarkStart w:id="82" w:name="_Toc22208593"/>
      <w:bookmarkStart w:id="83" w:name="_Toc22217519"/>
      <w:bookmarkStart w:id="84" w:name="_Toc22207992"/>
      <w:bookmarkStart w:id="85" w:name="_Toc22208594"/>
      <w:bookmarkStart w:id="86" w:name="_Toc22217520"/>
      <w:bookmarkStart w:id="87" w:name="_Toc22207993"/>
      <w:bookmarkStart w:id="88" w:name="_Toc22208595"/>
      <w:bookmarkStart w:id="89" w:name="_Toc22217521"/>
      <w:bookmarkStart w:id="90" w:name="_Toc22207994"/>
      <w:bookmarkStart w:id="91" w:name="_Toc22208596"/>
      <w:bookmarkStart w:id="92" w:name="_Toc22217522"/>
      <w:bookmarkStart w:id="93" w:name="_Toc22207995"/>
      <w:bookmarkStart w:id="94" w:name="_Toc22208597"/>
      <w:bookmarkStart w:id="95" w:name="_Toc22217523"/>
      <w:bookmarkStart w:id="96" w:name="_Toc22207996"/>
      <w:bookmarkStart w:id="97" w:name="_Toc22208598"/>
      <w:bookmarkStart w:id="98" w:name="_Toc22217524"/>
      <w:bookmarkStart w:id="99" w:name="_Toc22207997"/>
      <w:bookmarkStart w:id="100" w:name="_Toc22208599"/>
      <w:bookmarkStart w:id="101" w:name="_Toc22217525"/>
      <w:bookmarkStart w:id="102" w:name="_Toc22207998"/>
      <w:bookmarkStart w:id="103" w:name="_Toc22208600"/>
      <w:bookmarkStart w:id="104" w:name="_Toc22217526"/>
      <w:bookmarkStart w:id="105" w:name="_Toc22207999"/>
      <w:bookmarkStart w:id="106" w:name="_Toc22208601"/>
      <w:bookmarkStart w:id="107" w:name="_Toc22217527"/>
      <w:bookmarkStart w:id="108" w:name="_Toc22208000"/>
      <w:bookmarkStart w:id="109" w:name="_Toc22208602"/>
      <w:bookmarkStart w:id="110" w:name="_Toc22217528"/>
      <w:bookmarkStart w:id="111" w:name="_Toc22208001"/>
      <w:bookmarkStart w:id="112" w:name="_Toc22208603"/>
      <w:bookmarkStart w:id="113" w:name="_Toc22217529"/>
      <w:bookmarkStart w:id="114" w:name="_Toc22208002"/>
      <w:bookmarkStart w:id="115" w:name="_Toc22208604"/>
      <w:bookmarkStart w:id="116" w:name="_Toc22217530"/>
      <w:bookmarkStart w:id="117" w:name="_Toc22208003"/>
      <w:bookmarkStart w:id="118" w:name="_Toc22208605"/>
      <w:bookmarkStart w:id="119" w:name="_Toc22217531"/>
      <w:bookmarkStart w:id="120" w:name="_Toc22208004"/>
      <w:bookmarkStart w:id="121" w:name="_Toc22208606"/>
      <w:bookmarkStart w:id="122" w:name="_Toc22217532"/>
      <w:bookmarkStart w:id="123" w:name="_Toc22208005"/>
      <w:bookmarkStart w:id="124" w:name="_Toc22208607"/>
      <w:bookmarkStart w:id="125" w:name="_Toc22217533"/>
      <w:bookmarkStart w:id="126" w:name="_Toc22208006"/>
      <w:bookmarkStart w:id="127" w:name="_Toc22208608"/>
      <w:bookmarkStart w:id="128" w:name="_Toc22217534"/>
      <w:bookmarkStart w:id="129" w:name="_Toc22208007"/>
      <w:bookmarkStart w:id="130" w:name="_Toc22208609"/>
      <w:bookmarkStart w:id="131" w:name="_Toc22217535"/>
      <w:bookmarkStart w:id="132" w:name="_Toc22208008"/>
      <w:bookmarkStart w:id="133" w:name="_Toc22208610"/>
      <w:bookmarkStart w:id="134" w:name="_Toc22217536"/>
      <w:bookmarkStart w:id="135" w:name="_Toc236982338"/>
      <w:bookmarkStart w:id="136" w:name="_Toc40643087"/>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774326">
        <w:rPr>
          <w:rFonts w:ascii="Tahoma" w:hAnsi="Tahoma" w:cs="Tahoma"/>
          <w:color w:val="auto"/>
          <w:sz w:val="22"/>
          <w:szCs w:val="22"/>
        </w:rPr>
        <w:lastRenderedPageBreak/>
        <w:t>Método de de</w:t>
      </w:r>
      <w:r w:rsidR="000E5E98" w:rsidRPr="00774326">
        <w:rPr>
          <w:rFonts w:ascii="Tahoma" w:hAnsi="Tahoma" w:cs="Tahoma"/>
          <w:color w:val="auto"/>
          <w:sz w:val="22"/>
          <w:szCs w:val="22"/>
        </w:rPr>
        <w:t xml:space="preserve">scarte de </w:t>
      </w:r>
      <w:r w:rsidRPr="00774326">
        <w:rPr>
          <w:rFonts w:ascii="Tahoma" w:hAnsi="Tahoma" w:cs="Tahoma"/>
          <w:color w:val="auto"/>
          <w:sz w:val="22"/>
          <w:szCs w:val="22"/>
        </w:rPr>
        <w:t xml:space="preserve">PCB con </w:t>
      </w:r>
      <w:bookmarkEnd w:id="135"/>
      <w:r w:rsidR="000E5E98" w:rsidRPr="00774326">
        <w:rPr>
          <w:rFonts w:ascii="Tahoma" w:hAnsi="Tahoma" w:cs="Tahoma"/>
          <w:color w:val="auto"/>
          <w:sz w:val="22"/>
          <w:szCs w:val="22"/>
        </w:rPr>
        <w:t>determinación de concentración por lectura electroquímica</w:t>
      </w:r>
      <w:bookmarkEnd w:id="136"/>
    </w:p>
    <w:p w14:paraId="3509A1A0" w14:textId="77777777" w:rsidR="000009D6" w:rsidRPr="00774326" w:rsidRDefault="000009D6" w:rsidP="000A1E16">
      <w:pPr>
        <w:pStyle w:val="Ttulo3"/>
        <w:ind w:left="709"/>
        <w:rPr>
          <w:rFonts w:ascii="Tahoma" w:hAnsi="Tahoma" w:cs="Tahoma"/>
          <w:color w:val="auto"/>
          <w:szCs w:val="22"/>
        </w:rPr>
      </w:pPr>
      <w:bookmarkStart w:id="137" w:name="_Toc40643088"/>
      <w:r w:rsidRPr="00774326">
        <w:rPr>
          <w:rFonts w:ascii="Tahoma" w:hAnsi="Tahoma" w:cs="Tahoma"/>
          <w:color w:val="auto"/>
          <w:szCs w:val="22"/>
        </w:rPr>
        <w:t>Preparación de la muestra</w:t>
      </w:r>
      <w:bookmarkEnd w:id="137"/>
    </w:p>
    <w:p w14:paraId="58FA595E" w14:textId="77777777" w:rsidR="000009D6" w:rsidRPr="00774326" w:rsidRDefault="000009D6" w:rsidP="00655CBF">
      <w:pPr>
        <w:pStyle w:val="Ttulo4"/>
        <w:rPr>
          <w:rFonts w:ascii="Tahoma" w:hAnsi="Tahoma" w:cs="Tahoma"/>
        </w:rPr>
      </w:pPr>
      <w:r w:rsidRPr="00774326">
        <w:rPr>
          <w:rFonts w:ascii="Tahoma" w:hAnsi="Tahoma" w:cs="Tahoma"/>
        </w:rPr>
        <w:t>Aceite dieléctrico</w:t>
      </w:r>
    </w:p>
    <w:p w14:paraId="17434EA8" w14:textId="7F9E6AB9" w:rsidR="000009D6" w:rsidRPr="00774326" w:rsidRDefault="00655CBF" w:rsidP="000009D6">
      <w:pPr>
        <w:rPr>
          <w:rFonts w:ascii="Tahoma" w:hAnsi="Tahoma" w:cs="Tahoma"/>
          <w:spacing w:val="2"/>
        </w:rPr>
      </w:pPr>
      <w:r w:rsidRPr="00774326">
        <w:rPr>
          <w:rFonts w:ascii="Tahoma" w:hAnsi="Tahoma" w:cs="Tahoma"/>
        </w:rPr>
        <w:t xml:space="preserve">La finalidad de este procedimiento es lograr que los </w:t>
      </w:r>
      <w:r w:rsidR="000009D6" w:rsidRPr="00774326">
        <w:rPr>
          <w:rFonts w:ascii="Tahoma" w:hAnsi="Tahoma" w:cs="Tahoma"/>
        </w:rPr>
        <w:t xml:space="preserve">elementos </w:t>
      </w:r>
      <w:r w:rsidR="00787F11" w:rsidRPr="00774326">
        <w:rPr>
          <w:rFonts w:ascii="Tahoma" w:hAnsi="Tahoma" w:cs="Tahoma"/>
        </w:rPr>
        <w:t>orgánico-clorados</w:t>
      </w:r>
      <w:r w:rsidR="000009D6" w:rsidRPr="00774326">
        <w:rPr>
          <w:rFonts w:ascii="Tahoma" w:hAnsi="Tahoma" w:cs="Tahoma"/>
        </w:rPr>
        <w:t xml:space="preserve"> (PCB) se</w:t>
      </w:r>
      <w:r w:rsidR="008D1F33">
        <w:rPr>
          <w:rFonts w:ascii="Tahoma" w:hAnsi="Tahoma" w:cs="Tahoma"/>
        </w:rPr>
        <w:t>an</w:t>
      </w:r>
      <w:r w:rsidR="000009D6" w:rsidRPr="00774326">
        <w:rPr>
          <w:rFonts w:ascii="Tahoma" w:hAnsi="Tahoma" w:cs="Tahoma"/>
        </w:rPr>
        <w:t xml:space="preserve"> </w:t>
      </w:r>
      <w:r w:rsidR="000009D6" w:rsidRPr="00774326">
        <w:rPr>
          <w:rFonts w:ascii="Tahoma" w:hAnsi="Tahoma" w:cs="Tahoma"/>
          <w:spacing w:val="2"/>
        </w:rPr>
        <w:t>químicamente convertidos en</w:t>
      </w:r>
      <w:r w:rsidRPr="00774326">
        <w:rPr>
          <w:rFonts w:ascii="Tahoma" w:hAnsi="Tahoma" w:cs="Tahoma"/>
          <w:spacing w:val="2"/>
        </w:rPr>
        <w:t xml:space="preserve"> iones de</w:t>
      </w:r>
      <w:r w:rsidR="000009D6" w:rsidRPr="00774326">
        <w:rPr>
          <w:rFonts w:ascii="Tahoma" w:hAnsi="Tahoma" w:cs="Tahoma"/>
          <w:spacing w:val="2"/>
        </w:rPr>
        <w:t xml:space="preserve"> cloro</w:t>
      </w:r>
      <w:r w:rsidRPr="00774326">
        <w:rPr>
          <w:rFonts w:ascii="Tahoma" w:hAnsi="Tahoma" w:cs="Tahoma"/>
          <w:spacing w:val="2"/>
        </w:rPr>
        <w:t xml:space="preserve"> que luego deben ser leídos por un electrodo, cuantificando de esta manera la concentración de PCB en la muestra</w:t>
      </w:r>
      <w:r w:rsidR="000009D6" w:rsidRPr="00774326">
        <w:rPr>
          <w:rFonts w:ascii="Tahoma" w:hAnsi="Tahoma" w:cs="Tahoma"/>
          <w:spacing w:val="2"/>
        </w:rPr>
        <w:t>.</w:t>
      </w:r>
      <w:r w:rsidRPr="00774326">
        <w:rPr>
          <w:rFonts w:ascii="Tahoma" w:hAnsi="Tahoma" w:cs="Tahoma"/>
          <w:spacing w:val="2"/>
        </w:rPr>
        <w:t xml:space="preserve"> Para la preparación de la muestra se </w:t>
      </w:r>
      <w:r w:rsidR="00427B45" w:rsidRPr="00774326">
        <w:rPr>
          <w:rFonts w:ascii="Tahoma" w:hAnsi="Tahoma" w:cs="Tahoma"/>
          <w:spacing w:val="2"/>
        </w:rPr>
        <w:t xml:space="preserve">deben </w:t>
      </w:r>
      <w:r w:rsidRPr="00774326">
        <w:rPr>
          <w:rFonts w:ascii="Tahoma" w:hAnsi="Tahoma" w:cs="Tahoma"/>
          <w:spacing w:val="2"/>
        </w:rPr>
        <w:t>s</w:t>
      </w:r>
      <w:r w:rsidR="00427B45" w:rsidRPr="00774326">
        <w:rPr>
          <w:rFonts w:ascii="Tahoma" w:hAnsi="Tahoma" w:cs="Tahoma"/>
          <w:spacing w:val="2"/>
        </w:rPr>
        <w:t>e</w:t>
      </w:r>
      <w:r w:rsidRPr="00774326">
        <w:rPr>
          <w:rFonts w:ascii="Tahoma" w:hAnsi="Tahoma" w:cs="Tahoma"/>
          <w:spacing w:val="2"/>
        </w:rPr>
        <w:t>gu</w:t>
      </w:r>
      <w:r w:rsidR="00427B45" w:rsidRPr="00774326">
        <w:rPr>
          <w:rFonts w:ascii="Tahoma" w:hAnsi="Tahoma" w:cs="Tahoma"/>
          <w:spacing w:val="2"/>
        </w:rPr>
        <w:t>ir</w:t>
      </w:r>
      <w:r w:rsidRPr="00774326">
        <w:rPr>
          <w:rFonts w:ascii="Tahoma" w:hAnsi="Tahoma" w:cs="Tahoma"/>
          <w:spacing w:val="2"/>
        </w:rPr>
        <w:t xml:space="preserve"> lo</w:t>
      </w:r>
      <w:r w:rsidR="00427B45" w:rsidRPr="00774326">
        <w:rPr>
          <w:rFonts w:ascii="Tahoma" w:hAnsi="Tahoma" w:cs="Tahoma"/>
          <w:spacing w:val="2"/>
        </w:rPr>
        <w:t>s</w:t>
      </w:r>
      <w:r w:rsidRPr="00774326">
        <w:rPr>
          <w:rFonts w:ascii="Tahoma" w:hAnsi="Tahoma" w:cs="Tahoma"/>
          <w:spacing w:val="2"/>
        </w:rPr>
        <w:t xml:space="preserve"> siguiente</w:t>
      </w:r>
      <w:r w:rsidR="00427B45" w:rsidRPr="00774326">
        <w:rPr>
          <w:rFonts w:ascii="Tahoma" w:hAnsi="Tahoma" w:cs="Tahoma"/>
          <w:spacing w:val="2"/>
        </w:rPr>
        <w:t>s pasos</w:t>
      </w:r>
      <w:r w:rsidRPr="00774326">
        <w:rPr>
          <w:rFonts w:ascii="Tahoma" w:hAnsi="Tahoma" w:cs="Tahoma"/>
          <w:spacing w:val="2"/>
        </w:rPr>
        <w:t>:</w:t>
      </w:r>
    </w:p>
    <w:p w14:paraId="0C2D3EE7" w14:textId="3A79B27A" w:rsidR="000009D6" w:rsidRPr="00774326" w:rsidRDefault="000009D6" w:rsidP="00655CBF">
      <w:pPr>
        <w:pStyle w:val="Listaconvietas"/>
        <w:rPr>
          <w:rFonts w:ascii="Tahoma" w:hAnsi="Tahoma" w:cs="Tahoma"/>
          <w:spacing w:val="-3"/>
        </w:rPr>
      </w:pPr>
      <w:r w:rsidRPr="00774326">
        <w:rPr>
          <w:rFonts w:ascii="Tahoma" w:hAnsi="Tahoma" w:cs="Tahoma"/>
        </w:rPr>
        <w:t xml:space="preserve">Quite la tapa del tubo negro y agregue aceite hasta la línea de 5 </w:t>
      </w:r>
      <w:proofErr w:type="spellStart"/>
      <w:r w:rsidR="00621D5F" w:rsidRPr="00774326">
        <w:rPr>
          <w:rFonts w:ascii="Tahoma" w:hAnsi="Tahoma" w:cs="Tahoma"/>
        </w:rPr>
        <w:t>mL</w:t>
      </w:r>
      <w:proofErr w:type="spellEnd"/>
      <w:r w:rsidRPr="00774326">
        <w:rPr>
          <w:rFonts w:ascii="Tahoma" w:hAnsi="Tahoma" w:cs="Tahoma"/>
        </w:rPr>
        <w:t xml:space="preserve"> usando una pipeta del polietileno. Reponga la tapa </w:t>
      </w:r>
      <w:r w:rsidRPr="00774326">
        <w:rPr>
          <w:rFonts w:ascii="Tahoma" w:hAnsi="Tahoma" w:cs="Tahoma"/>
          <w:spacing w:val="-3"/>
        </w:rPr>
        <w:t>en el tubo ajustándola firmemente</w:t>
      </w:r>
      <w:r w:rsidR="00ED05EC" w:rsidRPr="00774326">
        <w:rPr>
          <w:rFonts w:ascii="Tahoma" w:hAnsi="Tahoma" w:cs="Tahoma"/>
          <w:spacing w:val="-3"/>
        </w:rPr>
        <w:t>.</w:t>
      </w:r>
    </w:p>
    <w:p w14:paraId="59DB2467" w14:textId="6D613D6E" w:rsidR="00655CBF" w:rsidRPr="00774326" w:rsidRDefault="000A1E16" w:rsidP="00655CBF">
      <w:pPr>
        <w:pStyle w:val="Descripcin"/>
        <w:rPr>
          <w:rFonts w:ascii="Tahoma" w:hAnsi="Tahoma" w:cs="Tahoma"/>
          <w:color w:val="auto"/>
          <w:szCs w:val="22"/>
        </w:rPr>
      </w:pPr>
      <w:bookmarkStart w:id="138" w:name="_Toc236384655"/>
      <w:bookmarkStart w:id="139" w:name="_Toc40643097"/>
      <w:r w:rsidRPr="00774326">
        <w:rPr>
          <w:rFonts w:ascii="Tahoma" w:hAnsi="Tahoma" w:cs="Tahoma"/>
          <w:color w:val="auto"/>
          <w:szCs w:val="22"/>
        </w:rPr>
        <w:t xml:space="preserve">Figura Nº </w:t>
      </w:r>
      <w:r w:rsidRPr="00774326">
        <w:rPr>
          <w:rFonts w:ascii="Tahoma" w:hAnsi="Tahoma" w:cs="Tahoma"/>
          <w:color w:val="auto"/>
          <w:szCs w:val="22"/>
        </w:rPr>
        <w:fldChar w:fldCharType="begin"/>
      </w:r>
      <w:r w:rsidRPr="00774326">
        <w:rPr>
          <w:rFonts w:ascii="Tahoma" w:hAnsi="Tahoma" w:cs="Tahoma"/>
          <w:color w:val="auto"/>
          <w:szCs w:val="22"/>
        </w:rPr>
        <w:instrText xml:space="preserve"> SEQ Figura_Nº \* ARABIC </w:instrText>
      </w:r>
      <w:r w:rsidRPr="00774326">
        <w:rPr>
          <w:rFonts w:ascii="Tahoma" w:hAnsi="Tahoma" w:cs="Tahoma"/>
          <w:color w:val="auto"/>
          <w:szCs w:val="22"/>
        </w:rPr>
        <w:fldChar w:fldCharType="separate"/>
      </w:r>
      <w:r w:rsidR="00D924BF">
        <w:rPr>
          <w:rFonts w:ascii="Tahoma" w:hAnsi="Tahoma" w:cs="Tahoma"/>
          <w:noProof/>
          <w:color w:val="auto"/>
          <w:szCs w:val="22"/>
        </w:rPr>
        <w:t>8</w:t>
      </w:r>
      <w:r w:rsidRPr="00774326">
        <w:rPr>
          <w:rFonts w:ascii="Tahoma" w:hAnsi="Tahoma" w:cs="Tahoma"/>
          <w:color w:val="auto"/>
          <w:szCs w:val="22"/>
        </w:rPr>
        <w:fldChar w:fldCharType="end"/>
      </w:r>
      <w:r w:rsidRPr="00774326">
        <w:rPr>
          <w:rFonts w:ascii="Tahoma" w:hAnsi="Tahoma" w:cs="Tahoma"/>
          <w:color w:val="auto"/>
          <w:szCs w:val="22"/>
        </w:rPr>
        <w:t>:</w:t>
      </w:r>
      <w:r w:rsidR="00787F11" w:rsidRPr="00774326">
        <w:rPr>
          <w:rFonts w:ascii="Tahoma" w:hAnsi="Tahoma" w:cs="Tahoma"/>
          <w:color w:val="auto"/>
          <w:szCs w:val="22"/>
        </w:rPr>
        <w:t xml:space="preserve"> </w:t>
      </w:r>
      <w:r w:rsidR="00655CBF" w:rsidRPr="00774326">
        <w:rPr>
          <w:rFonts w:ascii="Tahoma" w:hAnsi="Tahoma" w:cs="Tahoma"/>
          <w:color w:val="auto"/>
          <w:szCs w:val="22"/>
        </w:rPr>
        <w:t>Primera etapa de análisis</w:t>
      </w:r>
      <w:bookmarkEnd w:id="138"/>
      <w:bookmarkEnd w:id="139"/>
    </w:p>
    <w:p w14:paraId="3ED2DC6A" w14:textId="77777777" w:rsidR="000009D6" w:rsidRPr="00774326" w:rsidRDefault="000009D6" w:rsidP="000009D6">
      <w:pPr>
        <w:pStyle w:val="Encabezadodelatabla"/>
        <w:rPr>
          <w:rFonts w:ascii="Tahoma" w:hAnsi="Tahoma" w:cs="Tahoma"/>
          <w:noProof/>
          <w:color w:val="auto"/>
          <w:sz w:val="22"/>
          <w:szCs w:val="22"/>
          <w:lang w:val="en-US" w:eastAsia="en-US"/>
        </w:rPr>
      </w:pPr>
      <w:r w:rsidRPr="00774326">
        <w:rPr>
          <w:rFonts w:ascii="Tahoma" w:hAnsi="Tahoma" w:cs="Tahoma"/>
          <w:noProof/>
          <w:color w:val="auto"/>
          <w:sz w:val="22"/>
          <w:szCs w:val="22"/>
          <w:lang w:val="es-PE" w:eastAsia="es-PE"/>
        </w:rPr>
        <w:drawing>
          <wp:inline distT="0" distB="0" distL="0" distR="0" wp14:anchorId="77544D9A" wp14:editId="677D4547">
            <wp:extent cx="3119718" cy="2294964"/>
            <wp:effectExtent l="19050" t="19050" r="24130" b="10160"/>
            <wp:docPr id="60"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2055" cy="2304040"/>
                    </a:xfrm>
                    <a:prstGeom prst="rect">
                      <a:avLst/>
                    </a:prstGeom>
                    <a:noFill/>
                    <a:ln>
                      <a:solidFill>
                        <a:schemeClr val="accent1"/>
                      </a:solidFill>
                    </a:ln>
                  </pic:spPr>
                </pic:pic>
              </a:graphicData>
            </a:graphic>
          </wp:inline>
        </w:drawing>
      </w:r>
    </w:p>
    <w:p w14:paraId="6EA5BD3B" w14:textId="77777777" w:rsidR="00655CBF" w:rsidRPr="00774326" w:rsidRDefault="00655CBF" w:rsidP="00F944DA">
      <w:pPr>
        <w:pStyle w:val="Listaconvietas"/>
        <w:rPr>
          <w:rFonts w:ascii="Tahoma" w:hAnsi="Tahoma" w:cs="Tahoma"/>
        </w:rPr>
      </w:pPr>
      <w:r w:rsidRPr="00774326">
        <w:rPr>
          <w:rFonts w:ascii="Tahoma" w:hAnsi="Tahoma" w:cs="Tahoma"/>
        </w:rPr>
        <w:t>A continuación, r</w:t>
      </w:r>
      <w:r w:rsidR="000009D6" w:rsidRPr="00774326">
        <w:rPr>
          <w:rFonts w:ascii="Tahoma" w:hAnsi="Tahoma" w:cs="Tahoma"/>
        </w:rPr>
        <w:t>ompa la ampolla inferior en el tubo</w:t>
      </w:r>
      <w:r w:rsidRPr="00774326">
        <w:rPr>
          <w:rFonts w:ascii="Tahoma" w:hAnsi="Tahoma" w:cs="Tahoma"/>
        </w:rPr>
        <w:t xml:space="preserve"> presionándola a través de las paredes del tubo de plástico, sacudiéndolo luego </w:t>
      </w:r>
      <w:r w:rsidR="000009D6" w:rsidRPr="00774326">
        <w:rPr>
          <w:rFonts w:ascii="Tahoma" w:hAnsi="Tahoma" w:cs="Tahoma"/>
        </w:rPr>
        <w:t>por 10 segundos.</w:t>
      </w:r>
    </w:p>
    <w:p w14:paraId="125828E1" w14:textId="6F8D4928" w:rsidR="000009D6" w:rsidRPr="00774326" w:rsidRDefault="00655CBF" w:rsidP="00B97D3C">
      <w:pPr>
        <w:pStyle w:val="Listaconvietas"/>
        <w:rPr>
          <w:rFonts w:ascii="Tahoma" w:hAnsi="Tahoma" w:cs="Tahoma"/>
        </w:rPr>
      </w:pPr>
      <w:r w:rsidRPr="00774326">
        <w:rPr>
          <w:rFonts w:ascii="Tahoma" w:hAnsi="Tahoma" w:cs="Tahoma"/>
          <w:spacing w:val="2"/>
        </w:rPr>
        <w:t>Luego, r</w:t>
      </w:r>
      <w:r w:rsidR="000009D6" w:rsidRPr="00774326">
        <w:rPr>
          <w:rFonts w:ascii="Tahoma" w:hAnsi="Tahoma" w:cs="Tahoma"/>
          <w:spacing w:val="2"/>
        </w:rPr>
        <w:t>ompa la ampolla (gris) superior en el tubo</w:t>
      </w:r>
      <w:r w:rsidRPr="00774326">
        <w:rPr>
          <w:rFonts w:ascii="Tahoma" w:hAnsi="Tahoma" w:cs="Tahoma"/>
          <w:spacing w:val="2"/>
        </w:rPr>
        <w:t xml:space="preserve"> y sacuda </w:t>
      </w:r>
      <w:r w:rsidR="000009D6" w:rsidRPr="00774326">
        <w:rPr>
          <w:rFonts w:ascii="Tahoma" w:hAnsi="Tahoma" w:cs="Tahoma"/>
          <w:spacing w:val="2"/>
        </w:rPr>
        <w:t>el tubo vigoros</w:t>
      </w:r>
      <w:r w:rsidR="000009D6" w:rsidRPr="00774326">
        <w:rPr>
          <w:rFonts w:ascii="Tahoma" w:hAnsi="Tahoma" w:cs="Tahoma"/>
        </w:rPr>
        <w:t xml:space="preserve">amente por </w:t>
      </w:r>
      <w:r w:rsidR="00B97D3C" w:rsidRPr="00774326">
        <w:rPr>
          <w:rFonts w:ascii="Tahoma" w:hAnsi="Tahoma" w:cs="Tahoma"/>
        </w:rPr>
        <w:t xml:space="preserve">un minuto reposando cada </w:t>
      </w:r>
      <w:r w:rsidR="000009D6" w:rsidRPr="00774326">
        <w:rPr>
          <w:rFonts w:ascii="Tahoma" w:hAnsi="Tahoma" w:cs="Tahoma"/>
        </w:rPr>
        <w:t xml:space="preserve">10 segundos permitiendo que la reacción se produzca </w:t>
      </w:r>
      <w:r w:rsidR="00B97D3C" w:rsidRPr="00774326">
        <w:rPr>
          <w:rFonts w:ascii="Tahoma" w:hAnsi="Tahoma" w:cs="Tahoma"/>
        </w:rPr>
        <w:t>adecuadamente</w:t>
      </w:r>
      <w:r w:rsidR="000009D6" w:rsidRPr="00774326">
        <w:rPr>
          <w:rFonts w:ascii="Tahoma" w:hAnsi="Tahoma" w:cs="Tahoma"/>
        </w:rPr>
        <w:t>.</w:t>
      </w:r>
      <w:r w:rsidR="00F944DA" w:rsidRPr="00774326">
        <w:rPr>
          <w:rFonts w:ascii="Tahoma" w:hAnsi="Tahoma" w:cs="Tahoma"/>
        </w:rPr>
        <w:t xml:space="preserve"> En este paso, se estaría eliminando los PCB con la reacción con el sodio metálico.</w:t>
      </w:r>
    </w:p>
    <w:p w14:paraId="16F9DF3F" w14:textId="60778DFF" w:rsidR="00F944DA" w:rsidRPr="00774326" w:rsidRDefault="00F944DA" w:rsidP="00F944DA">
      <w:pPr>
        <w:pStyle w:val="Listaconvietas"/>
        <w:rPr>
          <w:rFonts w:ascii="Tahoma" w:hAnsi="Tahoma" w:cs="Tahoma"/>
        </w:rPr>
      </w:pPr>
      <w:r w:rsidRPr="00774326">
        <w:rPr>
          <w:rFonts w:ascii="Tahoma" w:hAnsi="Tahoma" w:cs="Tahoma"/>
        </w:rPr>
        <w:t xml:space="preserve">Utilizando una </w:t>
      </w:r>
      <w:r w:rsidR="000009D6" w:rsidRPr="00774326">
        <w:rPr>
          <w:rFonts w:ascii="Tahoma" w:hAnsi="Tahoma" w:cs="Tahoma"/>
        </w:rPr>
        <w:t xml:space="preserve">pipeta de 5 </w:t>
      </w:r>
      <w:proofErr w:type="spellStart"/>
      <w:r w:rsidR="00621D5F" w:rsidRPr="00774326">
        <w:rPr>
          <w:rFonts w:ascii="Tahoma" w:hAnsi="Tahoma" w:cs="Tahoma"/>
        </w:rPr>
        <w:t>mL</w:t>
      </w:r>
      <w:proofErr w:type="spellEnd"/>
      <w:r w:rsidR="000009D6" w:rsidRPr="00774326">
        <w:rPr>
          <w:rFonts w:ascii="Tahoma" w:hAnsi="Tahoma" w:cs="Tahoma"/>
        </w:rPr>
        <w:t xml:space="preserve">, </w:t>
      </w:r>
      <w:r w:rsidRPr="00774326">
        <w:rPr>
          <w:rFonts w:ascii="Tahoma" w:hAnsi="Tahoma" w:cs="Tahoma"/>
        </w:rPr>
        <w:t xml:space="preserve">se agrega </w:t>
      </w:r>
      <w:r w:rsidR="000009D6" w:rsidRPr="00774326">
        <w:rPr>
          <w:rFonts w:ascii="Tahoma" w:hAnsi="Tahoma" w:cs="Tahoma"/>
        </w:rPr>
        <w:t xml:space="preserve">cinco mililitros de </w:t>
      </w:r>
      <w:r w:rsidRPr="00774326">
        <w:rPr>
          <w:rFonts w:ascii="Tahoma" w:hAnsi="Tahoma" w:cs="Tahoma"/>
        </w:rPr>
        <w:t>una</w:t>
      </w:r>
      <w:r w:rsidR="000009D6" w:rsidRPr="00774326">
        <w:rPr>
          <w:rFonts w:ascii="Tahoma" w:hAnsi="Tahoma" w:cs="Tahoma"/>
        </w:rPr>
        <w:t xml:space="preserve"> solución extrac</w:t>
      </w:r>
      <w:r w:rsidR="00B97D3C" w:rsidRPr="00774326">
        <w:rPr>
          <w:rFonts w:ascii="Tahoma" w:hAnsi="Tahoma" w:cs="Tahoma"/>
        </w:rPr>
        <w:t>tora</w:t>
      </w:r>
      <w:r w:rsidR="000009D6" w:rsidRPr="00774326">
        <w:rPr>
          <w:rFonts w:ascii="Tahoma" w:hAnsi="Tahoma" w:cs="Tahoma"/>
        </w:rPr>
        <w:t xml:space="preserve"> al tubo </w:t>
      </w:r>
      <w:r w:rsidRPr="00774326">
        <w:rPr>
          <w:rFonts w:ascii="Tahoma" w:hAnsi="Tahoma" w:cs="Tahoma"/>
        </w:rPr>
        <w:t>donde se est</w:t>
      </w:r>
      <w:r w:rsidR="00427B45" w:rsidRPr="00774326">
        <w:rPr>
          <w:rFonts w:ascii="Tahoma" w:hAnsi="Tahoma" w:cs="Tahoma"/>
        </w:rPr>
        <w:t>á</w:t>
      </w:r>
      <w:r w:rsidRPr="00774326">
        <w:rPr>
          <w:rFonts w:ascii="Tahoma" w:hAnsi="Tahoma" w:cs="Tahoma"/>
        </w:rPr>
        <w:t xml:space="preserve"> preparando la muestra (</w:t>
      </w:r>
      <w:r w:rsidR="000009D6" w:rsidRPr="00774326">
        <w:rPr>
          <w:rFonts w:ascii="Tahoma" w:hAnsi="Tahoma" w:cs="Tahoma"/>
        </w:rPr>
        <w:t>tapa negra</w:t>
      </w:r>
      <w:r w:rsidRPr="00774326">
        <w:rPr>
          <w:rFonts w:ascii="Tahoma" w:hAnsi="Tahoma" w:cs="Tahoma"/>
        </w:rPr>
        <w:t>)</w:t>
      </w:r>
      <w:r w:rsidR="000009D6" w:rsidRPr="00774326">
        <w:rPr>
          <w:rFonts w:ascii="Tahoma" w:hAnsi="Tahoma" w:cs="Tahoma"/>
        </w:rPr>
        <w:t xml:space="preserve">. Cierre la </w:t>
      </w:r>
      <w:r w:rsidR="00B97D3C" w:rsidRPr="00774326">
        <w:rPr>
          <w:rFonts w:ascii="Tahoma" w:hAnsi="Tahoma" w:cs="Tahoma"/>
        </w:rPr>
        <w:t>tapa</w:t>
      </w:r>
      <w:r w:rsidR="000009D6" w:rsidRPr="00774326">
        <w:rPr>
          <w:rFonts w:ascii="Tahoma" w:hAnsi="Tahoma" w:cs="Tahoma"/>
        </w:rPr>
        <w:t xml:space="preserve"> con seguridad y sacuda vigorosamente hasta que desaparezca la espuma y el color oscuro. </w:t>
      </w:r>
      <w:r w:rsidR="00B97D3C" w:rsidRPr="00774326">
        <w:rPr>
          <w:rFonts w:ascii="Tahoma" w:hAnsi="Tahoma" w:cs="Tahoma"/>
        </w:rPr>
        <w:t>Esta reacción es exotérmica y por lo tanto se calentará levemente, es necesario liberar la presión</w:t>
      </w:r>
      <w:r w:rsidR="000009D6" w:rsidRPr="00774326">
        <w:rPr>
          <w:rFonts w:ascii="Tahoma" w:hAnsi="Tahoma" w:cs="Tahoma"/>
        </w:rPr>
        <w:t xml:space="preserve"> </w:t>
      </w:r>
      <w:r w:rsidR="00B97D3C" w:rsidRPr="00774326">
        <w:rPr>
          <w:rFonts w:ascii="Tahoma" w:hAnsi="Tahoma" w:cs="Tahoma"/>
        </w:rPr>
        <w:t>d</w:t>
      </w:r>
      <w:r w:rsidR="000009D6" w:rsidRPr="00774326">
        <w:rPr>
          <w:rFonts w:ascii="Tahoma" w:hAnsi="Tahoma" w:cs="Tahoma"/>
        </w:rPr>
        <w:t xml:space="preserve">el tubo con cuidado destapando parcialmente </w:t>
      </w:r>
      <w:r w:rsidR="00B97D3C" w:rsidRPr="00774326">
        <w:rPr>
          <w:rFonts w:ascii="Tahoma" w:hAnsi="Tahoma" w:cs="Tahoma"/>
        </w:rPr>
        <w:t>el dispensador</w:t>
      </w:r>
      <w:r w:rsidR="000009D6" w:rsidRPr="00774326">
        <w:rPr>
          <w:rFonts w:ascii="Tahoma" w:hAnsi="Tahoma" w:cs="Tahoma"/>
        </w:rPr>
        <w:t xml:space="preserve"> mientras que sostiene el tubo en posición vertical. Presione el tubo levemente mientras ajusta la tapa y sacuda el tubo vigorosamente por 20 segundos más. Ventear otra vez, y cerrar la tapa</w:t>
      </w:r>
      <w:r w:rsidRPr="00774326">
        <w:rPr>
          <w:rFonts w:ascii="Tahoma" w:hAnsi="Tahoma" w:cs="Tahoma"/>
        </w:rPr>
        <w:t>.</w:t>
      </w:r>
    </w:p>
    <w:p w14:paraId="5B250C3D" w14:textId="11186B1C" w:rsidR="000009D6" w:rsidRPr="00774326" w:rsidRDefault="00F944DA" w:rsidP="00F944DA">
      <w:pPr>
        <w:pStyle w:val="Listaconvietas"/>
        <w:rPr>
          <w:rFonts w:ascii="Tahoma" w:hAnsi="Tahoma" w:cs="Tahoma"/>
        </w:rPr>
      </w:pPr>
      <w:r w:rsidRPr="00774326">
        <w:rPr>
          <w:rFonts w:ascii="Tahoma" w:hAnsi="Tahoma" w:cs="Tahoma"/>
          <w:spacing w:val="1"/>
        </w:rPr>
        <w:t>C</w:t>
      </w:r>
      <w:r w:rsidR="000009D6" w:rsidRPr="00774326">
        <w:rPr>
          <w:rFonts w:ascii="Tahoma" w:hAnsi="Tahoma" w:cs="Tahoma"/>
          <w:spacing w:val="1"/>
        </w:rPr>
        <w:t xml:space="preserve">olocar el tubo </w:t>
      </w:r>
      <w:r w:rsidR="000009D6" w:rsidRPr="00774326">
        <w:rPr>
          <w:rFonts w:ascii="Tahoma" w:hAnsi="Tahoma" w:cs="Tahoma"/>
        </w:rPr>
        <w:t>al revés parándolo sobre su tapa, manténgala en esta posición por dos minutos</w:t>
      </w:r>
      <w:r w:rsidRPr="00774326">
        <w:rPr>
          <w:rFonts w:ascii="Tahoma" w:hAnsi="Tahoma" w:cs="Tahoma"/>
        </w:rPr>
        <w:t xml:space="preserve"> con la finalidad de facilitar la separación de fases, aceite y fase acuosa con iones de cloro que deberán ser medidos mediante un electrodo</w:t>
      </w:r>
      <w:r w:rsidR="000009D6" w:rsidRPr="00774326">
        <w:rPr>
          <w:rFonts w:ascii="Tahoma" w:hAnsi="Tahoma" w:cs="Tahoma"/>
        </w:rPr>
        <w:t>.</w:t>
      </w:r>
    </w:p>
    <w:p w14:paraId="1D0BE42F" w14:textId="385076FA" w:rsidR="00AC0580" w:rsidRPr="00774326" w:rsidRDefault="00C51A78" w:rsidP="00304367">
      <w:pPr>
        <w:pStyle w:val="Listaconvietas"/>
        <w:rPr>
          <w:rFonts w:ascii="Tahoma" w:hAnsi="Tahoma" w:cs="Tahoma"/>
        </w:rPr>
      </w:pPr>
      <w:r w:rsidRPr="00774326">
        <w:rPr>
          <w:rFonts w:ascii="Tahoma" w:hAnsi="Tahoma" w:cs="Tahoma"/>
        </w:rPr>
        <w:lastRenderedPageBreak/>
        <w:t xml:space="preserve">Tomar el vial de vidrio de 20 </w:t>
      </w:r>
      <w:proofErr w:type="spellStart"/>
      <w:r w:rsidR="00621D5F" w:rsidRPr="00774326">
        <w:rPr>
          <w:rFonts w:ascii="Tahoma" w:hAnsi="Tahoma" w:cs="Tahoma"/>
        </w:rPr>
        <w:t>mL</w:t>
      </w:r>
      <w:proofErr w:type="spellEnd"/>
      <w:r w:rsidR="00E079AE" w:rsidRPr="00774326">
        <w:rPr>
          <w:rFonts w:ascii="Tahoma" w:hAnsi="Tahoma" w:cs="Tahoma"/>
        </w:rPr>
        <w:t>,</w:t>
      </w:r>
      <w:r w:rsidRPr="00774326">
        <w:rPr>
          <w:rFonts w:ascii="Tahoma" w:hAnsi="Tahoma" w:cs="Tahoma"/>
        </w:rPr>
        <w:t xml:space="preserve"> al cual se debe c</w:t>
      </w:r>
      <w:r w:rsidR="000009D6" w:rsidRPr="00774326">
        <w:rPr>
          <w:rFonts w:ascii="Tahoma" w:hAnsi="Tahoma" w:cs="Tahoma"/>
        </w:rPr>
        <w:t>olo</w:t>
      </w:r>
      <w:r w:rsidRPr="00774326">
        <w:rPr>
          <w:rFonts w:ascii="Tahoma" w:hAnsi="Tahoma" w:cs="Tahoma"/>
        </w:rPr>
        <w:t>car</w:t>
      </w:r>
      <w:r w:rsidR="000009D6" w:rsidRPr="00774326">
        <w:rPr>
          <w:rFonts w:ascii="Tahoma" w:hAnsi="Tahoma" w:cs="Tahoma"/>
        </w:rPr>
        <w:t xml:space="preserve"> el embudo con filtro de polietileno de 20 </w:t>
      </w:r>
      <w:proofErr w:type="spellStart"/>
      <w:r w:rsidR="00621D5F" w:rsidRPr="00774326">
        <w:rPr>
          <w:rFonts w:ascii="Tahoma" w:hAnsi="Tahoma" w:cs="Tahoma"/>
        </w:rPr>
        <w:t>mL</w:t>
      </w:r>
      <w:proofErr w:type="spellEnd"/>
      <w:r w:rsidRPr="00774326">
        <w:rPr>
          <w:rFonts w:ascii="Tahoma" w:hAnsi="Tahoma" w:cs="Tahoma"/>
        </w:rPr>
        <w:t>. En este vial se debe transferir la sustancia acuosa que quedó en la</w:t>
      </w:r>
      <w:r w:rsidR="00AC0580" w:rsidRPr="00774326">
        <w:rPr>
          <w:rFonts w:ascii="Tahoma" w:hAnsi="Tahoma" w:cs="Tahoma"/>
        </w:rPr>
        <w:t xml:space="preserve"> b</w:t>
      </w:r>
      <w:r w:rsidRPr="00774326">
        <w:rPr>
          <w:rFonts w:ascii="Tahoma" w:hAnsi="Tahoma" w:cs="Tahoma"/>
        </w:rPr>
        <w:t>ase del tubo que reposó sobre su tapa.</w:t>
      </w:r>
    </w:p>
    <w:p w14:paraId="4389CAE8" w14:textId="77777777" w:rsidR="00AC0580" w:rsidRPr="00774326" w:rsidRDefault="000009D6" w:rsidP="00C51A78">
      <w:pPr>
        <w:pStyle w:val="Listaconvietas"/>
        <w:rPr>
          <w:rFonts w:ascii="Tahoma" w:hAnsi="Tahoma" w:cs="Tahoma"/>
        </w:rPr>
      </w:pPr>
      <w:r w:rsidRPr="00774326">
        <w:rPr>
          <w:rFonts w:ascii="Tahoma" w:hAnsi="Tahoma" w:cs="Tahoma"/>
        </w:rPr>
        <w:t>Colo</w:t>
      </w:r>
      <w:r w:rsidR="00AC0580" w:rsidRPr="00774326">
        <w:rPr>
          <w:rFonts w:ascii="Tahoma" w:hAnsi="Tahoma" w:cs="Tahoma"/>
        </w:rPr>
        <w:t xml:space="preserve">car </w:t>
      </w:r>
      <w:r w:rsidRPr="00774326">
        <w:rPr>
          <w:rFonts w:ascii="Tahoma" w:hAnsi="Tahoma" w:cs="Tahoma"/>
        </w:rPr>
        <w:t>el tubo de tapa negra directamente sobre el embudo y abra el dispensador (</w:t>
      </w:r>
      <w:r w:rsidR="00AC0580" w:rsidRPr="00774326">
        <w:rPr>
          <w:rFonts w:ascii="Tahoma" w:hAnsi="Tahoma" w:cs="Tahoma"/>
        </w:rPr>
        <w:t xml:space="preserve">tal como se puede ver en la siguiente figura); transfiera </w:t>
      </w:r>
      <w:r w:rsidRPr="00774326">
        <w:rPr>
          <w:rFonts w:ascii="Tahoma" w:hAnsi="Tahoma" w:cs="Tahoma"/>
        </w:rPr>
        <w:t>la solución cuidadosamente exprimiendo los lados del tubo</w:t>
      </w:r>
      <w:r w:rsidR="00AC0580" w:rsidRPr="00774326">
        <w:rPr>
          <w:rFonts w:ascii="Tahoma" w:hAnsi="Tahoma" w:cs="Tahoma"/>
        </w:rPr>
        <w:t xml:space="preserve"> hasta que aparezca </w:t>
      </w:r>
      <w:r w:rsidRPr="00774326">
        <w:rPr>
          <w:rFonts w:ascii="Tahoma" w:hAnsi="Tahoma" w:cs="Tahoma"/>
        </w:rPr>
        <w:t>la primera gota del aceite</w:t>
      </w:r>
      <w:r w:rsidR="00AC0580" w:rsidRPr="00774326">
        <w:rPr>
          <w:rFonts w:ascii="Tahoma" w:hAnsi="Tahoma" w:cs="Tahoma"/>
        </w:rPr>
        <w:t xml:space="preserve"> (retire el tubo antes que el aceite pase al vial.</w:t>
      </w:r>
    </w:p>
    <w:p w14:paraId="52D71168" w14:textId="6748BEEA" w:rsidR="00AC0580" w:rsidRPr="00774326" w:rsidRDefault="00AC0580" w:rsidP="00C51A78">
      <w:pPr>
        <w:pStyle w:val="Listaconvietas"/>
        <w:rPr>
          <w:rFonts w:ascii="Tahoma" w:hAnsi="Tahoma" w:cs="Tahoma"/>
        </w:rPr>
      </w:pPr>
      <w:r w:rsidRPr="00774326">
        <w:rPr>
          <w:rFonts w:ascii="Tahoma" w:hAnsi="Tahoma" w:cs="Tahoma"/>
        </w:rPr>
        <w:t>Etiquete el vial con el código de la muestra para su registro.</w:t>
      </w:r>
    </w:p>
    <w:p w14:paraId="2B718FEE" w14:textId="74D02E55" w:rsidR="00AF1F0B" w:rsidRPr="00774326" w:rsidRDefault="00AF1F0B" w:rsidP="00AF1F0B">
      <w:pPr>
        <w:pStyle w:val="Listaconvietas"/>
        <w:rPr>
          <w:rFonts w:ascii="Tahoma" w:hAnsi="Tahoma" w:cs="Tahoma"/>
        </w:rPr>
      </w:pPr>
      <w:r w:rsidRPr="00774326">
        <w:rPr>
          <w:rFonts w:ascii="Tahoma" w:hAnsi="Tahoma" w:cs="Tahoma"/>
        </w:rPr>
        <w:t xml:space="preserve">El vial con la solución así </w:t>
      </w:r>
      <w:r w:rsidR="00264ADF" w:rsidRPr="00774326">
        <w:rPr>
          <w:rFonts w:ascii="Tahoma" w:hAnsi="Tahoma" w:cs="Tahoma"/>
        </w:rPr>
        <w:t>preparada</w:t>
      </w:r>
      <w:r w:rsidRPr="00774326">
        <w:rPr>
          <w:rFonts w:ascii="Tahoma" w:hAnsi="Tahoma" w:cs="Tahoma"/>
        </w:rPr>
        <w:t xml:space="preserve"> est</w:t>
      </w:r>
      <w:r w:rsidR="00427B45" w:rsidRPr="00774326">
        <w:rPr>
          <w:rFonts w:ascii="Tahoma" w:hAnsi="Tahoma" w:cs="Tahoma"/>
        </w:rPr>
        <w:t>á</w:t>
      </w:r>
      <w:r w:rsidRPr="00774326">
        <w:rPr>
          <w:rFonts w:ascii="Tahoma" w:hAnsi="Tahoma" w:cs="Tahoma"/>
        </w:rPr>
        <w:t xml:space="preserve"> </w:t>
      </w:r>
      <w:r w:rsidR="005253C5" w:rsidRPr="00774326">
        <w:rPr>
          <w:rFonts w:ascii="Tahoma" w:hAnsi="Tahoma" w:cs="Tahoma"/>
        </w:rPr>
        <w:t>listo</w:t>
      </w:r>
      <w:r w:rsidRPr="00774326">
        <w:rPr>
          <w:rFonts w:ascii="Tahoma" w:hAnsi="Tahoma" w:cs="Tahoma"/>
        </w:rPr>
        <w:t xml:space="preserve"> para su lectura con el electrodo del equipo de medición electroquímica</w:t>
      </w:r>
      <w:r w:rsidR="00AF6CB6" w:rsidRPr="00774326">
        <w:rPr>
          <w:rFonts w:ascii="Tahoma" w:hAnsi="Tahoma" w:cs="Tahoma"/>
        </w:rPr>
        <w:t xml:space="preserve"> (con el equipo </w:t>
      </w:r>
      <w:proofErr w:type="spellStart"/>
      <w:r w:rsidR="00AF6CB6" w:rsidRPr="00774326">
        <w:rPr>
          <w:rFonts w:ascii="Tahoma" w:hAnsi="Tahoma" w:cs="Tahoma"/>
        </w:rPr>
        <w:t>Analyz</w:t>
      </w:r>
      <w:r w:rsidR="00C821F4" w:rsidRPr="00774326">
        <w:rPr>
          <w:rFonts w:ascii="Tahoma" w:hAnsi="Tahoma" w:cs="Tahoma"/>
        </w:rPr>
        <w:t>e</w:t>
      </w:r>
      <w:r w:rsidR="00AF6CB6" w:rsidRPr="00774326">
        <w:rPr>
          <w:rFonts w:ascii="Tahoma" w:hAnsi="Tahoma" w:cs="Tahoma"/>
        </w:rPr>
        <w:t>r</w:t>
      </w:r>
      <w:proofErr w:type="spellEnd"/>
      <w:r w:rsidR="00AF6CB6" w:rsidRPr="00774326">
        <w:rPr>
          <w:rFonts w:ascii="Tahoma" w:hAnsi="Tahoma" w:cs="Tahoma"/>
        </w:rPr>
        <w:t xml:space="preserve"> L</w:t>
      </w:r>
      <w:r w:rsidR="00C821F4" w:rsidRPr="00774326">
        <w:rPr>
          <w:rFonts w:ascii="Tahoma" w:hAnsi="Tahoma" w:cs="Tahoma"/>
        </w:rPr>
        <w:t>2000DX)</w:t>
      </w:r>
      <w:r w:rsidRPr="00774326">
        <w:rPr>
          <w:rFonts w:ascii="Tahoma" w:hAnsi="Tahoma" w:cs="Tahoma"/>
        </w:rPr>
        <w:t>.</w:t>
      </w:r>
    </w:p>
    <w:p w14:paraId="1BEC5BA3" w14:textId="65C8C5C1" w:rsidR="00AC0580" w:rsidRPr="00774326" w:rsidRDefault="000A1E16" w:rsidP="00AC0580">
      <w:pPr>
        <w:pStyle w:val="Descripcin"/>
        <w:rPr>
          <w:rFonts w:ascii="Tahoma" w:hAnsi="Tahoma" w:cs="Tahoma"/>
          <w:color w:val="auto"/>
          <w:szCs w:val="22"/>
        </w:rPr>
      </w:pPr>
      <w:bookmarkStart w:id="140" w:name="_Toc236384656"/>
      <w:bookmarkStart w:id="141" w:name="_Toc40643098"/>
      <w:r w:rsidRPr="00774326">
        <w:rPr>
          <w:rFonts w:ascii="Tahoma" w:hAnsi="Tahoma" w:cs="Tahoma"/>
          <w:color w:val="auto"/>
          <w:szCs w:val="22"/>
        </w:rPr>
        <w:t xml:space="preserve">Figura Nº </w:t>
      </w:r>
      <w:r w:rsidRPr="00774326">
        <w:rPr>
          <w:rFonts w:ascii="Tahoma" w:hAnsi="Tahoma" w:cs="Tahoma"/>
          <w:color w:val="auto"/>
          <w:szCs w:val="22"/>
        </w:rPr>
        <w:fldChar w:fldCharType="begin"/>
      </w:r>
      <w:r w:rsidRPr="00774326">
        <w:rPr>
          <w:rFonts w:ascii="Tahoma" w:hAnsi="Tahoma" w:cs="Tahoma"/>
          <w:color w:val="auto"/>
          <w:szCs w:val="22"/>
        </w:rPr>
        <w:instrText xml:space="preserve"> SEQ Figura_Nº \* ARABIC </w:instrText>
      </w:r>
      <w:r w:rsidRPr="00774326">
        <w:rPr>
          <w:rFonts w:ascii="Tahoma" w:hAnsi="Tahoma" w:cs="Tahoma"/>
          <w:color w:val="auto"/>
          <w:szCs w:val="22"/>
        </w:rPr>
        <w:fldChar w:fldCharType="separate"/>
      </w:r>
      <w:r w:rsidR="00D924BF">
        <w:rPr>
          <w:rFonts w:ascii="Tahoma" w:hAnsi="Tahoma" w:cs="Tahoma"/>
          <w:noProof/>
          <w:color w:val="auto"/>
          <w:szCs w:val="22"/>
        </w:rPr>
        <w:t>9</w:t>
      </w:r>
      <w:r w:rsidRPr="00774326">
        <w:rPr>
          <w:rFonts w:ascii="Tahoma" w:hAnsi="Tahoma" w:cs="Tahoma"/>
          <w:color w:val="auto"/>
          <w:szCs w:val="22"/>
        </w:rPr>
        <w:fldChar w:fldCharType="end"/>
      </w:r>
      <w:r w:rsidRPr="00774326">
        <w:rPr>
          <w:rFonts w:ascii="Tahoma" w:hAnsi="Tahoma" w:cs="Tahoma"/>
          <w:color w:val="auto"/>
          <w:szCs w:val="22"/>
        </w:rPr>
        <w:t xml:space="preserve">: </w:t>
      </w:r>
      <w:r w:rsidR="00AC0580" w:rsidRPr="00774326">
        <w:rPr>
          <w:rFonts w:ascii="Tahoma" w:hAnsi="Tahoma" w:cs="Tahoma"/>
          <w:color w:val="auto"/>
          <w:szCs w:val="22"/>
        </w:rPr>
        <w:t>Extracción de solución acuosa con iones de cloro para su medición</w:t>
      </w:r>
      <w:bookmarkEnd w:id="140"/>
      <w:r w:rsidR="00AC0580" w:rsidRPr="00774326">
        <w:rPr>
          <w:rFonts w:ascii="Tahoma" w:hAnsi="Tahoma" w:cs="Tahoma"/>
          <w:color w:val="auto"/>
          <w:szCs w:val="22"/>
        </w:rPr>
        <w:t xml:space="preserve"> electroquímica</w:t>
      </w:r>
      <w:bookmarkEnd w:id="141"/>
    </w:p>
    <w:p w14:paraId="164E458B" w14:textId="22659E36" w:rsidR="000009D6" w:rsidRPr="00774326" w:rsidRDefault="000009D6" w:rsidP="000009D6">
      <w:pPr>
        <w:pStyle w:val="Encabezadodelatabla"/>
        <w:rPr>
          <w:rFonts w:ascii="Tahoma" w:hAnsi="Tahoma" w:cs="Tahoma"/>
          <w:noProof/>
          <w:color w:val="auto"/>
          <w:sz w:val="22"/>
          <w:szCs w:val="22"/>
          <w:lang w:val="en-US" w:eastAsia="en-US"/>
        </w:rPr>
      </w:pPr>
      <w:r w:rsidRPr="00774326">
        <w:rPr>
          <w:rFonts w:ascii="Tahoma" w:hAnsi="Tahoma" w:cs="Tahoma"/>
          <w:noProof/>
          <w:color w:val="auto"/>
          <w:sz w:val="22"/>
          <w:szCs w:val="22"/>
          <w:lang w:val="es-PE" w:eastAsia="es-PE"/>
        </w:rPr>
        <w:drawing>
          <wp:inline distT="0" distB="0" distL="0" distR="0" wp14:anchorId="32B0C23E" wp14:editId="60BFAA05">
            <wp:extent cx="1811020" cy="2378710"/>
            <wp:effectExtent l="19050" t="19050" r="17780" b="21590"/>
            <wp:docPr id="61"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1020" cy="2378710"/>
                    </a:xfrm>
                    <a:prstGeom prst="rect">
                      <a:avLst/>
                    </a:prstGeom>
                    <a:noFill/>
                    <a:ln>
                      <a:solidFill>
                        <a:schemeClr val="accent1"/>
                      </a:solidFill>
                    </a:ln>
                  </pic:spPr>
                </pic:pic>
              </a:graphicData>
            </a:graphic>
          </wp:inline>
        </w:drawing>
      </w:r>
    </w:p>
    <w:p w14:paraId="2F7333A4" w14:textId="7190F2FE" w:rsidR="00C821F4" w:rsidRPr="00774326" w:rsidRDefault="00C821F4" w:rsidP="000009D6">
      <w:pPr>
        <w:pStyle w:val="Encabezadodelatabla"/>
        <w:rPr>
          <w:rFonts w:ascii="Tahoma" w:hAnsi="Tahoma" w:cs="Tahoma"/>
          <w:noProof/>
          <w:color w:val="auto"/>
          <w:sz w:val="22"/>
          <w:szCs w:val="22"/>
          <w:lang w:val="en-US" w:eastAsia="en-US"/>
        </w:rPr>
      </w:pPr>
    </w:p>
    <w:p w14:paraId="4DBAB470" w14:textId="006AB479" w:rsidR="00C821F4" w:rsidRPr="00774326" w:rsidRDefault="000A1E16" w:rsidP="00C821F4">
      <w:pPr>
        <w:pStyle w:val="Descripcin"/>
        <w:rPr>
          <w:rFonts w:ascii="Tahoma" w:hAnsi="Tahoma" w:cs="Tahoma"/>
          <w:color w:val="auto"/>
          <w:szCs w:val="22"/>
        </w:rPr>
      </w:pPr>
      <w:bookmarkStart w:id="142" w:name="_Toc40643099"/>
      <w:r w:rsidRPr="00774326">
        <w:rPr>
          <w:rFonts w:ascii="Tahoma" w:hAnsi="Tahoma" w:cs="Tahoma"/>
          <w:color w:val="auto"/>
          <w:szCs w:val="22"/>
        </w:rPr>
        <w:t xml:space="preserve">Figura </w:t>
      </w:r>
      <w:proofErr w:type="spellStart"/>
      <w:r w:rsidRPr="00774326">
        <w:rPr>
          <w:rFonts w:ascii="Tahoma" w:hAnsi="Tahoma" w:cs="Tahoma"/>
          <w:color w:val="auto"/>
          <w:szCs w:val="22"/>
        </w:rPr>
        <w:t>Nº</w:t>
      </w:r>
      <w:proofErr w:type="spellEnd"/>
      <w:r w:rsidRPr="00774326">
        <w:rPr>
          <w:rFonts w:ascii="Tahoma" w:hAnsi="Tahoma" w:cs="Tahoma"/>
          <w:color w:val="auto"/>
          <w:szCs w:val="22"/>
        </w:rPr>
        <w:t xml:space="preserve"> </w:t>
      </w:r>
      <w:r w:rsidRPr="00774326">
        <w:rPr>
          <w:rFonts w:ascii="Tahoma" w:hAnsi="Tahoma" w:cs="Tahoma"/>
          <w:color w:val="auto"/>
          <w:szCs w:val="22"/>
        </w:rPr>
        <w:fldChar w:fldCharType="begin"/>
      </w:r>
      <w:r w:rsidRPr="00774326">
        <w:rPr>
          <w:rFonts w:ascii="Tahoma" w:hAnsi="Tahoma" w:cs="Tahoma"/>
          <w:color w:val="auto"/>
          <w:szCs w:val="22"/>
        </w:rPr>
        <w:instrText xml:space="preserve"> SEQ Figura_Nº \* ARABIC </w:instrText>
      </w:r>
      <w:r w:rsidRPr="00774326">
        <w:rPr>
          <w:rFonts w:ascii="Tahoma" w:hAnsi="Tahoma" w:cs="Tahoma"/>
          <w:color w:val="auto"/>
          <w:szCs w:val="22"/>
        </w:rPr>
        <w:fldChar w:fldCharType="separate"/>
      </w:r>
      <w:r w:rsidR="00D924BF">
        <w:rPr>
          <w:rFonts w:ascii="Tahoma" w:hAnsi="Tahoma" w:cs="Tahoma"/>
          <w:noProof/>
          <w:color w:val="auto"/>
          <w:szCs w:val="22"/>
        </w:rPr>
        <w:t>10</w:t>
      </w:r>
      <w:r w:rsidRPr="00774326">
        <w:rPr>
          <w:rFonts w:ascii="Tahoma" w:hAnsi="Tahoma" w:cs="Tahoma"/>
          <w:color w:val="auto"/>
          <w:szCs w:val="22"/>
        </w:rPr>
        <w:fldChar w:fldCharType="end"/>
      </w:r>
      <w:r w:rsidRPr="00774326">
        <w:rPr>
          <w:rFonts w:ascii="Tahoma" w:hAnsi="Tahoma" w:cs="Tahoma"/>
          <w:color w:val="auto"/>
          <w:szCs w:val="22"/>
        </w:rPr>
        <w:t xml:space="preserve">: </w:t>
      </w:r>
      <w:proofErr w:type="spellStart"/>
      <w:r w:rsidR="00C821F4" w:rsidRPr="00774326">
        <w:rPr>
          <w:rFonts w:ascii="Tahoma" w:hAnsi="Tahoma" w:cs="Tahoma"/>
          <w:color w:val="auto"/>
          <w:szCs w:val="22"/>
        </w:rPr>
        <w:t>Analyzer</w:t>
      </w:r>
      <w:proofErr w:type="spellEnd"/>
      <w:r w:rsidR="00C821F4" w:rsidRPr="00774326">
        <w:rPr>
          <w:rFonts w:ascii="Tahoma" w:hAnsi="Tahoma" w:cs="Tahoma"/>
          <w:color w:val="auto"/>
          <w:szCs w:val="22"/>
        </w:rPr>
        <w:t xml:space="preserve"> L2000DX de </w:t>
      </w:r>
      <w:proofErr w:type="spellStart"/>
      <w:r w:rsidR="00C821F4" w:rsidRPr="00774326">
        <w:rPr>
          <w:rFonts w:ascii="Tahoma" w:hAnsi="Tahoma" w:cs="Tahoma"/>
          <w:color w:val="auto"/>
          <w:szCs w:val="22"/>
        </w:rPr>
        <w:t>Dexsil</w:t>
      </w:r>
      <w:proofErr w:type="spellEnd"/>
      <w:r w:rsidR="00C821F4" w:rsidRPr="00774326">
        <w:rPr>
          <w:rFonts w:ascii="Tahoma" w:hAnsi="Tahoma" w:cs="Tahoma"/>
          <w:color w:val="auto"/>
          <w:szCs w:val="22"/>
        </w:rPr>
        <w:t>®</w:t>
      </w:r>
      <w:bookmarkEnd w:id="142"/>
    </w:p>
    <w:p w14:paraId="0EA904A8" w14:textId="77777777" w:rsidR="00C821F4" w:rsidRPr="00774326" w:rsidRDefault="00C821F4" w:rsidP="00C821F4">
      <w:pPr>
        <w:pStyle w:val="Encabezadodelatabla"/>
        <w:rPr>
          <w:rFonts w:ascii="Tahoma" w:hAnsi="Tahoma" w:cs="Tahoma"/>
          <w:noProof/>
          <w:color w:val="auto"/>
          <w:sz w:val="22"/>
          <w:szCs w:val="22"/>
          <w:lang w:val="en-US" w:eastAsia="en-US"/>
        </w:rPr>
      </w:pPr>
      <w:r w:rsidRPr="00774326">
        <w:rPr>
          <w:rFonts w:ascii="Tahoma" w:hAnsi="Tahoma" w:cs="Tahoma"/>
          <w:b w:val="0"/>
          <w:noProof/>
          <w:color w:val="auto"/>
          <w:sz w:val="22"/>
          <w:szCs w:val="22"/>
          <w:lang w:val="es-PE" w:eastAsia="es-PE"/>
        </w:rPr>
        <w:drawing>
          <wp:inline distT="0" distB="0" distL="0" distR="0" wp14:anchorId="05245DF4" wp14:editId="43FE48D8">
            <wp:extent cx="3543935" cy="2331085"/>
            <wp:effectExtent l="19050" t="19050" r="18415" b="12065"/>
            <wp:docPr id="28"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3935" cy="2331085"/>
                    </a:xfrm>
                    <a:prstGeom prst="rect">
                      <a:avLst/>
                    </a:prstGeom>
                    <a:noFill/>
                    <a:ln>
                      <a:solidFill>
                        <a:schemeClr val="accent1"/>
                      </a:solidFill>
                    </a:ln>
                  </pic:spPr>
                </pic:pic>
              </a:graphicData>
            </a:graphic>
          </wp:inline>
        </w:drawing>
      </w:r>
    </w:p>
    <w:p w14:paraId="60C6E100" w14:textId="48B2980A" w:rsidR="00C821F4" w:rsidRPr="00774326" w:rsidRDefault="00C821F4" w:rsidP="000009D6">
      <w:pPr>
        <w:pStyle w:val="Encabezadodelatabla"/>
        <w:rPr>
          <w:rFonts w:ascii="Tahoma" w:hAnsi="Tahoma" w:cs="Tahoma"/>
          <w:noProof/>
          <w:color w:val="auto"/>
          <w:sz w:val="22"/>
          <w:szCs w:val="22"/>
          <w:lang w:val="en-US" w:eastAsia="en-US"/>
        </w:rPr>
      </w:pPr>
    </w:p>
    <w:p w14:paraId="76BD6850" w14:textId="05B7DD12" w:rsidR="00F34B0D" w:rsidRPr="00774326" w:rsidRDefault="00F34B0D" w:rsidP="00F34B0D">
      <w:pPr>
        <w:pStyle w:val="Listaconvietas"/>
        <w:numPr>
          <w:ilvl w:val="0"/>
          <w:numId w:val="0"/>
        </w:numPr>
        <w:ind w:left="360" w:hanging="360"/>
        <w:rPr>
          <w:rFonts w:ascii="Tahoma" w:hAnsi="Tahoma" w:cs="Tahoma"/>
        </w:rPr>
      </w:pPr>
    </w:p>
    <w:bookmarkStart w:id="143" w:name="_Toc40643089" w:displacedByCustomXml="next"/>
    <w:sdt>
      <w:sdtPr>
        <w:rPr>
          <w:rFonts w:ascii="Tahoma" w:eastAsiaTheme="minorHAnsi" w:hAnsi="Tahoma" w:cs="Tahoma"/>
          <w:b w:val="0"/>
          <w:sz w:val="22"/>
          <w:szCs w:val="22"/>
        </w:rPr>
        <w:id w:val="1329789045"/>
        <w:docPartObj>
          <w:docPartGallery w:val="Bibliographies"/>
          <w:docPartUnique/>
        </w:docPartObj>
      </w:sdtPr>
      <w:sdtEndPr/>
      <w:sdtContent>
        <w:p w14:paraId="744BFE59" w14:textId="7A34A1E4" w:rsidR="00C720D1" w:rsidRPr="00774326" w:rsidRDefault="00C720D1">
          <w:pPr>
            <w:pStyle w:val="Ttulo1"/>
            <w:rPr>
              <w:rFonts w:ascii="Tahoma" w:hAnsi="Tahoma" w:cs="Tahoma"/>
              <w:sz w:val="22"/>
              <w:szCs w:val="22"/>
            </w:rPr>
          </w:pPr>
          <w:r w:rsidRPr="00774326">
            <w:rPr>
              <w:rFonts w:ascii="Tahoma" w:hAnsi="Tahoma" w:cs="Tahoma"/>
              <w:sz w:val="22"/>
              <w:szCs w:val="22"/>
            </w:rPr>
            <w:t>Bibliogra</w:t>
          </w:r>
          <w:r w:rsidR="008E1511" w:rsidRPr="00774326">
            <w:rPr>
              <w:rFonts w:ascii="Tahoma" w:hAnsi="Tahoma" w:cs="Tahoma"/>
              <w:sz w:val="22"/>
              <w:szCs w:val="22"/>
            </w:rPr>
            <w:t>fía</w:t>
          </w:r>
          <w:bookmarkEnd w:id="143"/>
        </w:p>
        <w:sdt>
          <w:sdtPr>
            <w:rPr>
              <w:rFonts w:ascii="Tahoma" w:hAnsi="Tahoma" w:cs="Tahoma"/>
            </w:rPr>
            <w:id w:val="111145805"/>
            <w:bibliography/>
          </w:sdtPr>
          <w:sdtEndPr/>
          <w:sdtContent>
            <w:p w14:paraId="3A7F6A67" w14:textId="77777777" w:rsidR="000A1E16" w:rsidRPr="00B1257D" w:rsidRDefault="00C720D1" w:rsidP="000A1E16">
              <w:pPr>
                <w:pStyle w:val="Bibliografa"/>
                <w:ind w:left="720" w:hanging="720"/>
                <w:rPr>
                  <w:rFonts w:ascii="Tahoma" w:hAnsi="Tahoma" w:cs="Tahoma"/>
                  <w:noProof/>
                  <w:lang w:val="en-US"/>
                </w:rPr>
              </w:pPr>
              <w:r w:rsidRPr="00774326">
                <w:rPr>
                  <w:rFonts w:ascii="Tahoma" w:hAnsi="Tahoma" w:cs="Tahoma"/>
                </w:rPr>
                <w:fldChar w:fldCharType="begin"/>
              </w:r>
              <w:r w:rsidRPr="00774326">
                <w:rPr>
                  <w:rFonts w:ascii="Tahoma" w:hAnsi="Tahoma" w:cs="Tahoma"/>
                  <w:lang w:val="en-US"/>
                </w:rPr>
                <w:instrText xml:space="preserve"> BIBLIOGRAPHY </w:instrText>
              </w:r>
              <w:r w:rsidRPr="00774326">
                <w:rPr>
                  <w:rFonts w:ascii="Tahoma" w:hAnsi="Tahoma" w:cs="Tahoma"/>
                </w:rPr>
                <w:fldChar w:fldCharType="separate"/>
              </w:r>
              <w:r w:rsidR="000A1E16" w:rsidRPr="00774326">
                <w:rPr>
                  <w:rFonts w:ascii="Tahoma" w:hAnsi="Tahoma" w:cs="Tahoma"/>
                  <w:noProof/>
                  <w:lang w:val="en-US"/>
                </w:rPr>
                <w:t xml:space="preserve">Crime, J.-P. (1988). </w:t>
              </w:r>
              <w:r w:rsidR="000A1E16" w:rsidRPr="00774326">
                <w:rPr>
                  <w:rFonts w:ascii="Tahoma" w:hAnsi="Tahoma" w:cs="Tahoma"/>
                  <w:i/>
                  <w:iCs/>
                  <w:noProof/>
                  <w:lang w:val="en-US"/>
                </w:rPr>
                <w:t>Hazards, Decontamination, and Replacement of PCB, A comprehensive Guide.</w:t>
              </w:r>
              <w:r w:rsidR="000A1E16" w:rsidRPr="00774326">
                <w:rPr>
                  <w:rFonts w:ascii="Tahoma" w:hAnsi="Tahoma" w:cs="Tahoma"/>
                  <w:noProof/>
                  <w:lang w:val="en-US"/>
                </w:rPr>
                <w:t xml:space="preserve"> </w:t>
              </w:r>
              <w:r w:rsidR="000A1E16" w:rsidRPr="00B1257D">
                <w:rPr>
                  <w:rFonts w:ascii="Tahoma" w:hAnsi="Tahoma" w:cs="Tahoma"/>
                  <w:noProof/>
                  <w:lang w:val="en-US"/>
                </w:rPr>
                <w:t>New York &amp; London: Plenum Press.</w:t>
              </w:r>
            </w:p>
            <w:p w14:paraId="4521B288" w14:textId="5F0FD855" w:rsidR="000A1E16" w:rsidRPr="00B1257D" w:rsidRDefault="00DB082C" w:rsidP="000A1E16">
              <w:pPr>
                <w:pStyle w:val="Bibliografa"/>
                <w:ind w:left="720" w:hanging="720"/>
                <w:rPr>
                  <w:rFonts w:ascii="Tahoma" w:hAnsi="Tahoma" w:cs="Tahoma"/>
                  <w:noProof/>
                  <w:lang w:val="en-US"/>
                </w:rPr>
              </w:pPr>
              <w:r w:rsidRPr="00B1257D">
                <w:rPr>
                  <w:rFonts w:ascii="Tahoma" w:hAnsi="Tahoma" w:cs="Tahoma"/>
                  <w:noProof/>
                  <w:lang w:val="en-US"/>
                </w:rPr>
                <w:t>DIGESA</w:t>
              </w:r>
              <w:r w:rsidR="000A1E16" w:rsidRPr="00B1257D">
                <w:rPr>
                  <w:rFonts w:ascii="Tahoma" w:hAnsi="Tahoma" w:cs="Tahoma"/>
                  <w:noProof/>
                  <w:lang w:val="en-US"/>
                </w:rPr>
                <w:t xml:space="preserve"> http://www.digesa.minsa.gob.pe/LAB/muestras.asp</w:t>
              </w:r>
            </w:p>
            <w:p w14:paraId="38CADF54" w14:textId="77777777" w:rsidR="000A1E16" w:rsidRPr="00774326" w:rsidRDefault="000A1E16" w:rsidP="000A1E16">
              <w:pPr>
                <w:pStyle w:val="Bibliografa"/>
                <w:ind w:left="720" w:hanging="720"/>
                <w:rPr>
                  <w:rFonts w:ascii="Tahoma" w:hAnsi="Tahoma" w:cs="Tahoma"/>
                  <w:noProof/>
                  <w:lang w:val="en-US"/>
                </w:rPr>
              </w:pPr>
              <w:r w:rsidRPr="00774326">
                <w:rPr>
                  <w:rFonts w:ascii="Tahoma" w:hAnsi="Tahoma" w:cs="Tahoma"/>
                  <w:noProof/>
                  <w:lang w:val="en-US"/>
                </w:rPr>
                <w:t xml:space="preserve">Erickson, M. D. (1986). </w:t>
              </w:r>
              <w:r w:rsidRPr="00774326">
                <w:rPr>
                  <w:rFonts w:ascii="Tahoma" w:hAnsi="Tahoma" w:cs="Tahoma"/>
                  <w:i/>
                  <w:iCs/>
                  <w:noProof/>
                  <w:lang w:val="en-US"/>
                </w:rPr>
                <w:t>Analytical Chemistry of PCB.</w:t>
              </w:r>
              <w:r w:rsidRPr="00774326">
                <w:rPr>
                  <w:rFonts w:ascii="Tahoma" w:hAnsi="Tahoma" w:cs="Tahoma"/>
                  <w:noProof/>
                  <w:lang w:val="en-US"/>
                </w:rPr>
                <w:t xml:space="preserve"> USA.</w:t>
              </w:r>
            </w:p>
            <w:p w14:paraId="59E65DC6" w14:textId="77777777" w:rsidR="000A1E16" w:rsidRPr="00774326" w:rsidRDefault="000A1E16" w:rsidP="000A1E16">
              <w:pPr>
                <w:pStyle w:val="Bibliografa"/>
                <w:ind w:left="720" w:hanging="720"/>
                <w:rPr>
                  <w:rFonts w:ascii="Tahoma" w:hAnsi="Tahoma" w:cs="Tahoma"/>
                  <w:noProof/>
                </w:rPr>
              </w:pPr>
              <w:r w:rsidRPr="00774326">
                <w:rPr>
                  <w:rFonts w:ascii="Tahoma" w:hAnsi="Tahoma" w:cs="Tahoma"/>
                  <w:noProof/>
                </w:rPr>
                <w:t xml:space="preserve">Ministerio de Salud. (14 de Julio de 2016). </w:t>
              </w:r>
              <w:r w:rsidRPr="00774326">
                <w:rPr>
                  <w:rFonts w:ascii="Tahoma" w:hAnsi="Tahoma" w:cs="Tahoma"/>
                  <w:i/>
                  <w:iCs/>
                  <w:noProof/>
                </w:rPr>
                <w:t>Resolución Ministerial N° 490-2016/MINSA .- Disponen la prepubliación del proyecto de decreto supremo que aprueba el Reglamento para la Gestión Sanitaria y Ambiental de los Bifenilos Policlorados en el portal institucional del MINSA</w:t>
              </w:r>
              <w:r w:rsidRPr="00774326">
                <w:rPr>
                  <w:rFonts w:ascii="Tahoma" w:hAnsi="Tahoma" w:cs="Tahoma"/>
                  <w:noProof/>
                </w:rPr>
                <w:t>. Obtenido de http://sial.minam.gob.pe/eldorado/normas/disponen-prepubliacion-proyecto-decreto-supremo-que-aprueba-reglamento</w:t>
              </w:r>
            </w:p>
            <w:p w14:paraId="75A860F9" w14:textId="7B7128F9" w:rsidR="000A1E16" w:rsidRPr="00774326" w:rsidRDefault="000A1E16" w:rsidP="000A1E16">
              <w:pPr>
                <w:pStyle w:val="Bibliografa"/>
                <w:ind w:left="720" w:hanging="720"/>
                <w:rPr>
                  <w:rFonts w:ascii="Tahoma" w:hAnsi="Tahoma" w:cs="Tahoma"/>
                  <w:noProof/>
                </w:rPr>
              </w:pPr>
              <w:r w:rsidRPr="00774326">
                <w:rPr>
                  <w:rFonts w:ascii="Tahoma" w:hAnsi="Tahoma" w:cs="Tahoma"/>
                  <w:noProof/>
                </w:rPr>
                <w:t xml:space="preserve">Ministerio del Medio Ambiente del Perú. (2017). </w:t>
              </w:r>
              <w:r w:rsidRPr="00774326">
                <w:rPr>
                  <w:rFonts w:ascii="Tahoma" w:hAnsi="Tahoma" w:cs="Tahoma"/>
                  <w:i/>
                  <w:iCs/>
                  <w:noProof/>
                </w:rPr>
                <w:t>Reglamento del D</w:t>
              </w:r>
              <w:r w:rsidR="00AE648E">
                <w:rPr>
                  <w:rFonts w:ascii="Tahoma" w:hAnsi="Tahoma" w:cs="Tahoma"/>
                  <w:i/>
                  <w:iCs/>
                  <w:noProof/>
                </w:rPr>
                <w:t xml:space="preserve">ecreto </w:t>
              </w:r>
              <w:r w:rsidRPr="00774326">
                <w:rPr>
                  <w:rFonts w:ascii="Tahoma" w:hAnsi="Tahoma" w:cs="Tahoma"/>
                  <w:i/>
                  <w:iCs/>
                  <w:noProof/>
                </w:rPr>
                <w:t>L</w:t>
              </w:r>
              <w:r w:rsidR="00AE648E">
                <w:rPr>
                  <w:rFonts w:ascii="Tahoma" w:hAnsi="Tahoma" w:cs="Tahoma"/>
                  <w:i/>
                  <w:iCs/>
                  <w:noProof/>
                </w:rPr>
                <w:t>egislativo</w:t>
              </w:r>
              <w:r w:rsidRPr="00774326">
                <w:rPr>
                  <w:rFonts w:ascii="Tahoma" w:hAnsi="Tahoma" w:cs="Tahoma"/>
                  <w:i/>
                  <w:iCs/>
                  <w:noProof/>
                </w:rPr>
                <w:t xml:space="preserve"> N° 1278, Decreto Legislativo que aprueba la Ley de Gestión Integral de Residuos Sólidos (DS Nº 014-2017-MINAM).</w:t>
              </w:r>
              <w:r w:rsidRPr="00774326">
                <w:rPr>
                  <w:rFonts w:ascii="Tahoma" w:hAnsi="Tahoma" w:cs="Tahoma"/>
                  <w:noProof/>
                </w:rPr>
                <w:t xml:space="preserve"> </w:t>
              </w:r>
            </w:p>
            <w:p w14:paraId="579D2DD0" w14:textId="77777777" w:rsidR="000A1E16" w:rsidRPr="00774326" w:rsidRDefault="000A1E16" w:rsidP="000A1E16">
              <w:pPr>
                <w:pStyle w:val="Bibliografa"/>
                <w:ind w:left="720" w:hanging="720"/>
                <w:rPr>
                  <w:rFonts w:ascii="Tahoma" w:hAnsi="Tahoma" w:cs="Tahoma"/>
                  <w:noProof/>
                </w:rPr>
              </w:pPr>
              <w:r w:rsidRPr="00774326">
                <w:rPr>
                  <w:rFonts w:ascii="Tahoma" w:hAnsi="Tahoma" w:cs="Tahoma"/>
                  <w:noProof/>
                </w:rPr>
                <w:t xml:space="preserve">Proyecto GF/PER/10/001 "Manejo y Disposición Ambientalmente Racional de Bifenilos Policlorados (PCB)". (2017). </w:t>
              </w:r>
              <w:r w:rsidRPr="00774326">
                <w:rPr>
                  <w:rFonts w:ascii="Tahoma" w:hAnsi="Tahoma" w:cs="Tahoma"/>
                  <w:i/>
                  <w:iCs/>
                  <w:noProof/>
                </w:rPr>
                <w:t>Inventario y Eliminación de Existencias y Residuos con PCB.</w:t>
              </w:r>
              <w:r w:rsidRPr="00774326">
                <w:rPr>
                  <w:rFonts w:ascii="Tahoma" w:hAnsi="Tahoma" w:cs="Tahoma"/>
                  <w:noProof/>
                </w:rPr>
                <w:t xml:space="preserve"> Lima.</w:t>
              </w:r>
            </w:p>
            <w:p w14:paraId="0F36DEA8" w14:textId="5592C2D6" w:rsidR="00C720D1" w:rsidRPr="00774326" w:rsidRDefault="00C720D1" w:rsidP="000A1E16">
              <w:pPr>
                <w:rPr>
                  <w:rFonts w:ascii="Tahoma" w:hAnsi="Tahoma" w:cs="Tahoma"/>
                </w:rPr>
              </w:pPr>
              <w:r w:rsidRPr="00774326">
                <w:rPr>
                  <w:rFonts w:ascii="Tahoma" w:hAnsi="Tahoma" w:cs="Tahoma"/>
                  <w:b/>
                  <w:bCs/>
                  <w:noProof/>
                </w:rPr>
                <w:fldChar w:fldCharType="end"/>
              </w:r>
            </w:p>
          </w:sdtContent>
        </w:sdt>
      </w:sdtContent>
    </w:sdt>
    <w:p w14:paraId="391C2A10" w14:textId="77777777" w:rsidR="00C720D1" w:rsidRPr="00774326" w:rsidRDefault="00C720D1" w:rsidP="000D1718">
      <w:pPr>
        <w:rPr>
          <w:rFonts w:ascii="Tahoma" w:hAnsi="Tahoma" w:cs="Tahoma"/>
        </w:rPr>
      </w:pPr>
    </w:p>
    <w:sectPr w:rsidR="00C720D1" w:rsidRPr="00774326" w:rsidSect="0029230E">
      <w:headerReference w:type="default" r:id="rId34"/>
      <w:pgSz w:w="11906" w:h="16838"/>
      <w:pgMar w:top="1418" w:right="1985"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1E7703" w14:textId="77777777" w:rsidR="00034039" w:rsidRDefault="00034039" w:rsidP="005421DD">
      <w:pPr>
        <w:spacing w:before="0"/>
      </w:pPr>
      <w:r>
        <w:separator/>
      </w:r>
    </w:p>
  </w:endnote>
  <w:endnote w:type="continuationSeparator" w:id="0">
    <w:p w14:paraId="160527C8" w14:textId="77777777" w:rsidR="00034039" w:rsidRDefault="00034039" w:rsidP="005421D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HG Mincho Light J">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tarSymbol">
    <w:altName w:val="Courier New"/>
    <w:charset w:val="00"/>
    <w:family w:val="auto"/>
    <w:pitch w:val="variable"/>
    <w:sig w:usb0="00000003" w:usb1="10008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isade">
    <w:altName w:val="Cambria"/>
    <w:charset w:val="00"/>
    <w:family w:val="auto"/>
    <w:pitch w:val="variable"/>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ISOCP">
    <w:altName w:val="Microsoft Himalaya"/>
    <w:charset w:val="00"/>
    <w:family w:val="auto"/>
    <w:pitch w:val="variable"/>
    <w:sig w:usb0="20002A87" w:usb1="00000000" w:usb2="00000040" w:usb3="00000000" w:csb0="000001FF" w:csb1="00000000"/>
  </w:font>
  <w:font w:name="Lucida Grande">
    <w:altName w:val="Times New Roman"/>
    <w:charset w:val="00"/>
    <w:family w:val="auto"/>
    <w:pitch w:val="variable"/>
    <w:sig w:usb0="E1000AEF" w:usb1="5000A1FF" w:usb2="00000000" w:usb3="00000000" w:csb0="000001BF" w:csb1="00000000"/>
  </w:font>
  <w:font w:name="PT Sans">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2279034"/>
      <w:docPartObj>
        <w:docPartGallery w:val="Page Numbers (Bottom of Page)"/>
        <w:docPartUnique/>
      </w:docPartObj>
    </w:sdtPr>
    <w:sdtEndPr/>
    <w:sdtContent>
      <w:p w14:paraId="42E401B2" w14:textId="6292AC8B" w:rsidR="00194D2C" w:rsidRDefault="00194D2C">
        <w:pPr>
          <w:pStyle w:val="Piedepgina"/>
        </w:pPr>
        <w:r>
          <w:rPr>
            <w:noProof/>
            <w:lang w:val="es-PE" w:eastAsia="es-PE"/>
          </w:rPr>
          <mc:AlternateContent>
            <mc:Choice Requires="wpg">
              <w:drawing>
                <wp:anchor distT="0" distB="0" distL="114300" distR="114300" simplePos="0" relativeHeight="251676672" behindDoc="0" locked="0" layoutInCell="1" allowOverlap="1" wp14:anchorId="33B63D45" wp14:editId="78774986">
                  <wp:simplePos x="0" y="0"/>
                  <wp:positionH relativeFrom="margin">
                    <wp:align>right</wp:align>
                  </wp:positionH>
                  <wp:positionV relativeFrom="page">
                    <wp:align>bottom</wp:align>
                  </wp:positionV>
                  <wp:extent cx="436880" cy="716915"/>
                  <wp:effectExtent l="0" t="0" r="20320" b="26035"/>
                  <wp:wrapNone/>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6" name="AutoShape 77"/>
                          <wps:cNvCnPr>
                            <a:cxnSpLocks noChangeShapeType="1"/>
                          </wps:cNvCnPr>
                          <wps:spPr bwMode="auto">
                            <a:xfrm flipV="1">
                              <a:off x="2111" y="15387"/>
                              <a:ext cx="0" cy="441"/>
                            </a:xfrm>
                            <a:prstGeom prst="straightConnector1">
                              <a:avLst/>
                            </a:prstGeom>
                            <a:ln>
                              <a:headEnd/>
                              <a:tailEnd/>
                            </a:ln>
                          </wps:spPr>
                          <wps:style>
                            <a:lnRef idx="1">
                              <a:schemeClr val="accent1"/>
                            </a:lnRef>
                            <a:fillRef idx="0">
                              <a:schemeClr val="accent1"/>
                            </a:fillRef>
                            <a:effectRef idx="0">
                              <a:schemeClr val="accent1"/>
                            </a:effectRef>
                            <a:fontRef idx="minor">
                              <a:schemeClr val="tx1"/>
                            </a:fontRef>
                          </wps:style>
                          <wps:bodyPr/>
                        </wps:wsp>
                        <wps:wsp>
                          <wps:cNvPr id="19" name="Rectangle 78"/>
                          <wps:cNvSpPr>
                            <a:spLocks noChangeArrowheads="1"/>
                          </wps:cNvSpPr>
                          <wps:spPr bwMode="auto">
                            <a:xfrm>
                              <a:off x="1743" y="14699"/>
                              <a:ext cx="688" cy="688"/>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14:paraId="71595974" w14:textId="77777777" w:rsidR="00194D2C" w:rsidRPr="00DA0207" w:rsidRDefault="00194D2C">
                                <w:pPr>
                                  <w:pStyle w:val="Piedepgina"/>
                                  <w:jc w:val="center"/>
                                  <w:rPr>
                                    <w:rFonts w:asciiTheme="minorHAnsi" w:hAnsiTheme="minorHAnsi" w:cstheme="minorHAnsi"/>
                                    <w:sz w:val="20"/>
                                    <w:szCs w:val="20"/>
                                  </w:rPr>
                                </w:pPr>
                                <w:r w:rsidRPr="00DA0207">
                                  <w:rPr>
                                    <w:rFonts w:asciiTheme="minorHAnsi" w:hAnsiTheme="minorHAnsi" w:cstheme="minorHAnsi"/>
                                    <w:sz w:val="20"/>
                                    <w:szCs w:val="20"/>
                                  </w:rPr>
                                  <w:fldChar w:fldCharType="begin"/>
                                </w:r>
                                <w:r w:rsidRPr="00DA0207">
                                  <w:rPr>
                                    <w:rFonts w:asciiTheme="minorHAnsi" w:hAnsiTheme="minorHAnsi" w:cstheme="minorHAnsi"/>
                                    <w:sz w:val="20"/>
                                    <w:szCs w:val="20"/>
                                  </w:rPr>
                                  <w:instrText>PAGE    \* MERGEFORMAT</w:instrText>
                                </w:r>
                                <w:r w:rsidRPr="00DA0207">
                                  <w:rPr>
                                    <w:rFonts w:asciiTheme="minorHAnsi" w:hAnsiTheme="minorHAnsi" w:cstheme="minorHAnsi"/>
                                    <w:sz w:val="20"/>
                                    <w:szCs w:val="20"/>
                                  </w:rPr>
                                  <w:fldChar w:fldCharType="separate"/>
                                </w:r>
                                <w:r w:rsidR="00A0250E">
                                  <w:rPr>
                                    <w:rFonts w:asciiTheme="minorHAnsi" w:hAnsiTheme="minorHAnsi" w:cstheme="minorHAnsi"/>
                                    <w:noProof/>
                                    <w:sz w:val="20"/>
                                    <w:szCs w:val="20"/>
                                  </w:rPr>
                                  <w:t>40</w:t>
                                </w:r>
                                <w:r w:rsidRPr="00DA0207">
                                  <w:rPr>
                                    <w:rFonts w:asciiTheme="minorHAnsi" w:hAnsiTheme="minorHAnsi" w:cstheme="minorHAnsi"/>
                                    <w:sz w:val="20"/>
                                    <w:szCs w:val="20"/>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63D45" id="Grupo 15" o:spid="_x0000_s1026" style="position:absolute;left:0;text-align:left;margin-left:-16.8pt;margin-top:0;width:34.4pt;height:56.45pt;z-index:251676672;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" strokecolor="#4472c4 [3204]" strokeweight=".5pt">
                    <v:stroke joinstyle="miter"/>
                  </v:shape>
                  <v:rect 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" filled="f" strokecolor="#0070c0">
                    <v:textbox>
                      <w:txbxContent>
                        <w:p w14:paraId="71595974" w14:textId="77777777" w:rsidR="00194D2C" w:rsidRPr="00DA0207" w:rsidRDefault="00194D2C">
                          <w:pPr>
                            <w:pStyle w:val="Piedepgina"/>
                            <w:jc w:val="center"/>
                            <w:rPr>
                              <w:rFonts w:asciiTheme="minorHAnsi" w:hAnsiTheme="minorHAnsi" w:cstheme="minorHAnsi"/>
                              <w:sz w:val="20"/>
                              <w:szCs w:val="20"/>
                            </w:rPr>
                          </w:pPr>
                          <w:r w:rsidRPr="00DA0207">
                            <w:rPr>
                              <w:rFonts w:asciiTheme="minorHAnsi" w:hAnsiTheme="minorHAnsi" w:cstheme="minorHAnsi"/>
                              <w:sz w:val="20"/>
                              <w:szCs w:val="20"/>
                            </w:rPr>
                            <w:fldChar w:fldCharType="begin"/>
                          </w:r>
                          <w:r w:rsidRPr="00DA0207">
                            <w:rPr>
                              <w:rFonts w:asciiTheme="minorHAnsi" w:hAnsiTheme="minorHAnsi" w:cstheme="minorHAnsi"/>
                              <w:sz w:val="20"/>
                              <w:szCs w:val="20"/>
                            </w:rPr>
                            <w:instrText>PAGE    \* MERGEFORMAT</w:instrText>
                          </w:r>
                          <w:r w:rsidRPr="00DA0207">
                            <w:rPr>
                              <w:rFonts w:asciiTheme="minorHAnsi" w:hAnsiTheme="minorHAnsi" w:cstheme="minorHAnsi"/>
                              <w:sz w:val="20"/>
                              <w:szCs w:val="20"/>
                            </w:rPr>
                            <w:fldChar w:fldCharType="separate"/>
                          </w:r>
                          <w:r w:rsidR="00A0250E">
                            <w:rPr>
                              <w:rFonts w:asciiTheme="minorHAnsi" w:hAnsiTheme="minorHAnsi" w:cstheme="minorHAnsi"/>
                              <w:noProof/>
                              <w:sz w:val="20"/>
                              <w:szCs w:val="20"/>
                            </w:rPr>
                            <w:t>40</w:t>
                          </w:r>
                          <w:r w:rsidRPr="00DA0207">
                            <w:rPr>
                              <w:rFonts w:asciiTheme="minorHAnsi" w:hAnsiTheme="minorHAnsi" w:cstheme="minorHAnsi"/>
                              <w:sz w:val="20"/>
                              <w:szCs w:val="20"/>
                            </w:rPr>
                            <w:fldChar w:fldCharType="end"/>
                          </w:r>
                        </w:p>
                      </w:txbxContent>
                    </v:textbox>
                  </v:rect>
                  <w10:wrap anchorx="margin" anchory="page"/>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rPr>
      <w:id w:val="671693498"/>
      <w:docPartObj>
        <w:docPartGallery w:val="Page Numbers (Bottom of Page)"/>
        <w:docPartUnique/>
      </w:docPartObj>
    </w:sdtPr>
    <w:sdtEndPr/>
    <w:sdtContent>
      <w:sdt>
        <w:sdtPr>
          <w:rPr>
            <w:rFonts w:asciiTheme="majorHAnsi" w:eastAsiaTheme="majorEastAsia" w:hAnsiTheme="majorHAnsi" w:cstheme="majorBidi"/>
          </w:rPr>
          <w:id w:val="1428074688"/>
        </w:sdtPr>
        <w:sdtEndPr/>
        <w:sdtContent>
          <w:p w14:paraId="0917F726" w14:textId="0478300A" w:rsidR="00194D2C" w:rsidRDefault="00194D2C">
            <w:pPr>
              <w:rPr>
                <w:rFonts w:asciiTheme="majorHAnsi" w:eastAsiaTheme="majorEastAsia" w:hAnsiTheme="majorHAnsi" w:cstheme="majorBidi"/>
              </w:rPr>
            </w:pPr>
            <w:r>
              <w:rPr>
                <w:noProof/>
                <w:lang w:val="es-PE" w:eastAsia="es-PE"/>
              </w:rPr>
              <mc:AlternateContent>
                <mc:Choice Requires="wps">
                  <w:drawing>
                    <wp:anchor distT="0" distB="0" distL="114300" distR="114300" simplePos="0" relativeHeight="251678720" behindDoc="0" locked="0" layoutInCell="1" allowOverlap="1" wp14:anchorId="11D7A582" wp14:editId="18F536B5">
                      <wp:simplePos x="0" y="0"/>
                      <wp:positionH relativeFrom="column">
                        <wp:posOffset>5090795</wp:posOffset>
                      </wp:positionH>
                      <wp:positionV relativeFrom="paragraph">
                        <wp:posOffset>353060</wp:posOffset>
                      </wp:positionV>
                      <wp:extent cx="436880" cy="436880"/>
                      <wp:effectExtent l="0" t="0" r="0" b="0"/>
                      <wp:wrapNone/>
                      <wp:docPr id="2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43688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14:paraId="27A43FBF" w14:textId="77777777" w:rsidR="00194D2C" w:rsidRPr="00DA0207" w:rsidRDefault="00194D2C" w:rsidP="00D321F4">
                                  <w:pPr>
                                    <w:pStyle w:val="Piedepgina"/>
                                    <w:jc w:val="center"/>
                                    <w:rPr>
                                      <w:rFonts w:asciiTheme="minorHAnsi" w:hAnsiTheme="minorHAnsi" w:cstheme="minorHAnsi"/>
                                      <w:sz w:val="20"/>
                                      <w:szCs w:val="20"/>
                                    </w:rPr>
                                  </w:pPr>
                                  <w:r w:rsidRPr="00DA0207">
                                    <w:rPr>
                                      <w:rFonts w:asciiTheme="minorHAnsi" w:hAnsiTheme="minorHAnsi" w:cstheme="minorHAnsi"/>
                                      <w:sz w:val="20"/>
                                      <w:szCs w:val="20"/>
                                    </w:rPr>
                                    <w:fldChar w:fldCharType="begin"/>
                                  </w:r>
                                  <w:r w:rsidRPr="00DA0207">
                                    <w:rPr>
                                      <w:rFonts w:asciiTheme="minorHAnsi" w:hAnsiTheme="minorHAnsi" w:cstheme="minorHAnsi"/>
                                      <w:sz w:val="20"/>
                                      <w:szCs w:val="20"/>
                                    </w:rPr>
                                    <w:instrText>PAGE    \* MERGEFORMAT</w:instrText>
                                  </w:r>
                                  <w:r w:rsidRPr="00DA0207">
                                    <w:rPr>
                                      <w:rFonts w:asciiTheme="minorHAnsi" w:hAnsiTheme="minorHAnsi" w:cstheme="minorHAnsi"/>
                                      <w:sz w:val="20"/>
                                      <w:szCs w:val="20"/>
                                    </w:rPr>
                                    <w:fldChar w:fldCharType="separate"/>
                                  </w:r>
                                  <w:r w:rsidR="00A0250E">
                                    <w:rPr>
                                      <w:rFonts w:asciiTheme="minorHAnsi" w:hAnsiTheme="minorHAnsi" w:cstheme="minorHAnsi"/>
                                      <w:noProof/>
                                      <w:sz w:val="20"/>
                                      <w:szCs w:val="20"/>
                                    </w:rPr>
                                    <w:t>1</w:t>
                                  </w:r>
                                  <w:r w:rsidRPr="00DA0207">
                                    <w:rPr>
                                      <w:rFonts w:asciiTheme="minorHAnsi" w:hAnsiTheme="minorHAnsi" w:cstheme="minorHAnsi"/>
                                      <w:sz w:val="20"/>
                                      <w:szCs w:val="20"/>
                                    </w:rPr>
                                    <w:fldChar w:fldCharType="end"/>
                                  </w:r>
                                </w:p>
                              </w:txbxContent>
                            </wps:txbx>
                            <wps:bodyPr rot="0" vert="horz" wrap="square" lIns="91440" tIns="45720" rIns="91440" bIns="45720" anchor="ctr" anchorCtr="0" upright="1">
                              <a:noAutofit/>
                            </wps:bodyPr>
                          </wps:wsp>
                        </a:graphicData>
                      </a:graphic>
                    </wp:anchor>
                  </w:drawing>
                </mc:Choice>
                <mc:Fallback>
                  <w:pict>
                    <v:rect w14:anchorId="11D7A582" id="Rectangle 78" o:spid="_x0000_s1029" style="position:absolute;left:0;text-align:left;margin-left:400.85pt;margin-top:27.8pt;width:34.4pt;height:34.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" filled="f" strokecolor="#0070c0">
                      <v:textbox>
                        <w:txbxContent>
                          <w:p w14:paraId="27A43FBF" w14:textId="77777777" w:rsidR="00194D2C" w:rsidRPr="00DA0207" w:rsidRDefault="00194D2C" w:rsidP="00D321F4">
                            <w:pPr>
                              <w:pStyle w:val="Piedepgina"/>
                              <w:jc w:val="center"/>
                              <w:rPr>
                                <w:rFonts w:asciiTheme="minorHAnsi" w:hAnsiTheme="minorHAnsi" w:cstheme="minorHAnsi"/>
                                <w:sz w:val="20"/>
                                <w:szCs w:val="20"/>
                              </w:rPr>
                            </w:pPr>
                            <w:r w:rsidRPr="00DA0207">
                              <w:rPr>
                                <w:rFonts w:asciiTheme="minorHAnsi" w:hAnsiTheme="minorHAnsi" w:cstheme="minorHAnsi"/>
                                <w:sz w:val="20"/>
                                <w:szCs w:val="20"/>
                              </w:rPr>
                              <w:fldChar w:fldCharType="begin"/>
                            </w:r>
                            <w:r w:rsidRPr="00DA0207">
                              <w:rPr>
                                <w:rFonts w:asciiTheme="minorHAnsi" w:hAnsiTheme="minorHAnsi" w:cstheme="minorHAnsi"/>
                                <w:sz w:val="20"/>
                                <w:szCs w:val="20"/>
                              </w:rPr>
                              <w:instrText>PAGE    \* MERGEFORMAT</w:instrText>
                            </w:r>
                            <w:r w:rsidRPr="00DA0207">
                              <w:rPr>
                                <w:rFonts w:asciiTheme="minorHAnsi" w:hAnsiTheme="minorHAnsi" w:cstheme="minorHAnsi"/>
                                <w:sz w:val="20"/>
                                <w:szCs w:val="20"/>
                              </w:rPr>
                              <w:fldChar w:fldCharType="separate"/>
                            </w:r>
                            <w:r w:rsidR="00A0250E">
                              <w:rPr>
                                <w:rFonts w:asciiTheme="minorHAnsi" w:hAnsiTheme="minorHAnsi" w:cstheme="minorHAnsi"/>
                                <w:noProof/>
                                <w:sz w:val="20"/>
                                <w:szCs w:val="20"/>
                              </w:rPr>
                              <w:t>1</w:t>
                            </w:r>
                            <w:r w:rsidRPr="00DA0207">
                              <w:rPr>
                                <w:rFonts w:asciiTheme="minorHAnsi" w:hAnsiTheme="minorHAnsi" w:cstheme="minorHAnsi"/>
                                <w:sz w:val="20"/>
                                <w:szCs w:val="20"/>
                              </w:rPr>
                              <w:fldChar w:fldCharType="end"/>
                            </w:r>
                          </w:p>
                        </w:txbxContent>
                      </v:textbox>
                    </v:rect>
                  </w:pict>
                </mc:Fallback>
              </mc:AlternateContent>
            </w:r>
          </w:p>
        </w:sdtContent>
      </w:sdt>
    </w:sdtContent>
  </w:sdt>
  <w:p w14:paraId="5850E026" w14:textId="77777777" w:rsidR="00194D2C" w:rsidRDefault="00194D2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BE31DC" w14:textId="77777777" w:rsidR="00034039" w:rsidRDefault="00034039" w:rsidP="005421DD">
      <w:pPr>
        <w:spacing w:before="0"/>
      </w:pPr>
      <w:r>
        <w:separator/>
      </w:r>
    </w:p>
  </w:footnote>
  <w:footnote w:type="continuationSeparator" w:id="0">
    <w:p w14:paraId="06AAD1D3" w14:textId="77777777" w:rsidR="00034039" w:rsidRDefault="00034039" w:rsidP="005421DD">
      <w:pPr>
        <w:spacing w:before="0"/>
      </w:pPr>
      <w:r>
        <w:continuationSeparator/>
      </w:r>
    </w:p>
  </w:footnote>
  <w:footnote w:id="1">
    <w:p w14:paraId="4CD3BC72" w14:textId="202BD077" w:rsidR="00194D2C" w:rsidRPr="00DB0A16" w:rsidRDefault="00194D2C">
      <w:pPr>
        <w:pStyle w:val="Textonotapie"/>
        <w:rPr>
          <w:lang w:val="es-PE"/>
        </w:rPr>
      </w:pPr>
      <w:r>
        <w:rPr>
          <w:rStyle w:val="Refdenotaalpie"/>
        </w:rPr>
        <w:footnoteRef/>
      </w:r>
      <w:r>
        <w:t xml:space="preserve"> </w:t>
      </w:r>
      <w:r w:rsidRPr="00DB0A16">
        <w:rPr>
          <w:rFonts w:ascii="Candara" w:hAnsi="Candara"/>
          <w:sz w:val="18"/>
          <w:lang w:val="es-PE"/>
        </w:rPr>
        <w:t>Perú es país Parte del Convenio de Estocolmo al haberlo firmado y ratificado mediante D.S. N° 067-2005-RE</w:t>
      </w:r>
    </w:p>
  </w:footnote>
  <w:footnote w:id="2">
    <w:p w14:paraId="065318D2" w14:textId="0DCC6522" w:rsidR="00194D2C" w:rsidRPr="007C090E" w:rsidRDefault="00194D2C" w:rsidP="007C090E">
      <w:pPr>
        <w:pStyle w:val="Textonotapie"/>
        <w:ind w:left="284" w:hanging="284"/>
        <w:rPr>
          <w:sz w:val="18"/>
          <w:szCs w:val="18"/>
          <w:lang w:val="es-ES"/>
        </w:rPr>
      </w:pPr>
      <w:r w:rsidRPr="007C090E">
        <w:rPr>
          <w:rStyle w:val="Refdenotaalpie"/>
          <w:sz w:val="18"/>
          <w:szCs w:val="18"/>
        </w:rPr>
        <w:footnoteRef/>
      </w:r>
      <w:r w:rsidRPr="007C090E">
        <w:rPr>
          <w:sz w:val="18"/>
          <w:szCs w:val="18"/>
        </w:rPr>
        <w:t xml:space="preserve"> </w:t>
      </w:r>
      <w:r w:rsidRPr="007C090E">
        <w:rPr>
          <w:sz w:val="18"/>
          <w:szCs w:val="18"/>
        </w:rPr>
        <w:tab/>
        <w:t>Para el caso de los equipos almacenados a los que se les haya realizado un descarte de PCB y que se encuentren libres o dentro de la concentración permitida de PCB, y que posteriormente se les efectué un mantenimiento deberá realizarse nuevamente el descarte de PCB u otro análisis debido a la posibilidad de contaminación cruzada en el mantenimiento.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8E8F5" w14:textId="574FCC4B" w:rsidR="00194D2C" w:rsidRPr="00537E3F" w:rsidRDefault="00034039" w:rsidP="00537E3F">
    <w:pPr>
      <w:pStyle w:val="Encabezado"/>
      <w:jc w:val="right"/>
      <w:rPr>
        <w:b/>
        <w:i/>
        <w:iCs/>
        <w:sz w:val="18"/>
      </w:rPr>
    </w:pPr>
    <w:sdt>
      <w:sdtPr>
        <w:rPr>
          <w:i/>
          <w:iCs/>
          <w:color w:val="2E74B5" w:themeColor="accent5" w:themeShade="BF"/>
        </w:rPr>
        <w:id w:val="1410884204"/>
        <w:docPartObj>
          <w:docPartGallery w:val="Page Numbers (Margins)"/>
          <w:docPartUnique/>
        </w:docPartObj>
      </w:sdtPr>
      <w:sdtEndPr/>
      <w:sdtContent/>
    </w:sdt>
    <w:r w:rsidR="00194D2C" w:rsidRPr="00537E3F">
      <w:rPr>
        <w:b/>
        <w:i/>
        <w:iCs/>
        <w:sz w:val="18"/>
      </w:rPr>
      <w:t xml:space="preserve"> </w:t>
    </w:r>
    <w:r w:rsidR="00194D2C" w:rsidRPr="00537E3F">
      <w:rPr>
        <w:rFonts w:asciiTheme="minorHAnsi" w:hAnsiTheme="minorHAnsi" w:cstheme="minorHAnsi"/>
        <w:b/>
        <w:i/>
        <w:iCs/>
        <w:color w:val="2F5496" w:themeColor="accent1" w:themeShade="BF"/>
        <w:sz w:val="20"/>
        <w:szCs w:val="20"/>
      </w:rPr>
      <w:t>Guía Metodológica para el Inventario de Existencias  y Residuos contaminados con</w:t>
    </w:r>
    <w:r w:rsidR="00194D2C" w:rsidRPr="00537E3F">
      <w:rPr>
        <w:b/>
        <w:i/>
        <w:iCs/>
        <w:color w:val="2F5496" w:themeColor="accent1" w:themeShade="BF"/>
        <w:sz w:val="18"/>
      </w:rPr>
      <w:t xml:space="preserve"> PCB</w:t>
    </w:r>
  </w:p>
  <w:p w14:paraId="1739ED2A" w14:textId="02D039AE" w:rsidR="00194D2C" w:rsidRPr="00011CB3" w:rsidRDefault="00194D2C" w:rsidP="00234E44">
    <w:pPr>
      <w:pStyle w:val="Encabezado"/>
      <w:jc w:val="right"/>
      <w:rPr>
        <w:i/>
        <w:color w:val="2E74B5" w:themeColor="accent5" w:themeShade="BF"/>
      </w:rPr>
    </w:pPr>
    <w:r>
      <w:rPr>
        <w:i/>
        <w:noProof/>
        <w:color w:val="2E74B5" w:themeColor="accent5" w:themeShade="BF"/>
        <w:lang w:eastAsia="es-PE"/>
      </w:rPr>
      <mc:AlternateContent>
        <mc:Choice Requires="wps">
          <w:drawing>
            <wp:anchor distT="0" distB="0" distL="114300" distR="114300" simplePos="0" relativeHeight="251668480" behindDoc="0" locked="0" layoutInCell="1" allowOverlap="1" wp14:anchorId="09417EB0" wp14:editId="30767F7C">
              <wp:simplePos x="0" y="0"/>
              <wp:positionH relativeFrom="column">
                <wp:posOffset>-76212</wp:posOffset>
              </wp:positionH>
              <wp:positionV relativeFrom="paragraph">
                <wp:posOffset>74115</wp:posOffset>
              </wp:positionV>
              <wp:extent cx="5476875" cy="9525"/>
              <wp:effectExtent l="0" t="0" r="28575" b="28575"/>
              <wp:wrapNone/>
              <wp:docPr id="33" name="Conector recto 33"/>
              <wp:cNvGraphicFramePr/>
              <a:graphic xmlns:a="http://schemas.openxmlformats.org/drawingml/2006/main">
                <a:graphicData uri="http://schemas.microsoft.com/office/word/2010/wordprocessingShape">
                  <wps:wsp>
                    <wps:cNvCnPr/>
                    <wps:spPr>
                      <a:xfrm flipV="1">
                        <a:off x="0" y="0"/>
                        <a:ext cx="54768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9084F0" id="Conector recto 33"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6pt,5.85pt" to="425.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" strokecolor="#4472c4 [3204]"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867DF" w14:textId="564EBCD3" w:rsidR="00194D2C" w:rsidRPr="00537E3F" w:rsidRDefault="00034039" w:rsidP="00537E3F">
    <w:pPr>
      <w:pStyle w:val="Encabezado"/>
      <w:jc w:val="right"/>
      <w:rPr>
        <w:b/>
        <w:i/>
        <w:iCs/>
        <w:sz w:val="18"/>
      </w:rPr>
    </w:pPr>
    <w:sdt>
      <w:sdtPr>
        <w:rPr>
          <w:i/>
          <w:iCs/>
          <w:color w:val="2E74B5" w:themeColor="accent5" w:themeShade="BF"/>
        </w:rPr>
        <w:id w:val="1338809024"/>
        <w:docPartObj>
          <w:docPartGallery w:val="Page Numbers (Margins)"/>
          <w:docPartUnique/>
        </w:docPartObj>
      </w:sdtPr>
      <w:sdtEndPr/>
      <w:sdtContent/>
    </w:sdt>
    <w:r w:rsidR="00194D2C" w:rsidRPr="00537E3F">
      <w:rPr>
        <w:b/>
        <w:i/>
        <w:iCs/>
        <w:sz w:val="18"/>
      </w:rPr>
      <w:t xml:space="preserve"> </w:t>
    </w:r>
    <w:r w:rsidR="00194D2C" w:rsidRPr="00537E3F">
      <w:rPr>
        <w:rFonts w:asciiTheme="minorHAnsi" w:hAnsiTheme="minorHAnsi" w:cstheme="minorHAnsi"/>
        <w:b/>
        <w:i/>
        <w:iCs/>
        <w:color w:val="2F5496" w:themeColor="accent1" w:themeShade="BF"/>
        <w:sz w:val="20"/>
        <w:szCs w:val="20"/>
      </w:rPr>
      <w:t>Guía Metodológica par</w:t>
    </w:r>
    <w:r w:rsidR="00194D2C">
      <w:rPr>
        <w:rFonts w:asciiTheme="minorHAnsi" w:hAnsiTheme="minorHAnsi" w:cstheme="minorHAnsi"/>
        <w:b/>
        <w:i/>
        <w:iCs/>
        <w:color w:val="2F5496" w:themeColor="accent1" w:themeShade="BF"/>
        <w:sz w:val="20"/>
        <w:szCs w:val="20"/>
      </w:rPr>
      <w:t xml:space="preserve">a el Inventario de Existencias </w:t>
    </w:r>
    <w:r w:rsidR="00194D2C" w:rsidRPr="00537E3F">
      <w:rPr>
        <w:rFonts w:asciiTheme="minorHAnsi" w:hAnsiTheme="minorHAnsi" w:cstheme="minorHAnsi"/>
        <w:b/>
        <w:i/>
        <w:iCs/>
        <w:color w:val="2F5496" w:themeColor="accent1" w:themeShade="BF"/>
        <w:sz w:val="20"/>
        <w:szCs w:val="20"/>
      </w:rPr>
      <w:t xml:space="preserve">y Residuos </w:t>
    </w:r>
    <w:r w:rsidR="00194D2C">
      <w:rPr>
        <w:rFonts w:asciiTheme="minorHAnsi" w:hAnsiTheme="minorHAnsi" w:cstheme="minorHAnsi"/>
        <w:b/>
        <w:i/>
        <w:iCs/>
        <w:color w:val="2F5496" w:themeColor="accent1" w:themeShade="BF"/>
        <w:sz w:val="20"/>
        <w:szCs w:val="20"/>
      </w:rPr>
      <w:t>para la identificación de Bifenilos Policlorados (PCB)</w:t>
    </w:r>
  </w:p>
  <w:p w14:paraId="1AEE531D" w14:textId="3D527E71" w:rsidR="00194D2C" w:rsidRPr="00DB0A16" w:rsidRDefault="00194D2C" w:rsidP="00DB0A16">
    <w:pPr>
      <w:pStyle w:val="Encabezado"/>
      <w:spacing w:before="0"/>
      <w:jc w:val="center"/>
      <w:rPr>
        <w:b/>
      </w:rPr>
    </w:pPr>
    <w:r>
      <w:rPr>
        <w:noProof/>
        <w:lang w:eastAsia="es-PE"/>
      </w:rPr>
      <mc:AlternateContent>
        <mc:Choice Requires="wps">
          <w:drawing>
            <wp:anchor distT="0" distB="0" distL="114300" distR="114300" simplePos="0" relativeHeight="251670528" behindDoc="0" locked="0" layoutInCell="1" allowOverlap="1" wp14:anchorId="20C97A96" wp14:editId="6B74BFCD">
              <wp:simplePos x="0" y="0"/>
              <wp:positionH relativeFrom="margin">
                <wp:posOffset>-635</wp:posOffset>
              </wp:positionH>
              <wp:positionV relativeFrom="paragraph">
                <wp:posOffset>53076</wp:posOffset>
              </wp:positionV>
              <wp:extent cx="5400135" cy="0"/>
              <wp:effectExtent l="0" t="0" r="0" b="0"/>
              <wp:wrapNone/>
              <wp:docPr id="1" name="Conector recto 1"/>
              <wp:cNvGraphicFramePr/>
              <a:graphic xmlns:a="http://schemas.openxmlformats.org/drawingml/2006/main">
                <a:graphicData uri="http://schemas.microsoft.com/office/word/2010/wordprocessingShape">
                  <wps:wsp>
                    <wps:cNvCnPr/>
                    <wps:spPr>
                      <a:xfrm>
                        <a:off x="0" y="0"/>
                        <a:ext cx="5400135" cy="0"/>
                      </a:xfrm>
                      <a:prstGeom prst="line">
                        <a:avLst/>
                      </a:prstGeom>
                      <a:ln w="9525">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825F45" id="Conector recto 1" o:spid="_x0000_s1026" style="position:absolute;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5pt,4.2pt" to="425.1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" strokecolor="#4472c4 [3204]">
              <v:stroke joinstyle="miter"/>
              <w10:wrap anchorx="margin"/>
            </v:line>
          </w:pict>
        </mc:Fallback>
      </mc:AlternateContent>
    </w:r>
    <w:r w:rsidRPr="003141E1" w:rsidDel="003141E1">
      <w:rPr>
        <w:b/>
        <w:sz w:val="18"/>
      </w:rPr>
      <w:t xml:space="preserve"> </w:t>
    </w:r>
  </w:p>
  <w:p w14:paraId="21BA2FBC" w14:textId="77777777" w:rsidR="00194D2C" w:rsidRDefault="00194D2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20A50" w14:textId="4060EC82" w:rsidR="00194D2C" w:rsidRPr="00537E3F" w:rsidRDefault="00034039" w:rsidP="00537E3F">
    <w:pPr>
      <w:pStyle w:val="Encabezado"/>
      <w:jc w:val="right"/>
      <w:rPr>
        <w:b/>
        <w:i/>
        <w:iCs/>
        <w:sz w:val="18"/>
      </w:rPr>
    </w:pPr>
    <w:sdt>
      <w:sdtPr>
        <w:rPr>
          <w:i/>
          <w:iCs/>
          <w:color w:val="2E74B5" w:themeColor="accent5" w:themeShade="BF"/>
        </w:rPr>
        <w:id w:val="-1033416829"/>
        <w:docPartObj>
          <w:docPartGallery w:val="Page Numbers (Margins)"/>
          <w:docPartUnique/>
        </w:docPartObj>
      </w:sdtPr>
      <w:sdtEndPr/>
      <w:sdtContent/>
    </w:sdt>
    <w:r w:rsidR="00194D2C" w:rsidRPr="00537E3F">
      <w:rPr>
        <w:b/>
        <w:i/>
        <w:iCs/>
        <w:sz w:val="18"/>
      </w:rPr>
      <w:t xml:space="preserve"> </w:t>
    </w:r>
    <w:r w:rsidR="00194D2C" w:rsidRPr="00537E3F">
      <w:rPr>
        <w:rFonts w:asciiTheme="minorHAnsi" w:hAnsiTheme="minorHAnsi" w:cstheme="minorHAnsi"/>
        <w:b/>
        <w:i/>
        <w:iCs/>
        <w:color w:val="2F5496" w:themeColor="accent1" w:themeShade="BF"/>
        <w:sz w:val="20"/>
        <w:szCs w:val="20"/>
      </w:rPr>
      <w:t>Guía Metodológica para el Inventario de Existencias (equipos en uso, desuso, dados de baja y/o desechados) y Residuos contaminados con</w:t>
    </w:r>
    <w:r w:rsidR="00194D2C" w:rsidRPr="00537E3F">
      <w:rPr>
        <w:b/>
        <w:i/>
        <w:iCs/>
        <w:color w:val="2F5496" w:themeColor="accent1" w:themeShade="BF"/>
        <w:sz w:val="18"/>
      </w:rPr>
      <w:t xml:space="preserve"> PCB</w:t>
    </w:r>
  </w:p>
  <w:p w14:paraId="6D128B55" w14:textId="615DFCAF" w:rsidR="00194D2C" w:rsidRPr="00011CB3" w:rsidRDefault="00194D2C" w:rsidP="00234E44">
    <w:pPr>
      <w:pStyle w:val="Encabezado"/>
      <w:jc w:val="right"/>
      <w:rPr>
        <w:i/>
        <w:color w:val="2E74B5" w:themeColor="accent5" w:themeShade="BF"/>
      </w:rPr>
    </w:pPr>
    <w:r>
      <w:rPr>
        <w:i/>
        <w:noProof/>
        <w:color w:val="2E74B5" w:themeColor="accent5" w:themeShade="BF"/>
        <w:lang w:eastAsia="es-PE"/>
      </w:rPr>
      <mc:AlternateContent>
        <mc:Choice Requires="wps">
          <w:drawing>
            <wp:anchor distT="0" distB="0" distL="114300" distR="114300" simplePos="0" relativeHeight="251674624" behindDoc="0" locked="0" layoutInCell="1" allowOverlap="1" wp14:anchorId="7B7827C6" wp14:editId="3B0D3222">
              <wp:simplePos x="0" y="0"/>
              <wp:positionH relativeFrom="column">
                <wp:posOffset>-78656</wp:posOffset>
              </wp:positionH>
              <wp:positionV relativeFrom="paragraph">
                <wp:posOffset>81483</wp:posOffset>
              </wp:positionV>
              <wp:extent cx="8591909" cy="0"/>
              <wp:effectExtent l="0" t="0" r="0" b="0"/>
              <wp:wrapNone/>
              <wp:docPr id="13" name="Conector recto 13"/>
              <wp:cNvGraphicFramePr/>
              <a:graphic xmlns:a="http://schemas.openxmlformats.org/drawingml/2006/main">
                <a:graphicData uri="http://schemas.microsoft.com/office/word/2010/wordprocessingShape">
                  <wps:wsp>
                    <wps:cNvCnPr/>
                    <wps:spPr>
                      <a:xfrm flipV="1">
                        <a:off x="0" y="0"/>
                        <a:ext cx="859190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B97A75" id="Conector recto 13"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6.4pt" to="670.3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" strokecolor="#4472c4 [3204]" strokeweight=".5pt">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0EDB6" w14:textId="77777777" w:rsidR="00194D2C" w:rsidRPr="00537E3F" w:rsidRDefault="00034039" w:rsidP="00537E3F">
    <w:pPr>
      <w:pStyle w:val="Encabezado"/>
      <w:jc w:val="right"/>
      <w:rPr>
        <w:b/>
        <w:i/>
        <w:iCs/>
        <w:sz w:val="18"/>
      </w:rPr>
    </w:pPr>
    <w:sdt>
      <w:sdtPr>
        <w:rPr>
          <w:i/>
          <w:iCs/>
          <w:color w:val="2E74B5" w:themeColor="accent5" w:themeShade="BF"/>
        </w:rPr>
        <w:id w:val="705375779"/>
        <w:docPartObj>
          <w:docPartGallery w:val="Page Numbers (Margins)"/>
          <w:docPartUnique/>
        </w:docPartObj>
      </w:sdtPr>
      <w:sdtEndPr/>
      <w:sdtContent/>
    </w:sdt>
    <w:r w:rsidR="00194D2C" w:rsidRPr="00537E3F">
      <w:rPr>
        <w:b/>
        <w:i/>
        <w:iCs/>
        <w:sz w:val="18"/>
      </w:rPr>
      <w:t xml:space="preserve"> </w:t>
    </w:r>
    <w:r w:rsidR="00194D2C" w:rsidRPr="00537E3F">
      <w:rPr>
        <w:rFonts w:asciiTheme="minorHAnsi" w:hAnsiTheme="minorHAnsi" w:cstheme="minorHAnsi"/>
        <w:b/>
        <w:i/>
        <w:iCs/>
        <w:color w:val="2F5496" w:themeColor="accent1" w:themeShade="BF"/>
        <w:sz w:val="20"/>
        <w:szCs w:val="20"/>
      </w:rPr>
      <w:t>Guía Metodológica para el Inventario de Existencias (equipos en uso, desuso, dados de baja y/o desechados) y Residuos contaminados con</w:t>
    </w:r>
    <w:r w:rsidR="00194D2C" w:rsidRPr="00537E3F">
      <w:rPr>
        <w:b/>
        <w:i/>
        <w:iCs/>
        <w:color w:val="2F5496" w:themeColor="accent1" w:themeShade="BF"/>
        <w:sz w:val="18"/>
      </w:rPr>
      <w:t xml:space="preserve"> PCB</w:t>
    </w:r>
  </w:p>
  <w:p w14:paraId="120C2D92" w14:textId="77777777" w:rsidR="00194D2C" w:rsidRPr="00011CB3" w:rsidRDefault="00194D2C" w:rsidP="00234E44">
    <w:pPr>
      <w:pStyle w:val="Encabezado"/>
      <w:jc w:val="right"/>
      <w:rPr>
        <w:i/>
        <w:color w:val="2E74B5" w:themeColor="accent5" w:themeShade="BF"/>
      </w:rPr>
    </w:pPr>
    <w:r>
      <w:rPr>
        <w:i/>
        <w:noProof/>
        <w:color w:val="2E74B5" w:themeColor="accent5" w:themeShade="BF"/>
        <w:lang w:eastAsia="es-PE"/>
      </w:rPr>
      <mc:AlternateContent>
        <mc:Choice Requires="wps">
          <w:drawing>
            <wp:anchor distT="0" distB="0" distL="114300" distR="114300" simplePos="0" relativeHeight="251672576" behindDoc="0" locked="0" layoutInCell="1" allowOverlap="1" wp14:anchorId="783CF455" wp14:editId="557646DB">
              <wp:simplePos x="0" y="0"/>
              <wp:positionH relativeFrom="column">
                <wp:posOffset>-76212</wp:posOffset>
              </wp:positionH>
              <wp:positionV relativeFrom="paragraph">
                <wp:posOffset>74115</wp:posOffset>
              </wp:positionV>
              <wp:extent cx="5476875" cy="9525"/>
              <wp:effectExtent l="0" t="0" r="28575" b="28575"/>
              <wp:wrapNone/>
              <wp:docPr id="12" name="Conector recto 12"/>
              <wp:cNvGraphicFramePr/>
              <a:graphic xmlns:a="http://schemas.openxmlformats.org/drawingml/2006/main">
                <a:graphicData uri="http://schemas.microsoft.com/office/word/2010/wordprocessingShape">
                  <wps:wsp>
                    <wps:cNvCnPr/>
                    <wps:spPr>
                      <a:xfrm flipV="1">
                        <a:off x="0" y="0"/>
                        <a:ext cx="54768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2269A8" id="Conector recto 12"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6pt,5.85pt" to="425.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" strokecolor="#4472c4 [3204]"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5AE5044"/>
    <w:lvl w:ilvl="0">
      <w:start w:val="1"/>
      <w:numFmt w:val="bullet"/>
      <w:pStyle w:val="Listaconvietas2"/>
      <w:lvlText w:val="o"/>
      <w:lvlJc w:val="left"/>
      <w:pPr>
        <w:ind w:left="643" w:hanging="360"/>
      </w:pPr>
      <w:rPr>
        <w:rFonts w:ascii="Courier New" w:hAnsi="Courier New" w:cs="Courier New" w:hint="default"/>
      </w:rPr>
    </w:lvl>
  </w:abstractNum>
  <w:abstractNum w:abstractNumId="1" w15:restartNumberingAfterBreak="0">
    <w:nsid w:val="FFFFFF88"/>
    <w:multiLevelType w:val="singleLevel"/>
    <w:tmpl w:val="2A9CE78E"/>
    <w:lvl w:ilvl="0">
      <w:start w:val="1"/>
      <w:numFmt w:val="decimal"/>
      <w:lvlText w:val="%1."/>
      <w:lvlJc w:val="left"/>
      <w:pPr>
        <w:tabs>
          <w:tab w:val="num" w:pos="360"/>
        </w:tabs>
        <w:ind w:left="360" w:hanging="360"/>
      </w:pPr>
      <w:rPr>
        <w:lang w:val="es-ES"/>
      </w:rPr>
    </w:lvl>
  </w:abstractNum>
  <w:abstractNum w:abstractNumId="2" w15:restartNumberingAfterBreak="0">
    <w:nsid w:val="FFFFFF89"/>
    <w:multiLevelType w:val="singleLevel"/>
    <w:tmpl w:val="3D880274"/>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96317C"/>
    <w:multiLevelType w:val="hybridMultilevel"/>
    <w:tmpl w:val="AF2CCA4A"/>
    <w:lvl w:ilvl="0" w:tplc="4110786E">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5A966DE"/>
    <w:multiLevelType w:val="hybridMultilevel"/>
    <w:tmpl w:val="2CE00254"/>
    <w:lvl w:ilvl="0" w:tplc="295C31B2">
      <w:numFmt w:val="bullet"/>
      <w:pStyle w:val="TTabla"/>
      <w:lvlText w:val="-"/>
      <w:lvlJc w:val="left"/>
      <w:pPr>
        <w:tabs>
          <w:tab w:val="num" w:pos="360"/>
        </w:tabs>
        <w:ind w:left="360" w:hanging="360"/>
      </w:pPr>
      <w:rPr>
        <w:rFonts w:ascii="Times New Roman" w:eastAsia="Times New Roman" w:hAnsi="Times New Roman"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73C3D0E"/>
    <w:multiLevelType w:val="hybridMultilevel"/>
    <w:tmpl w:val="0B5C029C"/>
    <w:lvl w:ilvl="0" w:tplc="8014E3A2">
      <w:start w:val="1"/>
      <w:numFmt w:val="bullet"/>
      <w:pStyle w:val="Sangranormal"/>
      <w:lvlText w:val=""/>
      <w:lvlJc w:val="left"/>
      <w:pPr>
        <w:tabs>
          <w:tab w:val="num" w:pos="571"/>
        </w:tabs>
        <w:ind w:left="571" w:hanging="283"/>
      </w:pPr>
      <w:rPr>
        <w:rFonts w:ascii="Symbol" w:hAnsi="Symbol" w:hint="default"/>
        <w:lang w:val="es-ES"/>
      </w:rPr>
    </w:lvl>
    <w:lvl w:ilvl="1" w:tplc="26724E7E">
      <w:start w:val="1"/>
      <w:numFmt w:val="bullet"/>
      <w:lvlText w:val="o"/>
      <w:lvlJc w:val="left"/>
      <w:pPr>
        <w:tabs>
          <w:tab w:val="num" w:pos="1724"/>
        </w:tabs>
        <w:ind w:left="1724" w:hanging="360"/>
      </w:pPr>
      <w:rPr>
        <w:rFonts w:ascii="Courier New" w:hAnsi="Courier New" w:cs="Courier New" w:hint="default"/>
      </w:rPr>
    </w:lvl>
    <w:lvl w:ilvl="2" w:tplc="A0A20630" w:tentative="1">
      <w:start w:val="1"/>
      <w:numFmt w:val="bullet"/>
      <w:lvlText w:val=""/>
      <w:lvlJc w:val="left"/>
      <w:pPr>
        <w:tabs>
          <w:tab w:val="num" w:pos="2444"/>
        </w:tabs>
        <w:ind w:left="2444" w:hanging="360"/>
      </w:pPr>
      <w:rPr>
        <w:rFonts w:ascii="Wingdings" w:hAnsi="Wingdings" w:hint="default"/>
      </w:rPr>
    </w:lvl>
    <w:lvl w:ilvl="3" w:tplc="B85C3B12" w:tentative="1">
      <w:start w:val="1"/>
      <w:numFmt w:val="bullet"/>
      <w:lvlText w:val=""/>
      <w:lvlJc w:val="left"/>
      <w:pPr>
        <w:tabs>
          <w:tab w:val="num" w:pos="3164"/>
        </w:tabs>
        <w:ind w:left="3164" w:hanging="360"/>
      </w:pPr>
      <w:rPr>
        <w:rFonts w:ascii="Symbol" w:hAnsi="Symbol" w:hint="default"/>
      </w:rPr>
    </w:lvl>
    <w:lvl w:ilvl="4" w:tplc="737004B4" w:tentative="1">
      <w:start w:val="1"/>
      <w:numFmt w:val="bullet"/>
      <w:lvlText w:val="o"/>
      <w:lvlJc w:val="left"/>
      <w:pPr>
        <w:tabs>
          <w:tab w:val="num" w:pos="3884"/>
        </w:tabs>
        <w:ind w:left="3884" w:hanging="360"/>
      </w:pPr>
      <w:rPr>
        <w:rFonts w:ascii="Courier New" w:hAnsi="Courier New" w:cs="Courier New" w:hint="default"/>
      </w:rPr>
    </w:lvl>
    <w:lvl w:ilvl="5" w:tplc="B53AF6B0" w:tentative="1">
      <w:start w:val="1"/>
      <w:numFmt w:val="bullet"/>
      <w:lvlText w:val=""/>
      <w:lvlJc w:val="left"/>
      <w:pPr>
        <w:tabs>
          <w:tab w:val="num" w:pos="4604"/>
        </w:tabs>
        <w:ind w:left="4604" w:hanging="360"/>
      </w:pPr>
      <w:rPr>
        <w:rFonts w:ascii="Wingdings" w:hAnsi="Wingdings" w:hint="default"/>
      </w:rPr>
    </w:lvl>
    <w:lvl w:ilvl="6" w:tplc="77649366" w:tentative="1">
      <w:start w:val="1"/>
      <w:numFmt w:val="bullet"/>
      <w:lvlText w:val=""/>
      <w:lvlJc w:val="left"/>
      <w:pPr>
        <w:tabs>
          <w:tab w:val="num" w:pos="5324"/>
        </w:tabs>
        <w:ind w:left="5324" w:hanging="360"/>
      </w:pPr>
      <w:rPr>
        <w:rFonts w:ascii="Symbol" w:hAnsi="Symbol" w:hint="default"/>
      </w:rPr>
    </w:lvl>
    <w:lvl w:ilvl="7" w:tplc="2758BBF6" w:tentative="1">
      <w:start w:val="1"/>
      <w:numFmt w:val="bullet"/>
      <w:lvlText w:val="o"/>
      <w:lvlJc w:val="left"/>
      <w:pPr>
        <w:tabs>
          <w:tab w:val="num" w:pos="6044"/>
        </w:tabs>
        <w:ind w:left="6044" w:hanging="360"/>
      </w:pPr>
      <w:rPr>
        <w:rFonts w:ascii="Courier New" w:hAnsi="Courier New" w:cs="Courier New" w:hint="default"/>
      </w:rPr>
    </w:lvl>
    <w:lvl w:ilvl="8" w:tplc="67942518" w:tentative="1">
      <w:start w:val="1"/>
      <w:numFmt w:val="bullet"/>
      <w:lvlText w:val=""/>
      <w:lvlJc w:val="left"/>
      <w:pPr>
        <w:tabs>
          <w:tab w:val="num" w:pos="6764"/>
        </w:tabs>
        <w:ind w:left="6764" w:hanging="360"/>
      </w:pPr>
      <w:rPr>
        <w:rFonts w:ascii="Wingdings" w:hAnsi="Wingdings" w:hint="default"/>
      </w:rPr>
    </w:lvl>
  </w:abstractNum>
  <w:abstractNum w:abstractNumId="6" w15:restartNumberingAfterBreak="0">
    <w:nsid w:val="096064FF"/>
    <w:multiLevelType w:val="hybridMultilevel"/>
    <w:tmpl w:val="A670B80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0A7D0BA4"/>
    <w:multiLevelType w:val="hybridMultilevel"/>
    <w:tmpl w:val="6E789486"/>
    <w:lvl w:ilvl="0" w:tplc="280A0013">
      <w:start w:val="1"/>
      <w:numFmt w:val="upperRoman"/>
      <w:lvlText w:val="%1."/>
      <w:lvlJc w:val="righ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8" w15:restartNumberingAfterBreak="0">
    <w:nsid w:val="463F137A"/>
    <w:multiLevelType w:val="hybridMultilevel"/>
    <w:tmpl w:val="92D0DF1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9" w15:restartNumberingAfterBreak="0">
    <w:nsid w:val="5E912A53"/>
    <w:multiLevelType w:val="hybridMultilevel"/>
    <w:tmpl w:val="1ADCBA4A"/>
    <w:lvl w:ilvl="0" w:tplc="ECEEE87A">
      <w:start w:val="1"/>
      <w:numFmt w:val="decimal"/>
      <w:lvlText w:val="Artículo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AB1B1F"/>
    <w:multiLevelType w:val="hybridMultilevel"/>
    <w:tmpl w:val="407EB4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653AB8"/>
    <w:multiLevelType w:val="multilevel"/>
    <w:tmpl w:val="7D24556E"/>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1855" w:hanging="720"/>
      </w:pPr>
      <w:rPr>
        <w:rFonts w:hint="default"/>
      </w:rPr>
    </w:lvl>
    <w:lvl w:ilvl="3">
      <w:start w:val="1"/>
      <w:numFmt w:val="decimal"/>
      <w:pStyle w:val="Ttulo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15:restartNumberingAfterBreak="0">
    <w:nsid w:val="694D6C65"/>
    <w:multiLevelType w:val="hybridMultilevel"/>
    <w:tmpl w:val="B2226140"/>
    <w:lvl w:ilvl="0" w:tplc="FFFFFFFF">
      <w:numFmt w:val="bullet"/>
      <w:lvlText w:val="-"/>
      <w:lvlJc w:val="left"/>
      <w:pPr>
        <w:tabs>
          <w:tab w:val="num" w:pos="360"/>
        </w:tabs>
        <w:ind w:left="360" w:hanging="360"/>
      </w:pPr>
      <w:rPr>
        <w:rFonts w:ascii="Times New Roman" w:eastAsia="Times New Roman" w:hAnsi="Times New Roman" w:hint="default"/>
      </w:rPr>
    </w:lvl>
    <w:lvl w:ilvl="1" w:tplc="FFFFFFFF" w:tentative="1">
      <w:start w:val="1"/>
      <w:numFmt w:val="bullet"/>
      <w:pStyle w:val="Nivel2"/>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B6F5E3E"/>
    <w:multiLevelType w:val="multilevel"/>
    <w:tmpl w:val="5E185754"/>
    <w:lvl w:ilvl="0">
      <w:start w:val="2"/>
      <w:numFmt w:val="decimal"/>
      <w:lvlText w:val="%1"/>
      <w:lvlJc w:val="left"/>
      <w:pPr>
        <w:ind w:left="480" w:hanging="480"/>
      </w:pPr>
      <w:rPr>
        <w:rFonts w:eastAsiaTheme="minorHAnsi" w:hint="default"/>
        <w:color w:val="0563C1" w:themeColor="hyperlink"/>
        <w:u w:val="single"/>
      </w:rPr>
    </w:lvl>
    <w:lvl w:ilvl="1">
      <w:start w:val="1"/>
      <w:numFmt w:val="decimal"/>
      <w:lvlText w:val="%1.%2"/>
      <w:lvlJc w:val="left"/>
      <w:pPr>
        <w:ind w:left="599" w:hanging="480"/>
      </w:pPr>
      <w:rPr>
        <w:rFonts w:eastAsiaTheme="minorHAnsi" w:hint="default"/>
        <w:color w:val="0563C1" w:themeColor="hyperlink"/>
        <w:u w:val="single"/>
      </w:rPr>
    </w:lvl>
    <w:lvl w:ilvl="2">
      <w:start w:val="2"/>
      <w:numFmt w:val="decimal"/>
      <w:lvlText w:val="%1.%2.%3"/>
      <w:lvlJc w:val="left"/>
      <w:pPr>
        <w:ind w:left="958" w:hanging="720"/>
      </w:pPr>
      <w:rPr>
        <w:rFonts w:eastAsiaTheme="minorHAnsi" w:hint="default"/>
        <w:color w:val="0563C1" w:themeColor="hyperlink"/>
        <w:u w:val="single"/>
      </w:rPr>
    </w:lvl>
    <w:lvl w:ilvl="3">
      <w:start w:val="1"/>
      <w:numFmt w:val="decimal"/>
      <w:lvlText w:val="%1.%2.%3.%4"/>
      <w:lvlJc w:val="left"/>
      <w:pPr>
        <w:ind w:left="1077" w:hanging="720"/>
      </w:pPr>
      <w:rPr>
        <w:rFonts w:eastAsiaTheme="minorHAnsi" w:hint="default"/>
        <w:color w:val="0563C1" w:themeColor="hyperlink"/>
        <w:u w:val="single"/>
      </w:rPr>
    </w:lvl>
    <w:lvl w:ilvl="4">
      <w:start w:val="1"/>
      <w:numFmt w:val="decimal"/>
      <w:lvlText w:val="%1.%2.%3.%4.%5"/>
      <w:lvlJc w:val="left"/>
      <w:pPr>
        <w:ind w:left="1556" w:hanging="1080"/>
      </w:pPr>
      <w:rPr>
        <w:rFonts w:eastAsiaTheme="minorHAnsi" w:hint="default"/>
        <w:color w:val="0563C1" w:themeColor="hyperlink"/>
        <w:u w:val="single"/>
      </w:rPr>
    </w:lvl>
    <w:lvl w:ilvl="5">
      <w:start w:val="1"/>
      <w:numFmt w:val="decimal"/>
      <w:lvlText w:val="%1.%2.%3.%4.%5.%6"/>
      <w:lvlJc w:val="left"/>
      <w:pPr>
        <w:ind w:left="1675" w:hanging="1080"/>
      </w:pPr>
      <w:rPr>
        <w:rFonts w:eastAsiaTheme="minorHAnsi" w:hint="default"/>
        <w:color w:val="0563C1" w:themeColor="hyperlink"/>
        <w:u w:val="single"/>
      </w:rPr>
    </w:lvl>
    <w:lvl w:ilvl="6">
      <w:start w:val="1"/>
      <w:numFmt w:val="decimal"/>
      <w:lvlText w:val="%1.%2.%3.%4.%5.%6.%7"/>
      <w:lvlJc w:val="left"/>
      <w:pPr>
        <w:ind w:left="2154" w:hanging="1440"/>
      </w:pPr>
      <w:rPr>
        <w:rFonts w:eastAsiaTheme="minorHAnsi" w:hint="default"/>
        <w:color w:val="0563C1" w:themeColor="hyperlink"/>
        <w:u w:val="single"/>
      </w:rPr>
    </w:lvl>
    <w:lvl w:ilvl="7">
      <w:start w:val="1"/>
      <w:numFmt w:val="decimal"/>
      <w:lvlText w:val="%1.%2.%3.%4.%5.%6.%7.%8"/>
      <w:lvlJc w:val="left"/>
      <w:pPr>
        <w:ind w:left="2273" w:hanging="1440"/>
      </w:pPr>
      <w:rPr>
        <w:rFonts w:eastAsiaTheme="minorHAnsi" w:hint="default"/>
        <w:color w:val="0563C1" w:themeColor="hyperlink"/>
        <w:u w:val="single"/>
      </w:rPr>
    </w:lvl>
    <w:lvl w:ilvl="8">
      <w:start w:val="1"/>
      <w:numFmt w:val="decimal"/>
      <w:lvlText w:val="%1.%2.%3.%4.%5.%6.%7.%8.%9"/>
      <w:lvlJc w:val="left"/>
      <w:pPr>
        <w:ind w:left="2752" w:hanging="1800"/>
      </w:pPr>
      <w:rPr>
        <w:rFonts w:eastAsiaTheme="minorHAnsi" w:hint="default"/>
        <w:color w:val="0563C1" w:themeColor="hyperlink"/>
        <w:u w:val="single"/>
      </w:rPr>
    </w:lvl>
  </w:abstractNum>
  <w:abstractNum w:abstractNumId="14" w15:restartNumberingAfterBreak="0">
    <w:nsid w:val="72626901"/>
    <w:multiLevelType w:val="hybridMultilevel"/>
    <w:tmpl w:val="221CFE1E"/>
    <w:lvl w:ilvl="0" w:tplc="280A001B">
      <w:start w:val="1"/>
      <w:numFmt w:val="lowerRoman"/>
      <w:lvlText w:val="%1."/>
      <w:lvlJc w:val="righ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15:restartNumberingAfterBreak="0">
    <w:nsid w:val="74227B6D"/>
    <w:multiLevelType w:val="hybridMultilevel"/>
    <w:tmpl w:val="AF7804CE"/>
    <w:lvl w:ilvl="0" w:tplc="4DF6680E">
      <w:start w:val="1"/>
      <w:numFmt w:val="bullet"/>
      <w:pStyle w:val="texto"/>
      <w:lvlText w:val="o"/>
      <w:lvlJc w:val="left"/>
      <w:pPr>
        <w:ind w:left="1004" w:hanging="360"/>
      </w:pPr>
      <w:rPr>
        <w:rFonts w:ascii="Courier New" w:hAnsi="Courier New" w:hint="default"/>
      </w:rPr>
    </w:lvl>
    <w:lvl w:ilvl="1" w:tplc="0C0A0003" w:tentative="1">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11"/>
  </w:num>
  <w:num w:numId="2">
    <w:abstractNumId w:val="1"/>
  </w:num>
  <w:num w:numId="3">
    <w:abstractNumId w:val="0"/>
  </w:num>
  <w:num w:numId="4">
    <w:abstractNumId w:val="2"/>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5"/>
  </w:num>
  <w:num w:numId="8">
    <w:abstractNumId w:val="4"/>
  </w:num>
  <w:num w:numId="9">
    <w:abstractNumId w:val="15"/>
  </w:num>
  <w:num w:numId="10">
    <w:abstractNumId w:val="12"/>
  </w:num>
  <w:num w:numId="11">
    <w:abstractNumId w:val="1"/>
    <w:lvlOverride w:ilvl="0">
      <w:startOverride w:val="1"/>
    </w:lvlOverride>
  </w:num>
  <w:num w:numId="12">
    <w:abstractNumId w:val="1"/>
    <w:lvlOverride w:ilvl="0">
      <w:startOverride w:val="1"/>
    </w:lvlOverride>
  </w:num>
  <w:num w:numId="13">
    <w:abstractNumId w:val="1"/>
    <w:lvlOverride w:ilvl="0">
      <w:startOverride w:val="1"/>
    </w:lvlOverride>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9"/>
  </w:num>
  <w:num w:numId="18">
    <w:abstractNumId w:val="6"/>
  </w:num>
  <w:num w:numId="19">
    <w:abstractNumId w:val="7"/>
  </w:num>
  <w:num w:numId="20">
    <w:abstractNumId w:val="14"/>
  </w:num>
  <w:num w:numId="21">
    <w:abstractNumId w:val="13"/>
  </w:num>
  <w:num w:numId="22">
    <w:abstractNumId w:val="10"/>
  </w:num>
  <w:num w:numId="23">
    <w:abstractNumId w:val="11"/>
  </w:num>
  <w:num w:numId="24">
    <w:abstractNumId w:val="11"/>
  </w:num>
  <w:num w:numId="25">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0F3"/>
    <w:rsid w:val="000007DF"/>
    <w:rsid w:val="000009D6"/>
    <w:rsid w:val="00002F32"/>
    <w:rsid w:val="000065A0"/>
    <w:rsid w:val="000100C6"/>
    <w:rsid w:val="000163B3"/>
    <w:rsid w:val="00026843"/>
    <w:rsid w:val="00030570"/>
    <w:rsid w:val="00030C0E"/>
    <w:rsid w:val="00034039"/>
    <w:rsid w:val="00041608"/>
    <w:rsid w:val="000422CF"/>
    <w:rsid w:val="00042DBF"/>
    <w:rsid w:val="000445E9"/>
    <w:rsid w:val="00053E7C"/>
    <w:rsid w:val="000565B6"/>
    <w:rsid w:val="00063511"/>
    <w:rsid w:val="0006781D"/>
    <w:rsid w:val="000720DD"/>
    <w:rsid w:val="000731A3"/>
    <w:rsid w:val="00086EB6"/>
    <w:rsid w:val="000A13D5"/>
    <w:rsid w:val="000A1E16"/>
    <w:rsid w:val="000B7A86"/>
    <w:rsid w:val="000B7C19"/>
    <w:rsid w:val="000C3A5A"/>
    <w:rsid w:val="000D1718"/>
    <w:rsid w:val="000D1F00"/>
    <w:rsid w:val="000D3C0D"/>
    <w:rsid w:val="000E15C4"/>
    <w:rsid w:val="000E17FB"/>
    <w:rsid w:val="000E5E98"/>
    <w:rsid w:val="000E6E5F"/>
    <w:rsid w:val="000E7D72"/>
    <w:rsid w:val="000F0A64"/>
    <w:rsid w:val="000F21C0"/>
    <w:rsid w:val="000F7768"/>
    <w:rsid w:val="0010293B"/>
    <w:rsid w:val="00103D4D"/>
    <w:rsid w:val="001132FA"/>
    <w:rsid w:val="0011467B"/>
    <w:rsid w:val="00116019"/>
    <w:rsid w:val="00116095"/>
    <w:rsid w:val="0011705D"/>
    <w:rsid w:val="00126027"/>
    <w:rsid w:val="0013179D"/>
    <w:rsid w:val="00137B85"/>
    <w:rsid w:val="00150293"/>
    <w:rsid w:val="001505CC"/>
    <w:rsid w:val="001537AB"/>
    <w:rsid w:val="00161960"/>
    <w:rsid w:val="00166F1E"/>
    <w:rsid w:val="001679C1"/>
    <w:rsid w:val="00170590"/>
    <w:rsid w:val="001802E5"/>
    <w:rsid w:val="00183C69"/>
    <w:rsid w:val="00193550"/>
    <w:rsid w:val="00194D2C"/>
    <w:rsid w:val="001976CD"/>
    <w:rsid w:val="00197ED7"/>
    <w:rsid w:val="001A6A57"/>
    <w:rsid w:val="001A6FD4"/>
    <w:rsid w:val="001B4278"/>
    <w:rsid w:val="001B5641"/>
    <w:rsid w:val="001C1C5E"/>
    <w:rsid w:val="001C43BD"/>
    <w:rsid w:val="001C481D"/>
    <w:rsid w:val="001C4ABB"/>
    <w:rsid w:val="001C55EE"/>
    <w:rsid w:val="001D1833"/>
    <w:rsid w:val="001D1CCE"/>
    <w:rsid w:val="001D350F"/>
    <w:rsid w:val="001D7287"/>
    <w:rsid w:val="001F338A"/>
    <w:rsid w:val="001F6732"/>
    <w:rsid w:val="00203480"/>
    <w:rsid w:val="00204E52"/>
    <w:rsid w:val="00207743"/>
    <w:rsid w:val="002156B1"/>
    <w:rsid w:val="002162DC"/>
    <w:rsid w:val="00220E29"/>
    <w:rsid w:val="0022134D"/>
    <w:rsid w:val="00227442"/>
    <w:rsid w:val="00232DBC"/>
    <w:rsid w:val="00234471"/>
    <w:rsid w:val="00234E44"/>
    <w:rsid w:val="00243186"/>
    <w:rsid w:val="002455D0"/>
    <w:rsid w:val="0025162B"/>
    <w:rsid w:val="0025271A"/>
    <w:rsid w:val="00252AFF"/>
    <w:rsid w:val="00254427"/>
    <w:rsid w:val="002551A3"/>
    <w:rsid w:val="00264ADF"/>
    <w:rsid w:val="002651CF"/>
    <w:rsid w:val="00277BC5"/>
    <w:rsid w:val="00280A97"/>
    <w:rsid w:val="002810AA"/>
    <w:rsid w:val="0028535D"/>
    <w:rsid w:val="00287354"/>
    <w:rsid w:val="0028793E"/>
    <w:rsid w:val="0029230E"/>
    <w:rsid w:val="002949F9"/>
    <w:rsid w:val="0029527D"/>
    <w:rsid w:val="0029717A"/>
    <w:rsid w:val="0029720F"/>
    <w:rsid w:val="002B0E84"/>
    <w:rsid w:val="002B1883"/>
    <w:rsid w:val="002B4292"/>
    <w:rsid w:val="002C0B67"/>
    <w:rsid w:val="002C123E"/>
    <w:rsid w:val="002C400C"/>
    <w:rsid w:val="002C5536"/>
    <w:rsid w:val="002E5FAE"/>
    <w:rsid w:val="002E61E8"/>
    <w:rsid w:val="002F152D"/>
    <w:rsid w:val="00304367"/>
    <w:rsid w:val="003048BE"/>
    <w:rsid w:val="00310140"/>
    <w:rsid w:val="00312019"/>
    <w:rsid w:val="003141E1"/>
    <w:rsid w:val="0031693B"/>
    <w:rsid w:val="0031703E"/>
    <w:rsid w:val="003207AD"/>
    <w:rsid w:val="003218F3"/>
    <w:rsid w:val="003221DA"/>
    <w:rsid w:val="0032320E"/>
    <w:rsid w:val="00335CD2"/>
    <w:rsid w:val="0033716C"/>
    <w:rsid w:val="00341BEE"/>
    <w:rsid w:val="00341EAE"/>
    <w:rsid w:val="00345906"/>
    <w:rsid w:val="0034651E"/>
    <w:rsid w:val="00350FF4"/>
    <w:rsid w:val="0036274F"/>
    <w:rsid w:val="00367F7F"/>
    <w:rsid w:val="00372B17"/>
    <w:rsid w:val="00373A3A"/>
    <w:rsid w:val="0037579E"/>
    <w:rsid w:val="00377D89"/>
    <w:rsid w:val="00381E16"/>
    <w:rsid w:val="003838A1"/>
    <w:rsid w:val="003875BF"/>
    <w:rsid w:val="00387A0D"/>
    <w:rsid w:val="003921E0"/>
    <w:rsid w:val="003A3203"/>
    <w:rsid w:val="003A334A"/>
    <w:rsid w:val="003A35A2"/>
    <w:rsid w:val="003A43D5"/>
    <w:rsid w:val="003B05B1"/>
    <w:rsid w:val="003B0975"/>
    <w:rsid w:val="003B28BF"/>
    <w:rsid w:val="003B43AD"/>
    <w:rsid w:val="003B4EB8"/>
    <w:rsid w:val="003B7263"/>
    <w:rsid w:val="003B72FC"/>
    <w:rsid w:val="003C53FC"/>
    <w:rsid w:val="003D2739"/>
    <w:rsid w:val="003D44CF"/>
    <w:rsid w:val="003E3D0D"/>
    <w:rsid w:val="003E4D99"/>
    <w:rsid w:val="003F6B2A"/>
    <w:rsid w:val="003F7FB4"/>
    <w:rsid w:val="00413EEF"/>
    <w:rsid w:val="00417CDE"/>
    <w:rsid w:val="00424319"/>
    <w:rsid w:val="00425774"/>
    <w:rsid w:val="0042669C"/>
    <w:rsid w:val="00426A25"/>
    <w:rsid w:val="00427B45"/>
    <w:rsid w:val="00430243"/>
    <w:rsid w:val="00433B8D"/>
    <w:rsid w:val="00443524"/>
    <w:rsid w:val="00451075"/>
    <w:rsid w:val="00454BC7"/>
    <w:rsid w:val="004566CF"/>
    <w:rsid w:val="00456D3E"/>
    <w:rsid w:val="00461423"/>
    <w:rsid w:val="004726C5"/>
    <w:rsid w:val="00474F36"/>
    <w:rsid w:val="004760DB"/>
    <w:rsid w:val="00480567"/>
    <w:rsid w:val="0048193E"/>
    <w:rsid w:val="004862AC"/>
    <w:rsid w:val="00486568"/>
    <w:rsid w:val="00492548"/>
    <w:rsid w:val="00496D2E"/>
    <w:rsid w:val="004A3862"/>
    <w:rsid w:val="004A3E6D"/>
    <w:rsid w:val="004A5388"/>
    <w:rsid w:val="004A6422"/>
    <w:rsid w:val="004B08E1"/>
    <w:rsid w:val="004B0A6A"/>
    <w:rsid w:val="004B606B"/>
    <w:rsid w:val="004C27C6"/>
    <w:rsid w:val="004C6468"/>
    <w:rsid w:val="004C7769"/>
    <w:rsid w:val="004D363C"/>
    <w:rsid w:val="004D5923"/>
    <w:rsid w:val="004D7B3D"/>
    <w:rsid w:val="004E76A4"/>
    <w:rsid w:val="004F616B"/>
    <w:rsid w:val="004F7D17"/>
    <w:rsid w:val="004F7E57"/>
    <w:rsid w:val="004F7F4D"/>
    <w:rsid w:val="005008EB"/>
    <w:rsid w:val="005070F3"/>
    <w:rsid w:val="00512BD9"/>
    <w:rsid w:val="00514116"/>
    <w:rsid w:val="00520802"/>
    <w:rsid w:val="00523C54"/>
    <w:rsid w:val="00524660"/>
    <w:rsid w:val="00524ECC"/>
    <w:rsid w:val="005253C5"/>
    <w:rsid w:val="0053467B"/>
    <w:rsid w:val="00536B2B"/>
    <w:rsid w:val="00537E3F"/>
    <w:rsid w:val="005421DD"/>
    <w:rsid w:val="00543BE8"/>
    <w:rsid w:val="0055188D"/>
    <w:rsid w:val="00551F39"/>
    <w:rsid w:val="00562952"/>
    <w:rsid w:val="00565145"/>
    <w:rsid w:val="00570B2C"/>
    <w:rsid w:val="00572C94"/>
    <w:rsid w:val="005745AB"/>
    <w:rsid w:val="005774F0"/>
    <w:rsid w:val="00586B96"/>
    <w:rsid w:val="00586F5B"/>
    <w:rsid w:val="00596D6A"/>
    <w:rsid w:val="005971D7"/>
    <w:rsid w:val="00597D64"/>
    <w:rsid w:val="005A0DCB"/>
    <w:rsid w:val="005A137D"/>
    <w:rsid w:val="005A4824"/>
    <w:rsid w:val="005A6059"/>
    <w:rsid w:val="005B18B9"/>
    <w:rsid w:val="005B5EAC"/>
    <w:rsid w:val="005C45AC"/>
    <w:rsid w:val="005C68F8"/>
    <w:rsid w:val="005D04B6"/>
    <w:rsid w:val="005D05DF"/>
    <w:rsid w:val="005D2312"/>
    <w:rsid w:val="005D59EF"/>
    <w:rsid w:val="005D674B"/>
    <w:rsid w:val="005E0331"/>
    <w:rsid w:val="005E0AAF"/>
    <w:rsid w:val="005E3025"/>
    <w:rsid w:val="005E53DA"/>
    <w:rsid w:val="005E6AB7"/>
    <w:rsid w:val="005F0D37"/>
    <w:rsid w:val="005F1074"/>
    <w:rsid w:val="005F1CC9"/>
    <w:rsid w:val="005F441D"/>
    <w:rsid w:val="005F7387"/>
    <w:rsid w:val="005F7EFA"/>
    <w:rsid w:val="00602231"/>
    <w:rsid w:val="0060604D"/>
    <w:rsid w:val="006166AD"/>
    <w:rsid w:val="00621D5F"/>
    <w:rsid w:val="00624F05"/>
    <w:rsid w:val="00630669"/>
    <w:rsid w:val="0063070A"/>
    <w:rsid w:val="006424EA"/>
    <w:rsid w:val="006427C1"/>
    <w:rsid w:val="00642A24"/>
    <w:rsid w:val="00646903"/>
    <w:rsid w:val="00654571"/>
    <w:rsid w:val="00655CBF"/>
    <w:rsid w:val="006752BD"/>
    <w:rsid w:val="006759E2"/>
    <w:rsid w:val="006803A6"/>
    <w:rsid w:val="006852B5"/>
    <w:rsid w:val="00692731"/>
    <w:rsid w:val="00694930"/>
    <w:rsid w:val="006A165B"/>
    <w:rsid w:val="006A5EBD"/>
    <w:rsid w:val="006B7818"/>
    <w:rsid w:val="006C11A1"/>
    <w:rsid w:val="006C3BA6"/>
    <w:rsid w:val="006C404A"/>
    <w:rsid w:val="006C62AE"/>
    <w:rsid w:val="006D3B2D"/>
    <w:rsid w:val="006D4C3E"/>
    <w:rsid w:val="006D5657"/>
    <w:rsid w:val="006D6269"/>
    <w:rsid w:val="006D7879"/>
    <w:rsid w:val="006E17CC"/>
    <w:rsid w:val="006E298F"/>
    <w:rsid w:val="006E4755"/>
    <w:rsid w:val="006E68AD"/>
    <w:rsid w:val="006F07FF"/>
    <w:rsid w:val="006F27D4"/>
    <w:rsid w:val="006F2D85"/>
    <w:rsid w:val="006F6A4D"/>
    <w:rsid w:val="0070467E"/>
    <w:rsid w:val="0070616F"/>
    <w:rsid w:val="00706781"/>
    <w:rsid w:val="007206FE"/>
    <w:rsid w:val="007209E4"/>
    <w:rsid w:val="00721CFF"/>
    <w:rsid w:val="00724BCB"/>
    <w:rsid w:val="0073098C"/>
    <w:rsid w:val="00733AF9"/>
    <w:rsid w:val="00737835"/>
    <w:rsid w:val="00737C29"/>
    <w:rsid w:val="00754B2E"/>
    <w:rsid w:val="00767C64"/>
    <w:rsid w:val="00772954"/>
    <w:rsid w:val="00774326"/>
    <w:rsid w:val="00774907"/>
    <w:rsid w:val="0077606D"/>
    <w:rsid w:val="00777A8D"/>
    <w:rsid w:val="00787AC5"/>
    <w:rsid w:val="00787F11"/>
    <w:rsid w:val="00790B53"/>
    <w:rsid w:val="00796D17"/>
    <w:rsid w:val="007A2C2B"/>
    <w:rsid w:val="007B739D"/>
    <w:rsid w:val="007B7D12"/>
    <w:rsid w:val="007C090E"/>
    <w:rsid w:val="007C252D"/>
    <w:rsid w:val="007C2D22"/>
    <w:rsid w:val="007E1B1E"/>
    <w:rsid w:val="007E1DC9"/>
    <w:rsid w:val="007F11F5"/>
    <w:rsid w:val="007F1658"/>
    <w:rsid w:val="00813304"/>
    <w:rsid w:val="00817D84"/>
    <w:rsid w:val="00821D94"/>
    <w:rsid w:val="008261CD"/>
    <w:rsid w:val="00827E63"/>
    <w:rsid w:val="00836DF2"/>
    <w:rsid w:val="008402F5"/>
    <w:rsid w:val="00841B8B"/>
    <w:rsid w:val="008507B5"/>
    <w:rsid w:val="0085316B"/>
    <w:rsid w:val="00853957"/>
    <w:rsid w:val="008571A2"/>
    <w:rsid w:val="00860F31"/>
    <w:rsid w:val="008623E9"/>
    <w:rsid w:val="00864A5A"/>
    <w:rsid w:val="00865072"/>
    <w:rsid w:val="00865E53"/>
    <w:rsid w:val="008749FF"/>
    <w:rsid w:val="00875652"/>
    <w:rsid w:val="00875922"/>
    <w:rsid w:val="008770C6"/>
    <w:rsid w:val="00877E8E"/>
    <w:rsid w:val="0088358A"/>
    <w:rsid w:val="00885420"/>
    <w:rsid w:val="00887441"/>
    <w:rsid w:val="008954B0"/>
    <w:rsid w:val="00897918"/>
    <w:rsid w:val="00897CB1"/>
    <w:rsid w:val="008A2923"/>
    <w:rsid w:val="008A2BC7"/>
    <w:rsid w:val="008A3D24"/>
    <w:rsid w:val="008A60FA"/>
    <w:rsid w:val="008A6EB1"/>
    <w:rsid w:val="008B0862"/>
    <w:rsid w:val="008B4264"/>
    <w:rsid w:val="008B60D2"/>
    <w:rsid w:val="008B724D"/>
    <w:rsid w:val="008C0EA6"/>
    <w:rsid w:val="008C0F9F"/>
    <w:rsid w:val="008C5940"/>
    <w:rsid w:val="008C5A5C"/>
    <w:rsid w:val="008D1F33"/>
    <w:rsid w:val="008D4F33"/>
    <w:rsid w:val="008E1511"/>
    <w:rsid w:val="008E6AC2"/>
    <w:rsid w:val="008E7547"/>
    <w:rsid w:val="008F09FD"/>
    <w:rsid w:val="008F20C1"/>
    <w:rsid w:val="008F2F3D"/>
    <w:rsid w:val="008F4380"/>
    <w:rsid w:val="008F4B8F"/>
    <w:rsid w:val="008F642B"/>
    <w:rsid w:val="008F681E"/>
    <w:rsid w:val="00903D45"/>
    <w:rsid w:val="00906C9C"/>
    <w:rsid w:val="009105D5"/>
    <w:rsid w:val="00917C7D"/>
    <w:rsid w:val="009240A8"/>
    <w:rsid w:val="00924623"/>
    <w:rsid w:val="00924CE0"/>
    <w:rsid w:val="00933659"/>
    <w:rsid w:val="00942861"/>
    <w:rsid w:val="00952CE8"/>
    <w:rsid w:val="00955160"/>
    <w:rsid w:val="00955F9A"/>
    <w:rsid w:val="009639C1"/>
    <w:rsid w:val="00963B3D"/>
    <w:rsid w:val="00975B9F"/>
    <w:rsid w:val="009811C7"/>
    <w:rsid w:val="00981BD4"/>
    <w:rsid w:val="00982A60"/>
    <w:rsid w:val="00982EF7"/>
    <w:rsid w:val="00986EA8"/>
    <w:rsid w:val="00990417"/>
    <w:rsid w:val="00997AC4"/>
    <w:rsid w:val="009A1B48"/>
    <w:rsid w:val="009A3520"/>
    <w:rsid w:val="009A3D4C"/>
    <w:rsid w:val="009B0B40"/>
    <w:rsid w:val="009B694C"/>
    <w:rsid w:val="009C4C84"/>
    <w:rsid w:val="009C64B7"/>
    <w:rsid w:val="009C7123"/>
    <w:rsid w:val="009C783C"/>
    <w:rsid w:val="009D30CD"/>
    <w:rsid w:val="009F3888"/>
    <w:rsid w:val="00A0250E"/>
    <w:rsid w:val="00A04EE5"/>
    <w:rsid w:val="00A12D17"/>
    <w:rsid w:val="00A15C43"/>
    <w:rsid w:val="00A214CE"/>
    <w:rsid w:val="00A26AA7"/>
    <w:rsid w:val="00A33289"/>
    <w:rsid w:val="00A43C37"/>
    <w:rsid w:val="00A57686"/>
    <w:rsid w:val="00A829CE"/>
    <w:rsid w:val="00A85195"/>
    <w:rsid w:val="00A93A4E"/>
    <w:rsid w:val="00AA40F4"/>
    <w:rsid w:val="00AA63E6"/>
    <w:rsid w:val="00AB2330"/>
    <w:rsid w:val="00AB4246"/>
    <w:rsid w:val="00AB5363"/>
    <w:rsid w:val="00AC0580"/>
    <w:rsid w:val="00AC2924"/>
    <w:rsid w:val="00AC3AC5"/>
    <w:rsid w:val="00AC5811"/>
    <w:rsid w:val="00AC6E60"/>
    <w:rsid w:val="00AD22DD"/>
    <w:rsid w:val="00AE1923"/>
    <w:rsid w:val="00AE2FD4"/>
    <w:rsid w:val="00AE5BB0"/>
    <w:rsid w:val="00AE648E"/>
    <w:rsid w:val="00AE697D"/>
    <w:rsid w:val="00AE6C6D"/>
    <w:rsid w:val="00AF1F0B"/>
    <w:rsid w:val="00AF2A18"/>
    <w:rsid w:val="00AF65B7"/>
    <w:rsid w:val="00AF6CB6"/>
    <w:rsid w:val="00AF6CD3"/>
    <w:rsid w:val="00B1047C"/>
    <w:rsid w:val="00B1257D"/>
    <w:rsid w:val="00B13225"/>
    <w:rsid w:val="00B139DA"/>
    <w:rsid w:val="00B167CB"/>
    <w:rsid w:val="00B16E1D"/>
    <w:rsid w:val="00B201C7"/>
    <w:rsid w:val="00B20FE3"/>
    <w:rsid w:val="00B218DE"/>
    <w:rsid w:val="00B345A8"/>
    <w:rsid w:val="00B3478D"/>
    <w:rsid w:val="00B36863"/>
    <w:rsid w:val="00B44730"/>
    <w:rsid w:val="00B45A9F"/>
    <w:rsid w:val="00B52304"/>
    <w:rsid w:val="00B5234E"/>
    <w:rsid w:val="00B5331A"/>
    <w:rsid w:val="00B5539C"/>
    <w:rsid w:val="00B55F22"/>
    <w:rsid w:val="00B5693C"/>
    <w:rsid w:val="00B60E78"/>
    <w:rsid w:val="00B6589C"/>
    <w:rsid w:val="00B65E88"/>
    <w:rsid w:val="00B75780"/>
    <w:rsid w:val="00B81F66"/>
    <w:rsid w:val="00B8209A"/>
    <w:rsid w:val="00B845B7"/>
    <w:rsid w:val="00B85987"/>
    <w:rsid w:val="00B85D33"/>
    <w:rsid w:val="00B8690F"/>
    <w:rsid w:val="00B87DC3"/>
    <w:rsid w:val="00B87EA0"/>
    <w:rsid w:val="00B87F2B"/>
    <w:rsid w:val="00B90163"/>
    <w:rsid w:val="00B936CE"/>
    <w:rsid w:val="00B97D3C"/>
    <w:rsid w:val="00BA3937"/>
    <w:rsid w:val="00BA4938"/>
    <w:rsid w:val="00BB0BEC"/>
    <w:rsid w:val="00BB73F1"/>
    <w:rsid w:val="00BC01E1"/>
    <w:rsid w:val="00BC5BF5"/>
    <w:rsid w:val="00BC5C03"/>
    <w:rsid w:val="00BD40AB"/>
    <w:rsid w:val="00BE3E14"/>
    <w:rsid w:val="00BE67C2"/>
    <w:rsid w:val="00BF15F8"/>
    <w:rsid w:val="00BF3DC8"/>
    <w:rsid w:val="00C07C2E"/>
    <w:rsid w:val="00C11F89"/>
    <w:rsid w:val="00C12928"/>
    <w:rsid w:val="00C12BD4"/>
    <w:rsid w:val="00C20B42"/>
    <w:rsid w:val="00C221E2"/>
    <w:rsid w:val="00C243BF"/>
    <w:rsid w:val="00C31480"/>
    <w:rsid w:val="00C328AC"/>
    <w:rsid w:val="00C3602E"/>
    <w:rsid w:val="00C36782"/>
    <w:rsid w:val="00C368F4"/>
    <w:rsid w:val="00C40313"/>
    <w:rsid w:val="00C41917"/>
    <w:rsid w:val="00C51A78"/>
    <w:rsid w:val="00C63ED9"/>
    <w:rsid w:val="00C6444D"/>
    <w:rsid w:val="00C65260"/>
    <w:rsid w:val="00C71C7C"/>
    <w:rsid w:val="00C720D1"/>
    <w:rsid w:val="00C724AE"/>
    <w:rsid w:val="00C76EE6"/>
    <w:rsid w:val="00C821F4"/>
    <w:rsid w:val="00C82F1B"/>
    <w:rsid w:val="00C911F9"/>
    <w:rsid w:val="00C92B56"/>
    <w:rsid w:val="00C9321D"/>
    <w:rsid w:val="00C94372"/>
    <w:rsid w:val="00CB058C"/>
    <w:rsid w:val="00CC067D"/>
    <w:rsid w:val="00CD212F"/>
    <w:rsid w:val="00CD30A5"/>
    <w:rsid w:val="00CE427C"/>
    <w:rsid w:val="00CF74BA"/>
    <w:rsid w:val="00D047FD"/>
    <w:rsid w:val="00D11988"/>
    <w:rsid w:val="00D15E73"/>
    <w:rsid w:val="00D24D46"/>
    <w:rsid w:val="00D31EE4"/>
    <w:rsid w:val="00D321F4"/>
    <w:rsid w:val="00D33065"/>
    <w:rsid w:val="00D43580"/>
    <w:rsid w:val="00D45C5B"/>
    <w:rsid w:val="00D467D9"/>
    <w:rsid w:val="00D53675"/>
    <w:rsid w:val="00D56A33"/>
    <w:rsid w:val="00D6237C"/>
    <w:rsid w:val="00D667EA"/>
    <w:rsid w:val="00D705C1"/>
    <w:rsid w:val="00D75EC7"/>
    <w:rsid w:val="00D81DCB"/>
    <w:rsid w:val="00D828C4"/>
    <w:rsid w:val="00D87362"/>
    <w:rsid w:val="00D924BF"/>
    <w:rsid w:val="00D92FAB"/>
    <w:rsid w:val="00DA0207"/>
    <w:rsid w:val="00DA4F0D"/>
    <w:rsid w:val="00DA729B"/>
    <w:rsid w:val="00DB082C"/>
    <w:rsid w:val="00DB0A16"/>
    <w:rsid w:val="00DB2B5A"/>
    <w:rsid w:val="00DB5777"/>
    <w:rsid w:val="00DB7964"/>
    <w:rsid w:val="00DC4711"/>
    <w:rsid w:val="00DC5691"/>
    <w:rsid w:val="00DD072A"/>
    <w:rsid w:val="00DE0106"/>
    <w:rsid w:val="00DE0484"/>
    <w:rsid w:val="00DE188F"/>
    <w:rsid w:val="00DE1E05"/>
    <w:rsid w:val="00DE25A1"/>
    <w:rsid w:val="00DE7431"/>
    <w:rsid w:val="00DF2370"/>
    <w:rsid w:val="00DF56E1"/>
    <w:rsid w:val="00DF6009"/>
    <w:rsid w:val="00E023AF"/>
    <w:rsid w:val="00E0314D"/>
    <w:rsid w:val="00E06FEE"/>
    <w:rsid w:val="00E079AE"/>
    <w:rsid w:val="00E10D27"/>
    <w:rsid w:val="00E11B18"/>
    <w:rsid w:val="00E15BE9"/>
    <w:rsid w:val="00E24329"/>
    <w:rsid w:val="00E458AB"/>
    <w:rsid w:val="00E53720"/>
    <w:rsid w:val="00E53777"/>
    <w:rsid w:val="00E53E60"/>
    <w:rsid w:val="00E555B0"/>
    <w:rsid w:val="00E55667"/>
    <w:rsid w:val="00E631A4"/>
    <w:rsid w:val="00E65FCF"/>
    <w:rsid w:val="00E65FEC"/>
    <w:rsid w:val="00E67069"/>
    <w:rsid w:val="00E67211"/>
    <w:rsid w:val="00E7006B"/>
    <w:rsid w:val="00E721ED"/>
    <w:rsid w:val="00E97B28"/>
    <w:rsid w:val="00EA1A1E"/>
    <w:rsid w:val="00EA5162"/>
    <w:rsid w:val="00EA630A"/>
    <w:rsid w:val="00EB10EE"/>
    <w:rsid w:val="00EC2004"/>
    <w:rsid w:val="00ED05EC"/>
    <w:rsid w:val="00ED0F4B"/>
    <w:rsid w:val="00ED1980"/>
    <w:rsid w:val="00ED71C5"/>
    <w:rsid w:val="00EF386F"/>
    <w:rsid w:val="00F000DE"/>
    <w:rsid w:val="00F00FF0"/>
    <w:rsid w:val="00F01E8A"/>
    <w:rsid w:val="00F04994"/>
    <w:rsid w:val="00F1418E"/>
    <w:rsid w:val="00F2153A"/>
    <w:rsid w:val="00F2251E"/>
    <w:rsid w:val="00F23BF8"/>
    <w:rsid w:val="00F252D7"/>
    <w:rsid w:val="00F27475"/>
    <w:rsid w:val="00F32E14"/>
    <w:rsid w:val="00F34B0D"/>
    <w:rsid w:val="00F52B47"/>
    <w:rsid w:val="00F60232"/>
    <w:rsid w:val="00F60BA6"/>
    <w:rsid w:val="00F624BE"/>
    <w:rsid w:val="00F65759"/>
    <w:rsid w:val="00F660A6"/>
    <w:rsid w:val="00F72D59"/>
    <w:rsid w:val="00F7391E"/>
    <w:rsid w:val="00F765AE"/>
    <w:rsid w:val="00F84704"/>
    <w:rsid w:val="00F94479"/>
    <w:rsid w:val="00F944DA"/>
    <w:rsid w:val="00F94D0E"/>
    <w:rsid w:val="00F97D38"/>
    <w:rsid w:val="00FA2F21"/>
    <w:rsid w:val="00FA5FE0"/>
    <w:rsid w:val="00FB3A3D"/>
    <w:rsid w:val="00FB73F7"/>
    <w:rsid w:val="00FB7AED"/>
    <w:rsid w:val="00FC1C4A"/>
    <w:rsid w:val="00FC49EC"/>
    <w:rsid w:val="00FC4ABD"/>
    <w:rsid w:val="00FD115B"/>
    <w:rsid w:val="00FD20C6"/>
    <w:rsid w:val="00FD32DC"/>
    <w:rsid w:val="00FD4921"/>
    <w:rsid w:val="00FD72AB"/>
    <w:rsid w:val="00FD7A49"/>
    <w:rsid w:val="00FE4F9D"/>
    <w:rsid w:val="00FF049D"/>
    <w:rsid w:val="00FF12B3"/>
    <w:rsid w:val="00FF2EC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42DB1"/>
  <w15:docId w15:val="{EC6402BC-5710-4E44-AD72-47C2A8E63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iPriority="0"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F9A"/>
    <w:pPr>
      <w:spacing w:before="240" w:after="0" w:line="240" w:lineRule="auto"/>
      <w:jc w:val="both"/>
    </w:pPr>
    <w:rPr>
      <w:rFonts w:ascii="Candara" w:hAnsi="Candara"/>
      <w:lang w:val="es-ES"/>
    </w:rPr>
  </w:style>
  <w:style w:type="paragraph" w:styleId="Ttulo1">
    <w:name w:val="heading 1"/>
    <w:basedOn w:val="Normal"/>
    <w:next w:val="Normal"/>
    <w:link w:val="Ttulo1Car"/>
    <w:uiPriority w:val="9"/>
    <w:qFormat/>
    <w:rsid w:val="00787F11"/>
    <w:pPr>
      <w:keepNext/>
      <w:keepLines/>
      <w:pageBreakBefore/>
      <w:numPr>
        <w:numId w:val="1"/>
      </w:numPr>
      <w:shd w:val="clear" w:color="auto" w:fill="1F3864" w:themeFill="accent1" w:themeFillShade="80"/>
      <w:ind w:left="431" w:hanging="431"/>
      <w:outlineLvl w:val="0"/>
    </w:pPr>
    <w:rPr>
      <w:rFonts w:eastAsiaTheme="majorEastAsia" w:cstheme="majorBidi"/>
      <w:b/>
      <w:sz w:val="32"/>
      <w:szCs w:val="32"/>
    </w:rPr>
  </w:style>
  <w:style w:type="paragraph" w:styleId="Ttulo2">
    <w:name w:val="heading 2"/>
    <w:basedOn w:val="Normal"/>
    <w:next w:val="Normal"/>
    <w:link w:val="Ttulo2Car"/>
    <w:uiPriority w:val="9"/>
    <w:unhideWhenUsed/>
    <w:qFormat/>
    <w:rsid w:val="004A3862"/>
    <w:pPr>
      <w:keepNext/>
      <w:keepLines/>
      <w:numPr>
        <w:ilvl w:val="1"/>
        <w:numId w:val="1"/>
      </w:numPr>
      <w:outlineLvl w:val="1"/>
    </w:pPr>
    <w:rPr>
      <w:rFonts w:eastAsiaTheme="majorEastAsia" w:cstheme="majorBidi"/>
      <w:b/>
      <w:color w:val="8EAADB" w:themeColor="accent1" w:themeTint="99"/>
      <w:sz w:val="24"/>
      <w:szCs w:val="26"/>
    </w:rPr>
  </w:style>
  <w:style w:type="paragraph" w:styleId="Ttulo3">
    <w:name w:val="heading 3"/>
    <w:basedOn w:val="Normal"/>
    <w:next w:val="Normal"/>
    <w:link w:val="Ttulo3Car"/>
    <w:uiPriority w:val="9"/>
    <w:unhideWhenUsed/>
    <w:qFormat/>
    <w:rsid w:val="004A3862"/>
    <w:pPr>
      <w:keepNext/>
      <w:keepLines/>
      <w:numPr>
        <w:ilvl w:val="2"/>
        <w:numId w:val="1"/>
      </w:numPr>
      <w:outlineLvl w:val="2"/>
    </w:pPr>
    <w:rPr>
      <w:rFonts w:eastAsiaTheme="majorEastAsia" w:cstheme="majorBidi"/>
      <w:b/>
      <w:color w:val="1F3864" w:themeColor="accent1" w:themeShade="80"/>
      <w:szCs w:val="24"/>
    </w:rPr>
  </w:style>
  <w:style w:type="paragraph" w:styleId="Ttulo4">
    <w:name w:val="heading 4"/>
    <w:basedOn w:val="Normal"/>
    <w:next w:val="Normal"/>
    <w:link w:val="Ttulo4Car"/>
    <w:uiPriority w:val="9"/>
    <w:unhideWhenUsed/>
    <w:qFormat/>
    <w:rsid w:val="00A26AA7"/>
    <w:pPr>
      <w:keepNext/>
      <w:keepLines/>
      <w:numPr>
        <w:ilvl w:val="3"/>
        <w:numId w:val="1"/>
      </w:numPr>
      <w:outlineLvl w:val="3"/>
    </w:pPr>
    <w:rPr>
      <w:rFonts w:eastAsiaTheme="majorEastAsia" w:cstheme="majorBidi"/>
      <w:b/>
      <w:i/>
      <w:iCs/>
    </w:rPr>
  </w:style>
  <w:style w:type="paragraph" w:styleId="Ttulo5">
    <w:name w:val="heading 5"/>
    <w:basedOn w:val="Normal"/>
    <w:next w:val="Normal"/>
    <w:link w:val="Ttulo5Car"/>
    <w:uiPriority w:val="9"/>
    <w:unhideWhenUsed/>
    <w:qFormat/>
    <w:rsid w:val="005421DD"/>
    <w:pPr>
      <w:keepNext/>
      <w:keepLines/>
      <w:outlineLvl w:val="4"/>
    </w:pPr>
    <w:rPr>
      <w:rFonts w:eastAsiaTheme="majorEastAsia" w:cstheme="majorBidi"/>
      <w:b/>
      <w:i/>
    </w:rPr>
  </w:style>
  <w:style w:type="paragraph" w:styleId="Ttulo6">
    <w:name w:val="heading 6"/>
    <w:basedOn w:val="Normal"/>
    <w:next w:val="Normal"/>
    <w:link w:val="Ttulo6Car"/>
    <w:uiPriority w:val="9"/>
    <w:unhideWhenUsed/>
    <w:qFormat/>
    <w:rsid w:val="00875922"/>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unhideWhenUsed/>
    <w:qFormat/>
    <w:rsid w:val="00875922"/>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unhideWhenUsed/>
    <w:qFormat/>
    <w:rsid w:val="00875922"/>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875922"/>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A3862"/>
    <w:rPr>
      <w:rFonts w:ascii="Candara" w:eastAsiaTheme="majorEastAsia" w:hAnsi="Candara" w:cstheme="majorBidi"/>
      <w:b/>
      <w:color w:val="8EAADB" w:themeColor="accent1" w:themeTint="99"/>
      <w:sz w:val="24"/>
      <w:szCs w:val="26"/>
      <w:lang w:val="es-ES"/>
    </w:rPr>
  </w:style>
  <w:style w:type="character" w:customStyle="1" w:styleId="Ttulo3Car">
    <w:name w:val="Título 3 Car"/>
    <w:basedOn w:val="Fuentedeprrafopredeter"/>
    <w:link w:val="Ttulo3"/>
    <w:uiPriority w:val="9"/>
    <w:rsid w:val="004A3862"/>
    <w:rPr>
      <w:rFonts w:ascii="Candara" w:eastAsiaTheme="majorEastAsia" w:hAnsi="Candara" w:cstheme="majorBidi"/>
      <w:b/>
      <w:color w:val="1F3864" w:themeColor="accent1" w:themeShade="80"/>
      <w:szCs w:val="24"/>
      <w:lang w:val="es-ES"/>
    </w:rPr>
  </w:style>
  <w:style w:type="paragraph" w:styleId="Prrafodelista">
    <w:name w:val="List Paragraph"/>
    <w:aliases w:val="Titulo 1,TITULO A,Cuadro 2-1,Párrafo de lista2,Footnote,Párrafo,Título Tablas y Figuras,Párrafo de lista1,bei normal,Titulo de Fígura,Lista 123,Párrafo de lista11,Colorful List - Accent 11,FOTOGRAFIA,Bolita,BOLA,Titulos"/>
    <w:basedOn w:val="Normal"/>
    <w:uiPriority w:val="34"/>
    <w:qFormat/>
    <w:rsid w:val="005070F3"/>
    <w:pPr>
      <w:ind w:left="720"/>
      <w:contextualSpacing/>
    </w:pPr>
  </w:style>
  <w:style w:type="character" w:customStyle="1" w:styleId="Ttulo1Car">
    <w:name w:val="Título 1 Car"/>
    <w:basedOn w:val="Fuentedeprrafopredeter"/>
    <w:link w:val="Ttulo1"/>
    <w:uiPriority w:val="9"/>
    <w:rsid w:val="00787F11"/>
    <w:rPr>
      <w:rFonts w:ascii="Candara" w:eastAsiaTheme="majorEastAsia" w:hAnsi="Candara" w:cstheme="majorBidi"/>
      <w:b/>
      <w:sz w:val="32"/>
      <w:szCs w:val="32"/>
      <w:shd w:val="clear" w:color="auto" w:fill="1F3864" w:themeFill="accent1" w:themeFillShade="80"/>
      <w:lang w:val="es-ES"/>
    </w:rPr>
  </w:style>
  <w:style w:type="character" w:customStyle="1" w:styleId="Ttulo4Car">
    <w:name w:val="Título 4 Car"/>
    <w:basedOn w:val="Fuentedeprrafopredeter"/>
    <w:link w:val="Ttulo4"/>
    <w:uiPriority w:val="9"/>
    <w:rsid w:val="00A26AA7"/>
    <w:rPr>
      <w:rFonts w:ascii="Candara" w:eastAsiaTheme="majorEastAsia" w:hAnsi="Candara" w:cstheme="majorBidi"/>
      <w:b/>
      <w:i/>
      <w:iCs/>
      <w:lang w:val="es-ES"/>
    </w:rPr>
  </w:style>
  <w:style w:type="paragraph" w:styleId="Ttulo">
    <w:name w:val="Title"/>
    <w:basedOn w:val="Normal"/>
    <w:next w:val="Normal"/>
    <w:link w:val="TtuloCar"/>
    <w:uiPriority w:val="10"/>
    <w:qFormat/>
    <w:rsid w:val="005A4824"/>
    <w:pPr>
      <w:contextualSpacing/>
      <w:jc w:val="right"/>
    </w:pPr>
    <w:rPr>
      <w:rFonts w:eastAsiaTheme="majorEastAsia" w:cstheme="majorBidi"/>
      <w:b/>
      <w:color w:val="1F3864" w:themeColor="accent1" w:themeShade="80"/>
      <w:spacing w:val="-10"/>
      <w:kern w:val="28"/>
      <w:sz w:val="56"/>
      <w:szCs w:val="56"/>
    </w:rPr>
  </w:style>
  <w:style w:type="character" w:customStyle="1" w:styleId="TtuloCar">
    <w:name w:val="Título Car"/>
    <w:basedOn w:val="Fuentedeprrafopredeter"/>
    <w:link w:val="Ttulo"/>
    <w:uiPriority w:val="10"/>
    <w:rsid w:val="005A4824"/>
    <w:rPr>
      <w:rFonts w:ascii="Candara" w:eastAsiaTheme="majorEastAsia" w:hAnsi="Candara" w:cstheme="majorBidi"/>
      <w:b/>
      <w:color w:val="1F3864" w:themeColor="accent1" w:themeShade="80"/>
      <w:spacing w:val="-10"/>
      <w:kern w:val="28"/>
      <w:sz w:val="56"/>
      <w:szCs w:val="56"/>
      <w:lang w:val="es-ES"/>
    </w:rPr>
  </w:style>
  <w:style w:type="character" w:customStyle="1" w:styleId="Ttulo5Car">
    <w:name w:val="Título 5 Car"/>
    <w:basedOn w:val="Fuentedeprrafopredeter"/>
    <w:link w:val="Ttulo5"/>
    <w:uiPriority w:val="9"/>
    <w:rsid w:val="005421DD"/>
    <w:rPr>
      <w:rFonts w:ascii="Candara" w:eastAsiaTheme="majorEastAsia" w:hAnsi="Candara" w:cstheme="majorBidi"/>
      <w:b/>
      <w:i/>
      <w:lang w:val="es-ES"/>
    </w:rPr>
  </w:style>
  <w:style w:type="character" w:customStyle="1" w:styleId="Ttulo6Car">
    <w:name w:val="Título 6 Car"/>
    <w:basedOn w:val="Fuentedeprrafopredeter"/>
    <w:link w:val="Ttulo6"/>
    <w:uiPriority w:val="9"/>
    <w:rsid w:val="00875922"/>
    <w:rPr>
      <w:rFonts w:asciiTheme="majorHAnsi" w:eastAsiaTheme="majorEastAsia" w:hAnsiTheme="majorHAnsi" w:cstheme="majorBidi"/>
      <w:color w:val="1F3763" w:themeColor="accent1" w:themeShade="7F"/>
      <w:lang w:val="es-ES"/>
    </w:rPr>
  </w:style>
  <w:style w:type="character" w:customStyle="1" w:styleId="Ttulo7Car">
    <w:name w:val="Título 7 Car"/>
    <w:basedOn w:val="Fuentedeprrafopredeter"/>
    <w:link w:val="Ttulo7"/>
    <w:uiPriority w:val="9"/>
    <w:rsid w:val="00875922"/>
    <w:rPr>
      <w:rFonts w:asciiTheme="majorHAnsi" w:eastAsiaTheme="majorEastAsia" w:hAnsiTheme="majorHAnsi" w:cstheme="majorBidi"/>
      <w:i/>
      <w:iCs/>
      <w:color w:val="1F3763" w:themeColor="accent1" w:themeShade="7F"/>
      <w:lang w:val="es-ES"/>
    </w:rPr>
  </w:style>
  <w:style w:type="character" w:customStyle="1" w:styleId="Ttulo8Car">
    <w:name w:val="Título 8 Car"/>
    <w:basedOn w:val="Fuentedeprrafopredeter"/>
    <w:link w:val="Ttulo8"/>
    <w:uiPriority w:val="9"/>
    <w:rsid w:val="00875922"/>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rsid w:val="00875922"/>
    <w:rPr>
      <w:rFonts w:asciiTheme="majorHAnsi" w:eastAsiaTheme="majorEastAsia" w:hAnsiTheme="majorHAnsi" w:cstheme="majorBidi"/>
      <w:i/>
      <w:iCs/>
      <w:color w:val="272727" w:themeColor="text1" w:themeTint="D8"/>
      <w:sz w:val="21"/>
      <w:szCs w:val="21"/>
      <w:lang w:val="es-ES"/>
    </w:rPr>
  </w:style>
  <w:style w:type="paragraph" w:styleId="Listaconvietas">
    <w:name w:val="List Bullet"/>
    <w:basedOn w:val="Normal"/>
    <w:link w:val="ListaconvietasCar"/>
    <w:uiPriority w:val="99"/>
    <w:unhideWhenUsed/>
    <w:rsid w:val="005A4824"/>
    <w:pPr>
      <w:numPr>
        <w:numId w:val="4"/>
      </w:numPr>
      <w:contextualSpacing/>
    </w:pPr>
  </w:style>
  <w:style w:type="paragraph" w:styleId="Textodeglobo">
    <w:name w:val="Balloon Text"/>
    <w:basedOn w:val="Normal"/>
    <w:link w:val="TextodegloboCar"/>
    <w:uiPriority w:val="99"/>
    <w:semiHidden/>
    <w:unhideWhenUsed/>
    <w:rsid w:val="00A26AA7"/>
    <w:pPr>
      <w:spacing w:before="0"/>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A26AA7"/>
    <w:rPr>
      <w:rFonts w:ascii="Times New Roman" w:hAnsi="Times New Roman" w:cs="Times New Roman"/>
      <w:sz w:val="18"/>
      <w:szCs w:val="18"/>
      <w:lang w:val="es-ES"/>
    </w:rPr>
  </w:style>
  <w:style w:type="character" w:styleId="Refdecomentario">
    <w:name w:val="annotation reference"/>
    <w:uiPriority w:val="99"/>
    <w:semiHidden/>
    <w:unhideWhenUsed/>
    <w:rsid w:val="00A26AA7"/>
    <w:rPr>
      <w:sz w:val="16"/>
      <w:szCs w:val="16"/>
    </w:rPr>
  </w:style>
  <w:style w:type="paragraph" w:styleId="Textocomentario">
    <w:name w:val="annotation text"/>
    <w:basedOn w:val="Normal"/>
    <w:link w:val="TextocomentarioCar"/>
    <w:uiPriority w:val="99"/>
    <w:unhideWhenUsed/>
    <w:rsid w:val="00A26AA7"/>
    <w:rPr>
      <w:rFonts w:ascii="Calibri" w:eastAsia="PMingLiU" w:hAnsi="Calibri" w:cs="Times New Roman"/>
      <w:sz w:val="20"/>
      <w:szCs w:val="20"/>
      <w:lang w:eastAsia="zh-TW"/>
    </w:rPr>
  </w:style>
  <w:style w:type="character" w:customStyle="1" w:styleId="TextocomentarioCar">
    <w:name w:val="Texto comentario Car"/>
    <w:basedOn w:val="Fuentedeprrafopredeter"/>
    <w:link w:val="Textocomentario"/>
    <w:uiPriority w:val="99"/>
    <w:rsid w:val="00A26AA7"/>
    <w:rPr>
      <w:rFonts w:ascii="Calibri" w:eastAsia="PMingLiU" w:hAnsi="Calibri" w:cs="Times New Roman"/>
      <w:sz w:val="20"/>
      <w:szCs w:val="20"/>
      <w:lang w:val="es-ES" w:eastAsia="zh-TW"/>
    </w:rPr>
  </w:style>
  <w:style w:type="paragraph" w:styleId="Listaconvietas2">
    <w:name w:val="List Bullet 2"/>
    <w:basedOn w:val="Normal"/>
    <w:unhideWhenUsed/>
    <w:rsid w:val="00A26AA7"/>
    <w:pPr>
      <w:numPr>
        <w:numId w:val="3"/>
      </w:numPr>
      <w:contextualSpacing/>
    </w:pPr>
  </w:style>
  <w:style w:type="paragraph" w:customStyle="1" w:styleId="Contenidodelatabla">
    <w:name w:val="Contenido de la tabla"/>
    <w:basedOn w:val="Normal"/>
    <w:link w:val="ContenidodelatablaCar"/>
    <w:uiPriority w:val="99"/>
    <w:qFormat/>
    <w:rsid w:val="002C0B67"/>
    <w:pPr>
      <w:suppressAutoHyphens/>
      <w:autoSpaceDE w:val="0"/>
      <w:snapToGrid w:val="0"/>
      <w:spacing w:before="0" w:line="0" w:lineRule="atLeast"/>
    </w:pPr>
    <w:rPr>
      <w:rFonts w:eastAsia="TimesNewRoman" w:cs="Times New Roman"/>
      <w:sz w:val="20"/>
      <w:lang w:val="es-ES_tradnl"/>
    </w:rPr>
  </w:style>
  <w:style w:type="character" w:customStyle="1" w:styleId="ContenidodelatablaCar">
    <w:name w:val="Contenido de la tabla Car"/>
    <w:basedOn w:val="Fuentedeprrafopredeter"/>
    <w:link w:val="Contenidodelatabla"/>
    <w:uiPriority w:val="99"/>
    <w:rsid w:val="002C0B67"/>
    <w:rPr>
      <w:rFonts w:ascii="Candara" w:eastAsia="TimesNewRoman" w:hAnsi="Candara" w:cs="Times New Roman"/>
      <w:sz w:val="20"/>
      <w:lang w:val="es-ES_tradnl"/>
    </w:rPr>
  </w:style>
  <w:style w:type="character" w:styleId="Hipervnculo">
    <w:name w:val="Hyperlink"/>
    <w:basedOn w:val="Fuentedeprrafopredeter"/>
    <w:uiPriority w:val="99"/>
    <w:unhideWhenUsed/>
    <w:rsid w:val="00280A97"/>
    <w:rPr>
      <w:color w:val="0563C1" w:themeColor="hyperlink"/>
      <w:u w:val="single"/>
    </w:rPr>
  </w:style>
  <w:style w:type="character" w:customStyle="1" w:styleId="DescripcinCar">
    <w:name w:val="Descripción Car"/>
    <w:link w:val="Descripcin"/>
    <w:rsid w:val="000A1E16"/>
    <w:rPr>
      <w:rFonts w:eastAsia="Times New Roman" w:cs="Times New Roman"/>
      <w:b/>
      <w:bCs/>
      <w:color w:val="000000" w:themeColor="text1"/>
      <w:szCs w:val="20"/>
      <w:lang w:val="es-MX" w:eastAsia="es-ES"/>
    </w:rPr>
  </w:style>
  <w:style w:type="paragraph" w:styleId="Descripcin">
    <w:name w:val="caption"/>
    <w:basedOn w:val="Normal"/>
    <w:next w:val="Normal"/>
    <w:link w:val="DescripcinCar"/>
    <w:unhideWhenUsed/>
    <w:qFormat/>
    <w:rsid w:val="000A1E16"/>
    <w:pPr>
      <w:keepNext/>
      <w:spacing w:before="360"/>
      <w:jc w:val="center"/>
    </w:pPr>
    <w:rPr>
      <w:rFonts w:asciiTheme="minorHAnsi" w:eastAsia="Times New Roman" w:hAnsiTheme="minorHAnsi" w:cs="Times New Roman"/>
      <w:b/>
      <w:bCs/>
      <w:color w:val="000000" w:themeColor="text1"/>
      <w:szCs w:val="20"/>
      <w:lang w:val="es-MX" w:eastAsia="es-ES"/>
    </w:rPr>
  </w:style>
  <w:style w:type="paragraph" w:customStyle="1" w:styleId="Encabezadodelatabla">
    <w:name w:val="Encabezado de la tabla"/>
    <w:basedOn w:val="Normal"/>
    <w:link w:val="EncabezadodelatablaChar"/>
    <w:qFormat/>
    <w:rsid w:val="00280A97"/>
    <w:pPr>
      <w:tabs>
        <w:tab w:val="left" w:pos="2325"/>
      </w:tabs>
      <w:spacing w:before="0"/>
      <w:jc w:val="center"/>
    </w:pPr>
    <w:rPr>
      <w:rFonts w:eastAsia="Times New Roman" w:cs="Arial"/>
      <w:b/>
      <w:color w:val="000000"/>
      <w:sz w:val="20"/>
      <w:szCs w:val="24"/>
      <w:lang w:val="es-MX" w:eastAsia="es-ES"/>
    </w:rPr>
  </w:style>
  <w:style w:type="character" w:customStyle="1" w:styleId="EncabezadodelatablaChar">
    <w:name w:val="Encabezado de la tabla Char"/>
    <w:link w:val="Encabezadodelatabla"/>
    <w:locked/>
    <w:rsid w:val="00280A97"/>
    <w:rPr>
      <w:rFonts w:ascii="Candara" w:eastAsia="Times New Roman" w:hAnsi="Candara" w:cs="Arial"/>
      <w:b/>
      <w:color w:val="000000"/>
      <w:sz w:val="20"/>
      <w:szCs w:val="24"/>
      <w:lang w:val="es-MX" w:eastAsia="es-ES"/>
    </w:rPr>
  </w:style>
  <w:style w:type="paragraph" w:customStyle="1" w:styleId="Normal2">
    <w:name w:val="Normal 2"/>
    <w:basedOn w:val="Normal"/>
    <w:qFormat/>
    <w:rsid w:val="00280A97"/>
    <w:pPr>
      <w:ind w:left="360"/>
    </w:pPr>
    <w:rPr>
      <w:lang w:val="es-PE"/>
    </w:rPr>
  </w:style>
  <w:style w:type="paragraph" w:styleId="Encabezado">
    <w:name w:val="header"/>
    <w:basedOn w:val="Normal"/>
    <w:link w:val="EncabezadoCar"/>
    <w:uiPriority w:val="99"/>
    <w:unhideWhenUsed/>
    <w:rsid w:val="00234E44"/>
    <w:pPr>
      <w:tabs>
        <w:tab w:val="center" w:pos="4252"/>
        <w:tab w:val="right" w:pos="8504"/>
      </w:tabs>
    </w:pPr>
    <w:rPr>
      <w:lang w:val="es-PE"/>
    </w:rPr>
  </w:style>
  <w:style w:type="character" w:customStyle="1" w:styleId="EncabezadoCar">
    <w:name w:val="Encabezado Car"/>
    <w:basedOn w:val="Fuentedeprrafopredeter"/>
    <w:link w:val="Encabezado"/>
    <w:uiPriority w:val="99"/>
    <w:rsid w:val="00234E44"/>
    <w:rPr>
      <w:rFonts w:ascii="Candara" w:hAnsi="Candara"/>
    </w:rPr>
  </w:style>
  <w:style w:type="character" w:styleId="Nmerodepgina">
    <w:name w:val="page number"/>
    <w:basedOn w:val="Fuentedeprrafopredeter"/>
    <w:unhideWhenUsed/>
    <w:rsid w:val="00234E44"/>
  </w:style>
  <w:style w:type="paragraph" w:styleId="Piedepgina">
    <w:name w:val="footer"/>
    <w:basedOn w:val="Normal"/>
    <w:link w:val="PiedepginaCar"/>
    <w:uiPriority w:val="99"/>
    <w:unhideWhenUsed/>
    <w:rsid w:val="005421DD"/>
    <w:pPr>
      <w:tabs>
        <w:tab w:val="center" w:pos="4680"/>
        <w:tab w:val="right" w:pos="9360"/>
      </w:tabs>
      <w:spacing w:before="0"/>
    </w:pPr>
  </w:style>
  <w:style w:type="character" w:customStyle="1" w:styleId="PiedepginaCar">
    <w:name w:val="Pie de página Car"/>
    <w:basedOn w:val="Fuentedeprrafopredeter"/>
    <w:link w:val="Piedepgina"/>
    <w:uiPriority w:val="99"/>
    <w:rsid w:val="005421DD"/>
    <w:rPr>
      <w:rFonts w:ascii="Candara" w:hAnsi="Candara"/>
      <w:lang w:val="es-ES"/>
    </w:rPr>
  </w:style>
  <w:style w:type="character" w:customStyle="1" w:styleId="Mencinsinresolver1">
    <w:name w:val="Mención sin resolver1"/>
    <w:basedOn w:val="Fuentedeprrafopredeter"/>
    <w:uiPriority w:val="99"/>
    <w:semiHidden/>
    <w:unhideWhenUsed/>
    <w:rsid w:val="00B5693C"/>
    <w:rPr>
      <w:color w:val="605E5C"/>
      <w:shd w:val="clear" w:color="auto" w:fill="E1DFDD"/>
    </w:rPr>
  </w:style>
  <w:style w:type="paragraph" w:styleId="Asuntodelcomentario">
    <w:name w:val="annotation subject"/>
    <w:basedOn w:val="Textocomentario"/>
    <w:next w:val="Textocomentario"/>
    <w:link w:val="AsuntodelcomentarioCar"/>
    <w:semiHidden/>
    <w:unhideWhenUsed/>
    <w:rsid w:val="003D2739"/>
    <w:rPr>
      <w:rFonts w:ascii="Candara" w:eastAsiaTheme="minorHAnsi" w:hAnsi="Candara" w:cstheme="minorBidi"/>
      <w:b/>
      <w:bCs/>
      <w:lang w:eastAsia="en-US"/>
    </w:rPr>
  </w:style>
  <w:style w:type="character" w:customStyle="1" w:styleId="AsuntodelcomentarioCar">
    <w:name w:val="Asunto del comentario Car"/>
    <w:basedOn w:val="TextocomentarioCar"/>
    <w:link w:val="Asuntodelcomentario"/>
    <w:semiHidden/>
    <w:rsid w:val="003D2739"/>
    <w:rPr>
      <w:rFonts w:ascii="Candara" w:eastAsia="PMingLiU" w:hAnsi="Candara" w:cs="Times New Roman"/>
      <w:b/>
      <w:bCs/>
      <w:sz w:val="20"/>
      <w:szCs w:val="20"/>
      <w:lang w:val="es-ES" w:eastAsia="zh-TW"/>
    </w:rPr>
  </w:style>
  <w:style w:type="paragraph" w:styleId="Sangranormal">
    <w:name w:val="Normal Indent"/>
    <w:aliases w:val=" Car,Car"/>
    <w:basedOn w:val="Normal"/>
    <w:link w:val="SangranormalCar"/>
    <w:uiPriority w:val="99"/>
    <w:rsid w:val="001537AB"/>
    <w:pPr>
      <w:widowControl w:val="0"/>
      <w:numPr>
        <w:numId w:val="7"/>
      </w:numPr>
      <w:suppressAutoHyphens/>
      <w:spacing w:before="120"/>
    </w:pPr>
    <w:rPr>
      <w:rFonts w:ascii="Calibri" w:eastAsia="HG Mincho Light J" w:hAnsi="Calibri" w:cs="Times New Roman"/>
      <w:color w:val="000000"/>
      <w:sz w:val="24"/>
      <w:szCs w:val="24"/>
      <w:lang w:val="es-PE"/>
    </w:rPr>
  </w:style>
  <w:style w:type="character" w:customStyle="1" w:styleId="SangranormalCar">
    <w:name w:val="Sangría normal Car"/>
    <w:aliases w:val=" Car Car,Car Car"/>
    <w:basedOn w:val="Fuentedeprrafopredeter"/>
    <w:link w:val="Sangranormal"/>
    <w:uiPriority w:val="99"/>
    <w:rsid w:val="001537AB"/>
    <w:rPr>
      <w:rFonts w:ascii="Calibri" w:eastAsia="HG Mincho Light J" w:hAnsi="Calibri" w:cs="Times New Roman"/>
      <w:color w:val="000000"/>
      <w:sz w:val="24"/>
      <w:szCs w:val="24"/>
    </w:rPr>
  </w:style>
  <w:style w:type="table" w:styleId="Tablaconcuadrcula">
    <w:name w:val="Table Grid"/>
    <w:basedOn w:val="Tablanormal"/>
    <w:uiPriority w:val="59"/>
    <w:rsid w:val="00512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B28BF"/>
    <w:pPr>
      <w:spacing w:before="100" w:beforeAutospacing="1" w:after="100" w:afterAutospacing="1"/>
      <w:jc w:val="left"/>
    </w:pPr>
    <w:rPr>
      <w:rFonts w:ascii="Times New Roman" w:eastAsia="Times New Roman" w:hAnsi="Times New Roman" w:cs="Times New Roman"/>
      <w:sz w:val="24"/>
      <w:szCs w:val="24"/>
      <w:lang w:val="en-US"/>
    </w:rPr>
  </w:style>
  <w:style w:type="character" w:styleId="Refdenotaalpie">
    <w:name w:val="footnote reference"/>
    <w:aliases w:val="16 Point,Superscript 6 Point"/>
    <w:rsid w:val="000009D6"/>
    <w:rPr>
      <w:rFonts w:cs="Times New Roman"/>
      <w:vertAlign w:val="superscript"/>
    </w:rPr>
  </w:style>
  <w:style w:type="character" w:customStyle="1" w:styleId="ListaconvietasCar">
    <w:name w:val="Lista con viñetas Car"/>
    <w:link w:val="Listaconvietas"/>
    <w:uiPriority w:val="99"/>
    <w:rsid w:val="000009D6"/>
    <w:rPr>
      <w:rFonts w:ascii="Candara" w:hAnsi="Candara"/>
      <w:lang w:val="es-ES"/>
    </w:rPr>
  </w:style>
  <w:style w:type="character" w:styleId="nfasis">
    <w:name w:val="Emphasis"/>
    <w:uiPriority w:val="99"/>
    <w:qFormat/>
    <w:rsid w:val="000009D6"/>
    <w:rPr>
      <w:rFonts w:cs="Times New Roman"/>
      <w:i/>
      <w:iCs/>
    </w:rPr>
  </w:style>
  <w:style w:type="paragraph" w:customStyle="1" w:styleId="texto">
    <w:name w:val="texto"/>
    <w:basedOn w:val="Normal"/>
    <w:rsid w:val="000009D6"/>
    <w:pPr>
      <w:numPr>
        <w:numId w:val="9"/>
      </w:numPr>
      <w:spacing w:before="100" w:beforeAutospacing="1" w:after="100" w:afterAutospacing="1"/>
      <w:ind w:left="0" w:firstLine="0"/>
    </w:pPr>
    <w:rPr>
      <w:rFonts w:ascii="Cambria" w:eastAsia="Times New Roman" w:hAnsi="Cambria" w:cs="Times New Roman"/>
      <w:sz w:val="25"/>
      <w:szCs w:val="25"/>
      <w:lang w:val="es-MX" w:eastAsia="es-ES"/>
    </w:rPr>
  </w:style>
  <w:style w:type="paragraph" w:styleId="Textonotapie">
    <w:name w:val="footnote text"/>
    <w:aliases w:val="Geneva 9,Font: Geneva 9,Boston 10,f,DNV-FT"/>
    <w:basedOn w:val="Normal"/>
    <w:link w:val="TextonotapieCar"/>
    <w:uiPriority w:val="99"/>
    <w:rsid w:val="000009D6"/>
    <w:pPr>
      <w:spacing w:before="0"/>
    </w:pPr>
    <w:rPr>
      <w:rFonts w:ascii="Cambria" w:eastAsia="Times New Roman" w:hAnsi="Cambria" w:cs="Times New Roman"/>
      <w:color w:val="808080"/>
      <w:sz w:val="20"/>
      <w:szCs w:val="20"/>
      <w:lang w:val="es-MX" w:eastAsia="es-ES"/>
    </w:rPr>
  </w:style>
  <w:style w:type="character" w:customStyle="1" w:styleId="TextonotapieCar">
    <w:name w:val="Texto nota pie Car"/>
    <w:aliases w:val="Geneva 9 Car,Font: Geneva 9 Car,Boston 10 Car,f Car,DNV-FT Car"/>
    <w:basedOn w:val="Fuentedeprrafopredeter"/>
    <w:link w:val="Textonotapie"/>
    <w:uiPriority w:val="99"/>
    <w:rsid w:val="000009D6"/>
    <w:rPr>
      <w:rFonts w:ascii="Cambria" w:eastAsia="Times New Roman" w:hAnsi="Cambria" w:cs="Times New Roman"/>
      <w:color w:val="808080"/>
      <w:sz w:val="20"/>
      <w:szCs w:val="20"/>
      <w:lang w:val="es-MX" w:eastAsia="es-ES"/>
    </w:rPr>
  </w:style>
  <w:style w:type="paragraph" w:styleId="TDC9">
    <w:name w:val="toc 9"/>
    <w:basedOn w:val="Normal"/>
    <w:next w:val="Normal"/>
    <w:autoRedefine/>
    <w:uiPriority w:val="39"/>
    <w:qFormat/>
    <w:rsid w:val="000009D6"/>
    <w:pPr>
      <w:pBdr>
        <w:between w:val="double" w:sz="6" w:space="0" w:color="auto"/>
      </w:pBdr>
      <w:ind w:left="1680"/>
    </w:pPr>
    <w:rPr>
      <w:rFonts w:ascii="Cambria" w:eastAsia="Times New Roman" w:hAnsi="Cambria" w:cs="Times New Roman"/>
      <w:sz w:val="20"/>
      <w:szCs w:val="20"/>
      <w:lang w:val="es-MX" w:eastAsia="es-ES"/>
    </w:rPr>
  </w:style>
  <w:style w:type="paragraph" w:styleId="Lista2">
    <w:name w:val="List 2"/>
    <w:basedOn w:val="Normal"/>
    <w:rsid w:val="000009D6"/>
    <w:pPr>
      <w:ind w:left="566" w:hanging="283"/>
    </w:pPr>
    <w:rPr>
      <w:rFonts w:ascii="Cambria" w:eastAsia="Times New Roman" w:hAnsi="Cambria" w:cs="Times New Roman"/>
      <w:sz w:val="24"/>
      <w:szCs w:val="24"/>
      <w:lang w:val="es-MX" w:eastAsia="es-ES"/>
    </w:rPr>
  </w:style>
  <w:style w:type="character" w:styleId="Textoennegrita">
    <w:name w:val="Strong"/>
    <w:uiPriority w:val="22"/>
    <w:qFormat/>
    <w:rsid w:val="000009D6"/>
    <w:rPr>
      <w:rFonts w:cs="Times New Roman"/>
      <w:b/>
      <w:bCs/>
    </w:rPr>
  </w:style>
  <w:style w:type="paragraph" w:styleId="Subttulo">
    <w:name w:val="Subtitle"/>
    <w:basedOn w:val="Normal"/>
    <w:next w:val="Normal"/>
    <w:link w:val="SubttuloCar"/>
    <w:qFormat/>
    <w:rsid w:val="000009D6"/>
    <w:pPr>
      <w:jc w:val="center"/>
    </w:pPr>
    <w:rPr>
      <w:rFonts w:ascii="Cambria" w:eastAsia="Times New Roman" w:hAnsi="Cambria" w:cs="Times New Roman"/>
      <w:b/>
      <w:color w:val="215868"/>
      <w:sz w:val="36"/>
      <w:szCs w:val="20"/>
      <w:lang w:val="es-MX" w:eastAsia="es-ES"/>
    </w:rPr>
  </w:style>
  <w:style w:type="character" w:customStyle="1" w:styleId="SubttuloCar">
    <w:name w:val="Subtítulo Car"/>
    <w:basedOn w:val="Fuentedeprrafopredeter"/>
    <w:link w:val="Subttulo"/>
    <w:rsid w:val="000009D6"/>
    <w:rPr>
      <w:rFonts w:ascii="Cambria" w:eastAsia="Times New Roman" w:hAnsi="Cambria" w:cs="Times New Roman"/>
      <w:b/>
      <w:color w:val="215868"/>
      <w:sz w:val="36"/>
      <w:szCs w:val="20"/>
      <w:lang w:val="es-MX" w:eastAsia="es-ES"/>
    </w:rPr>
  </w:style>
  <w:style w:type="character" w:styleId="EjemplodeHTML">
    <w:name w:val="HTML Sample"/>
    <w:rsid w:val="000009D6"/>
    <w:rPr>
      <w:rFonts w:ascii="Courier New" w:eastAsia="MS Mincho" w:hAnsi="Courier New" w:cs="Courier New"/>
    </w:rPr>
  </w:style>
  <w:style w:type="paragraph" w:styleId="Listaconnmeros3">
    <w:name w:val="List Number 3"/>
    <w:basedOn w:val="Normal"/>
    <w:rsid w:val="000009D6"/>
    <w:pPr>
      <w:tabs>
        <w:tab w:val="num" w:pos="926"/>
      </w:tabs>
      <w:ind w:left="926" w:hanging="360"/>
      <w:contextualSpacing/>
    </w:pPr>
    <w:rPr>
      <w:rFonts w:ascii="Cambria" w:eastAsia="Times New Roman" w:hAnsi="Cambria" w:cs="Times New Roman"/>
      <w:sz w:val="24"/>
      <w:szCs w:val="24"/>
      <w:lang w:val="es-MX" w:eastAsia="es-ES"/>
    </w:rPr>
  </w:style>
  <w:style w:type="paragraph" w:styleId="Listaconnmeros">
    <w:name w:val="List Number"/>
    <w:basedOn w:val="Normal"/>
    <w:rsid w:val="000009D6"/>
    <w:pPr>
      <w:tabs>
        <w:tab w:val="num" w:pos="360"/>
      </w:tabs>
      <w:spacing w:before="120"/>
      <w:ind w:left="357" w:hanging="357"/>
    </w:pPr>
    <w:rPr>
      <w:rFonts w:ascii="Cambria" w:eastAsia="Times New Roman" w:hAnsi="Cambria" w:cs="Times New Roman"/>
      <w:sz w:val="24"/>
      <w:szCs w:val="24"/>
      <w:lang w:val="es-MX" w:eastAsia="es-ES"/>
    </w:rPr>
  </w:style>
  <w:style w:type="paragraph" w:styleId="TDC1">
    <w:name w:val="toc 1"/>
    <w:basedOn w:val="Normal"/>
    <w:next w:val="Normal"/>
    <w:autoRedefine/>
    <w:uiPriority w:val="39"/>
    <w:qFormat/>
    <w:rsid w:val="00CF74BA"/>
    <w:pPr>
      <w:tabs>
        <w:tab w:val="left" w:pos="480"/>
        <w:tab w:val="right" w:leader="dot" w:pos="8487"/>
      </w:tabs>
      <w:spacing w:before="120" w:after="100" w:line="259" w:lineRule="auto"/>
    </w:pPr>
    <w:rPr>
      <w:rFonts w:ascii="Calibri" w:eastAsia="Times New Roman" w:hAnsi="Calibri" w:cs="Times New Roman"/>
      <w:b/>
      <w:color w:val="215868"/>
      <w:sz w:val="24"/>
      <w:szCs w:val="24"/>
      <w:lang w:val="es-MX" w:eastAsia="es-ES"/>
    </w:rPr>
  </w:style>
  <w:style w:type="paragraph" w:styleId="TDC2">
    <w:name w:val="toc 2"/>
    <w:basedOn w:val="Normal"/>
    <w:next w:val="Normal"/>
    <w:autoRedefine/>
    <w:uiPriority w:val="39"/>
    <w:qFormat/>
    <w:rsid w:val="00586B96"/>
    <w:pPr>
      <w:tabs>
        <w:tab w:val="left" w:pos="993"/>
        <w:tab w:val="right" w:leader="dot" w:pos="8488"/>
      </w:tabs>
      <w:spacing w:before="0" w:after="100" w:line="259" w:lineRule="auto"/>
      <w:ind w:left="252"/>
    </w:pPr>
    <w:rPr>
      <w:rFonts w:ascii="Cambria" w:eastAsia="Times New Roman" w:hAnsi="Cambria" w:cs="Times New Roman"/>
      <w:sz w:val="24"/>
      <w:lang w:val="es-MX" w:eastAsia="es-ES"/>
    </w:rPr>
  </w:style>
  <w:style w:type="paragraph" w:styleId="TDC3">
    <w:name w:val="toc 3"/>
    <w:basedOn w:val="Normal"/>
    <w:next w:val="Normal"/>
    <w:autoRedefine/>
    <w:uiPriority w:val="39"/>
    <w:qFormat/>
    <w:rsid w:val="00161960"/>
    <w:pPr>
      <w:tabs>
        <w:tab w:val="left" w:pos="960"/>
        <w:tab w:val="right" w:leader="dot" w:pos="8487"/>
      </w:tabs>
      <w:spacing w:before="0"/>
      <w:ind w:left="238"/>
    </w:pPr>
    <w:rPr>
      <w:rFonts w:ascii="Cambria" w:eastAsia="Times New Roman" w:hAnsi="Cambria" w:cs="Times New Roman"/>
      <w:i/>
      <w:sz w:val="24"/>
      <w:lang w:val="es-MX" w:eastAsia="es-ES"/>
    </w:rPr>
  </w:style>
  <w:style w:type="paragraph" w:styleId="TDC4">
    <w:name w:val="toc 4"/>
    <w:basedOn w:val="Normal"/>
    <w:next w:val="Normal"/>
    <w:autoRedefine/>
    <w:uiPriority w:val="39"/>
    <w:qFormat/>
    <w:rsid w:val="000009D6"/>
    <w:pPr>
      <w:pBdr>
        <w:between w:val="double" w:sz="6" w:space="0" w:color="auto"/>
      </w:pBdr>
      <w:ind w:left="480"/>
    </w:pPr>
    <w:rPr>
      <w:rFonts w:ascii="Cambria" w:eastAsia="Times New Roman" w:hAnsi="Cambria" w:cs="Times New Roman"/>
      <w:sz w:val="20"/>
      <w:szCs w:val="20"/>
      <w:lang w:val="es-MX" w:eastAsia="es-ES"/>
    </w:rPr>
  </w:style>
  <w:style w:type="paragraph" w:styleId="TDC5">
    <w:name w:val="toc 5"/>
    <w:basedOn w:val="Normal"/>
    <w:next w:val="Normal"/>
    <w:autoRedefine/>
    <w:uiPriority w:val="39"/>
    <w:qFormat/>
    <w:rsid w:val="000009D6"/>
    <w:pPr>
      <w:pBdr>
        <w:between w:val="double" w:sz="6" w:space="0" w:color="auto"/>
      </w:pBdr>
      <w:ind w:left="720"/>
    </w:pPr>
    <w:rPr>
      <w:rFonts w:ascii="Cambria" w:eastAsia="Times New Roman" w:hAnsi="Cambria" w:cs="Times New Roman"/>
      <w:sz w:val="20"/>
      <w:szCs w:val="20"/>
      <w:lang w:val="es-MX" w:eastAsia="es-ES"/>
    </w:rPr>
  </w:style>
  <w:style w:type="paragraph" w:styleId="TDC6">
    <w:name w:val="toc 6"/>
    <w:basedOn w:val="Normal"/>
    <w:next w:val="Normal"/>
    <w:autoRedefine/>
    <w:uiPriority w:val="39"/>
    <w:qFormat/>
    <w:rsid w:val="000009D6"/>
    <w:pPr>
      <w:pBdr>
        <w:between w:val="double" w:sz="6" w:space="0" w:color="auto"/>
      </w:pBdr>
      <w:ind w:left="960"/>
    </w:pPr>
    <w:rPr>
      <w:rFonts w:ascii="Cambria" w:eastAsia="Times New Roman" w:hAnsi="Cambria" w:cs="Times New Roman"/>
      <w:sz w:val="20"/>
      <w:szCs w:val="20"/>
      <w:lang w:val="es-MX" w:eastAsia="es-ES"/>
    </w:rPr>
  </w:style>
  <w:style w:type="paragraph" w:styleId="TDC7">
    <w:name w:val="toc 7"/>
    <w:basedOn w:val="Normal"/>
    <w:next w:val="Normal"/>
    <w:autoRedefine/>
    <w:uiPriority w:val="39"/>
    <w:qFormat/>
    <w:rsid w:val="000009D6"/>
    <w:pPr>
      <w:pBdr>
        <w:between w:val="double" w:sz="6" w:space="0" w:color="auto"/>
      </w:pBdr>
      <w:ind w:left="1200"/>
    </w:pPr>
    <w:rPr>
      <w:rFonts w:ascii="Cambria" w:eastAsia="Times New Roman" w:hAnsi="Cambria" w:cs="Times New Roman"/>
      <w:sz w:val="20"/>
      <w:szCs w:val="20"/>
      <w:lang w:val="es-MX" w:eastAsia="es-ES"/>
    </w:rPr>
  </w:style>
  <w:style w:type="paragraph" w:styleId="TDC8">
    <w:name w:val="toc 8"/>
    <w:basedOn w:val="Normal"/>
    <w:next w:val="Normal"/>
    <w:autoRedefine/>
    <w:uiPriority w:val="39"/>
    <w:qFormat/>
    <w:rsid w:val="000009D6"/>
    <w:pPr>
      <w:pBdr>
        <w:between w:val="double" w:sz="6" w:space="0" w:color="auto"/>
      </w:pBdr>
      <w:ind w:left="1440"/>
    </w:pPr>
    <w:rPr>
      <w:rFonts w:ascii="Cambria" w:eastAsia="Times New Roman" w:hAnsi="Cambria" w:cs="Times New Roman"/>
      <w:sz w:val="20"/>
      <w:szCs w:val="20"/>
      <w:lang w:val="es-MX" w:eastAsia="es-ES"/>
    </w:rPr>
  </w:style>
  <w:style w:type="paragraph" w:styleId="Tabladeilustraciones">
    <w:name w:val="table of figures"/>
    <w:basedOn w:val="Normal"/>
    <w:next w:val="Normal"/>
    <w:link w:val="TabladeilustracionesCar"/>
    <w:uiPriority w:val="99"/>
    <w:rsid w:val="000009D6"/>
    <w:pPr>
      <w:spacing w:before="0"/>
      <w:ind w:left="482" w:hanging="482"/>
    </w:pPr>
    <w:rPr>
      <w:rFonts w:ascii="Times New Roman" w:eastAsia="Times New Roman" w:hAnsi="Times New Roman" w:cs="Times New Roman"/>
      <w:sz w:val="24"/>
      <w:szCs w:val="24"/>
      <w:lang w:val="es-MX" w:eastAsia="es-ES"/>
    </w:rPr>
  </w:style>
  <w:style w:type="character" w:customStyle="1" w:styleId="TabladeilustracionesCar">
    <w:name w:val="Tabla de ilustraciones Car"/>
    <w:link w:val="Tabladeilustraciones"/>
    <w:uiPriority w:val="99"/>
    <w:rsid w:val="000009D6"/>
    <w:rPr>
      <w:rFonts w:ascii="Times New Roman" w:eastAsia="Times New Roman" w:hAnsi="Times New Roman" w:cs="Times New Roman"/>
      <w:sz w:val="24"/>
      <w:szCs w:val="24"/>
      <w:lang w:val="es-MX" w:eastAsia="es-ES"/>
    </w:rPr>
  </w:style>
  <w:style w:type="paragraph" w:customStyle="1" w:styleId="Figura">
    <w:name w:val="Figura"/>
    <w:basedOn w:val="Normal"/>
    <w:link w:val="FiguraCar"/>
    <w:rsid w:val="000009D6"/>
    <w:pPr>
      <w:keepNext/>
      <w:keepLines/>
      <w:autoSpaceDE w:val="0"/>
      <w:autoSpaceDN w:val="0"/>
      <w:adjustRightInd w:val="0"/>
      <w:jc w:val="center"/>
    </w:pPr>
    <w:rPr>
      <w:rFonts w:ascii="Calibri" w:eastAsia="Times New Roman" w:hAnsi="Calibri" w:cs="Arial"/>
      <w:b/>
      <w:i/>
      <w:iCs/>
      <w:sz w:val="24"/>
      <w:szCs w:val="24"/>
      <w:lang w:val="es-MX" w:eastAsia="es-ES"/>
    </w:rPr>
  </w:style>
  <w:style w:type="character" w:customStyle="1" w:styleId="FiguraCar">
    <w:name w:val="Figura Car"/>
    <w:link w:val="Figura"/>
    <w:rsid w:val="000009D6"/>
    <w:rPr>
      <w:rFonts w:ascii="Calibri" w:eastAsia="Times New Roman" w:hAnsi="Calibri" w:cs="Arial"/>
      <w:b/>
      <w:i/>
      <w:iCs/>
      <w:sz w:val="24"/>
      <w:szCs w:val="24"/>
      <w:lang w:val="es-MX" w:eastAsia="es-ES"/>
    </w:rPr>
  </w:style>
  <w:style w:type="paragraph" w:customStyle="1" w:styleId="Titulo6">
    <w:name w:val="Titulo 6"/>
    <w:basedOn w:val="Normal"/>
    <w:link w:val="Titulo6Car"/>
    <w:rsid w:val="000009D6"/>
    <w:rPr>
      <w:rFonts w:ascii="Calibri" w:eastAsia="Times New Roman" w:hAnsi="Calibri" w:cs="Times New Roman"/>
      <w:b/>
      <w:sz w:val="24"/>
      <w:szCs w:val="24"/>
      <w:lang w:eastAsia="es-ES"/>
    </w:rPr>
  </w:style>
  <w:style w:type="character" w:customStyle="1" w:styleId="Titulo6Car">
    <w:name w:val="Titulo 6 Car"/>
    <w:link w:val="Titulo6"/>
    <w:rsid w:val="000009D6"/>
    <w:rPr>
      <w:rFonts w:ascii="Calibri" w:eastAsia="Times New Roman" w:hAnsi="Calibri" w:cs="Times New Roman"/>
      <w:b/>
      <w:sz w:val="24"/>
      <w:szCs w:val="24"/>
      <w:lang w:val="es-ES" w:eastAsia="es-ES"/>
    </w:rPr>
  </w:style>
  <w:style w:type="character" w:styleId="Hipervnculovisitado">
    <w:name w:val="FollowedHyperlink"/>
    <w:rsid w:val="000009D6"/>
    <w:rPr>
      <w:color w:val="800080"/>
      <w:u w:val="single"/>
    </w:rPr>
  </w:style>
  <w:style w:type="paragraph" w:styleId="Listaconvietas4">
    <w:name w:val="List Bullet 4"/>
    <w:basedOn w:val="Normal"/>
    <w:rsid w:val="000009D6"/>
    <w:pPr>
      <w:tabs>
        <w:tab w:val="num" w:pos="360"/>
      </w:tabs>
      <w:ind w:left="360" w:hanging="360"/>
    </w:pPr>
    <w:rPr>
      <w:rFonts w:ascii="Cambria" w:eastAsia="Times New Roman" w:hAnsi="Cambria" w:cs="Times New Roman"/>
      <w:sz w:val="24"/>
      <w:szCs w:val="24"/>
      <w:lang w:val="es-MX" w:eastAsia="es-ES"/>
    </w:rPr>
  </w:style>
  <w:style w:type="character" w:customStyle="1" w:styleId="TextocomentarioCar1">
    <w:name w:val="Texto comentario Car1"/>
    <w:uiPriority w:val="99"/>
    <w:semiHidden/>
    <w:rsid w:val="000009D6"/>
    <w:rPr>
      <w:sz w:val="20"/>
      <w:szCs w:val="20"/>
    </w:rPr>
  </w:style>
  <w:style w:type="paragraph" w:customStyle="1" w:styleId="Style1">
    <w:name w:val="Style1"/>
    <w:basedOn w:val="Normal"/>
    <w:rsid w:val="000009D6"/>
    <w:pPr>
      <w:jc w:val="center"/>
    </w:pPr>
    <w:rPr>
      <w:rFonts w:ascii="Cambria" w:eastAsia="MS Mincho" w:hAnsi="Cambria" w:cs="Times New Roman"/>
      <w:sz w:val="28"/>
      <w:szCs w:val="24"/>
      <w:lang w:val="es-PE" w:eastAsia="ja-JP"/>
    </w:rPr>
  </w:style>
  <w:style w:type="character" w:customStyle="1" w:styleId="AsuntodelcomentarioCar1">
    <w:name w:val="Asunto del comentario Car1"/>
    <w:uiPriority w:val="99"/>
    <w:semiHidden/>
    <w:rsid w:val="000009D6"/>
    <w:rPr>
      <w:b/>
      <w:bCs/>
      <w:sz w:val="20"/>
      <w:szCs w:val="20"/>
    </w:rPr>
  </w:style>
  <w:style w:type="paragraph" w:styleId="Textoindependiente">
    <w:name w:val="Body Text"/>
    <w:basedOn w:val="Normal"/>
    <w:link w:val="TextoindependienteCar"/>
    <w:rsid w:val="000009D6"/>
    <w:pPr>
      <w:spacing w:line="360" w:lineRule="auto"/>
    </w:pPr>
    <w:rPr>
      <w:rFonts w:ascii="Trebuchet MS" w:eastAsia="Times New Roman" w:hAnsi="Trebuchet MS" w:cs="Times New Roman"/>
      <w:sz w:val="21"/>
      <w:szCs w:val="24"/>
      <w:lang w:eastAsia="es-ES"/>
    </w:rPr>
  </w:style>
  <w:style w:type="character" w:customStyle="1" w:styleId="TextoindependienteCar">
    <w:name w:val="Texto independiente Car"/>
    <w:basedOn w:val="Fuentedeprrafopredeter"/>
    <w:link w:val="Textoindependiente"/>
    <w:rsid w:val="000009D6"/>
    <w:rPr>
      <w:rFonts w:ascii="Trebuchet MS" w:eastAsia="Times New Roman" w:hAnsi="Trebuchet MS" w:cs="Times New Roman"/>
      <w:sz w:val="21"/>
      <w:szCs w:val="24"/>
      <w:lang w:val="es-ES" w:eastAsia="es-ES"/>
    </w:rPr>
  </w:style>
  <w:style w:type="paragraph" w:styleId="Textodebloque">
    <w:name w:val="Block Text"/>
    <w:basedOn w:val="Normal"/>
    <w:rsid w:val="000009D6"/>
    <w:pPr>
      <w:tabs>
        <w:tab w:val="left" w:pos="360"/>
      </w:tabs>
      <w:ind w:left="360" w:right="566"/>
    </w:pPr>
    <w:rPr>
      <w:rFonts w:ascii="Arial Narrow" w:eastAsia="Times New Roman" w:hAnsi="Arial Narrow" w:cs="Times New Roman"/>
      <w:sz w:val="20"/>
      <w:szCs w:val="20"/>
      <w:lang w:eastAsia="es-ES"/>
    </w:rPr>
  </w:style>
  <w:style w:type="paragraph" w:customStyle="1" w:styleId="Default">
    <w:name w:val="Default"/>
    <w:uiPriority w:val="99"/>
    <w:rsid w:val="000009D6"/>
    <w:pPr>
      <w:autoSpaceDE w:val="0"/>
      <w:autoSpaceDN w:val="0"/>
      <w:adjustRightInd w:val="0"/>
      <w:spacing w:after="0" w:line="240" w:lineRule="auto"/>
    </w:pPr>
    <w:rPr>
      <w:rFonts w:ascii="Times New Roman" w:eastAsia="Times New Roman" w:hAnsi="Times New Roman" w:cs="Times New Roman"/>
      <w:color w:val="000000"/>
      <w:sz w:val="24"/>
      <w:szCs w:val="24"/>
      <w:lang w:eastAsia="es-PE"/>
    </w:rPr>
  </w:style>
  <w:style w:type="paragraph" w:customStyle="1" w:styleId="ndice">
    <w:name w:val="Índice"/>
    <w:basedOn w:val="Normal"/>
    <w:rsid w:val="000009D6"/>
    <w:pPr>
      <w:pageBreakBefore/>
      <w:jc w:val="center"/>
    </w:pPr>
    <w:rPr>
      <w:rFonts w:ascii="Microsoft Sans Serif" w:eastAsia="Times New Roman" w:hAnsi="Microsoft Sans Serif" w:cs="Times New Roman"/>
      <w:b/>
      <w:color w:val="800000"/>
      <w:sz w:val="40"/>
      <w:szCs w:val="20"/>
      <w:lang w:val="es-ES_tradnl" w:eastAsia="es-ES"/>
    </w:rPr>
  </w:style>
  <w:style w:type="paragraph" w:customStyle="1" w:styleId="TTabla">
    <w:name w:val="TTabla"/>
    <w:basedOn w:val="Normal"/>
    <w:link w:val="TTablaCharChar"/>
    <w:rsid w:val="000009D6"/>
    <w:pPr>
      <w:numPr>
        <w:numId w:val="8"/>
      </w:numPr>
      <w:jc w:val="center"/>
    </w:pPr>
    <w:rPr>
      <w:rFonts w:ascii="Cambria" w:eastAsia="Times New Roman" w:hAnsi="Cambria" w:cs="Times New Roman"/>
      <w:b/>
      <w:i/>
      <w:color w:val="000000"/>
      <w:sz w:val="24"/>
      <w:szCs w:val="20"/>
      <w:lang w:val="es-ES_tradnl"/>
    </w:rPr>
  </w:style>
  <w:style w:type="character" w:customStyle="1" w:styleId="TTablaCharChar">
    <w:name w:val="TTabla Char Char"/>
    <w:link w:val="TTabla"/>
    <w:locked/>
    <w:rsid w:val="000009D6"/>
    <w:rPr>
      <w:rFonts w:ascii="Cambria" w:eastAsia="Times New Roman" w:hAnsi="Cambria" w:cs="Times New Roman"/>
      <w:b/>
      <w:i/>
      <w:color w:val="000000"/>
      <w:sz w:val="24"/>
      <w:szCs w:val="20"/>
      <w:lang w:val="es-ES_tradnl"/>
    </w:rPr>
  </w:style>
  <w:style w:type="paragraph" w:customStyle="1" w:styleId="Grafico">
    <w:name w:val="Grafico"/>
    <w:basedOn w:val="Normal"/>
    <w:link w:val="GraficoChar"/>
    <w:uiPriority w:val="99"/>
    <w:rsid w:val="000009D6"/>
    <w:pPr>
      <w:ind w:left="641" w:hanging="284"/>
      <w:jc w:val="center"/>
    </w:pPr>
    <w:rPr>
      <w:rFonts w:ascii="Cambria" w:eastAsia="Times New Roman" w:hAnsi="Cambria" w:cs="Times New Roman"/>
      <w:b/>
      <w:color w:val="000000"/>
      <w:sz w:val="20"/>
      <w:szCs w:val="20"/>
      <w:lang w:val="es-ES_tradnl"/>
    </w:rPr>
  </w:style>
  <w:style w:type="character" w:customStyle="1" w:styleId="GraficoChar">
    <w:name w:val="Grafico Char"/>
    <w:link w:val="Grafico"/>
    <w:uiPriority w:val="99"/>
    <w:rsid w:val="000009D6"/>
    <w:rPr>
      <w:rFonts w:ascii="Cambria" w:eastAsia="Times New Roman" w:hAnsi="Cambria" w:cs="Times New Roman"/>
      <w:b/>
      <w:color w:val="000000"/>
      <w:sz w:val="20"/>
      <w:szCs w:val="20"/>
      <w:lang w:val="es-ES_tradnl"/>
    </w:rPr>
  </w:style>
  <w:style w:type="paragraph" w:styleId="Firma">
    <w:name w:val="Signature"/>
    <w:basedOn w:val="Normal"/>
    <w:link w:val="FirmaCar"/>
    <w:rsid w:val="000009D6"/>
    <w:pPr>
      <w:pBdr>
        <w:bottom w:val="single" w:sz="4" w:space="1" w:color="auto"/>
      </w:pBdr>
      <w:jc w:val="right"/>
    </w:pPr>
    <w:rPr>
      <w:rFonts w:ascii="Cambria" w:eastAsia="Times New Roman" w:hAnsi="Cambria" w:cs="Times New Roman"/>
      <w:b/>
      <w:i/>
      <w:color w:val="800000"/>
      <w:sz w:val="28"/>
      <w:szCs w:val="20"/>
      <w:lang w:val="es-ES_tradnl"/>
    </w:rPr>
  </w:style>
  <w:style w:type="character" w:customStyle="1" w:styleId="FirmaCar">
    <w:name w:val="Firma Car"/>
    <w:basedOn w:val="Fuentedeprrafopredeter"/>
    <w:link w:val="Firma"/>
    <w:rsid w:val="000009D6"/>
    <w:rPr>
      <w:rFonts w:ascii="Cambria" w:eastAsia="Times New Roman" w:hAnsi="Cambria" w:cs="Times New Roman"/>
      <w:b/>
      <w:i/>
      <w:color w:val="800000"/>
      <w:sz w:val="28"/>
      <w:szCs w:val="20"/>
      <w:lang w:val="es-ES_tradnl"/>
    </w:rPr>
  </w:style>
  <w:style w:type="paragraph" w:customStyle="1" w:styleId="ListParagraph1">
    <w:name w:val="List Paragraph1"/>
    <w:basedOn w:val="Normal"/>
    <w:qFormat/>
    <w:rsid w:val="000009D6"/>
    <w:pPr>
      <w:ind w:left="720"/>
      <w:contextualSpacing/>
    </w:pPr>
    <w:rPr>
      <w:rFonts w:ascii="Cambria" w:eastAsia="Times New Roman" w:hAnsi="Cambria" w:cs="Times New Roman"/>
      <w:color w:val="000000"/>
      <w:sz w:val="24"/>
      <w:szCs w:val="20"/>
      <w:lang w:val="es-ES_tradnl"/>
    </w:rPr>
  </w:style>
  <w:style w:type="paragraph" w:customStyle="1" w:styleId="ConsultoriaAmbiental">
    <w:name w:val="Consultoria Ambiental"/>
    <w:basedOn w:val="Normal"/>
    <w:rsid w:val="000009D6"/>
    <w:pPr>
      <w:widowControl w:val="0"/>
      <w:suppressLineNumbers/>
      <w:suppressAutoHyphens/>
      <w:spacing w:line="100" w:lineRule="atLeast"/>
      <w:jc w:val="right"/>
    </w:pPr>
    <w:rPr>
      <w:rFonts w:ascii="Calibri" w:eastAsia="Times New Roman" w:hAnsi="Calibri" w:cs="Times New Roman"/>
      <w:b/>
      <w:bCs/>
      <w:color w:val="800000"/>
      <w:sz w:val="28"/>
      <w:szCs w:val="20"/>
      <w:lang w:eastAsia="es-ES"/>
    </w:rPr>
  </w:style>
  <w:style w:type="paragraph" w:customStyle="1" w:styleId="Minpetel">
    <w:name w:val="Minpetel"/>
    <w:basedOn w:val="Normal"/>
    <w:link w:val="MinpetelCar"/>
    <w:rsid w:val="000009D6"/>
    <w:pPr>
      <w:widowControl w:val="0"/>
      <w:suppressLineNumbers/>
      <w:pBdr>
        <w:bottom w:val="single" w:sz="1" w:space="1" w:color="000000"/>
      </w:pBdr>
      <w:suppressAutoHyphens/>
      <w:spacing w:line="100" w:lineRule="atLeast"/>
      <w:jc w:val="right"/>
    </w:pPr>
    <w:rPr>
      <w:rFonts w:ascii="Calibri" w:eastAsia="Times New Roman" w:hAnsi="Calibri" w:cs="Times New Roman"/>
      <w:b/>
      <w:bCs/>
      <w:color w:val="003300"/>
      <w:sz w:val="44"/>
      <w:szCs w:val="20"/>
      <w:lang w:eastAsia="es-ES"/>
    </w:rPr>
  </w:style>
  <w:style w:type="character" w:customStyle="1" w:styleId="MinpetelCar">
    <w:name w:val="Minpetel Car"/>
    <w:link w:val="Minpetel"/>
    <w:rsid w:val="000009D6"/>
    <w:rPr>
      <w:rFonts w:ascii="Calibri" w:eastAsia="Times New Roman" w:hAnsi="Calibri" w:cs="Times New Roman"/>
      <w:b/>
      <w:bCs/>
      <w:color w:val="003300"/>
      <w:sz w:val="44"/>
      <w:szCs w:val="20"/>
      <w:lang w:val="es-ES" w:eastAsia="es-ES"/>
    </w:rPr>
  </w:style>
  <w:style w:type="paragraph" w:customStyle="1" w:styleId="Tcnico4">
    <w:name w:val="TÀ)Àcnico 4"/>
    <w:rsid w:val="000009D6"/>
    <w:pPr>
      <w:tabs>
        <w:tab w:val="left" w:pos="-720"/>
      </w:tabs>
      <w:suppressAutoHyphens/>
      <w:spacing w:after="0" w:line="240" w:lineRule="auto"/>
    </w:pPr>
    <w:rPr>
      <w:rFonts w:ascii="Courier" w:eastAsia="Times New Roman" w:hAnsi="Courier" w:cs="Times New Roman"/>
      <w:b/>
      <w:sz w:val="24"/>
      <w:szCs w:val="20"/>
      <w:lang w:val="en-US" w:eastAsia="es-ES"/>
    </w:rPr>
  </w:style>
  <w:style w:type="paragraph" w:customStyle="1" w:styleId="Encabezadodelndice">
    <w:name w:val="Encabezado del índice"/>
    <w:basedOn w:val="Normal"/>
    <w:rsid w:val="000009D6"/>
    <w:pPr>
      <w:keepNext/>
      <w:pageBreakBefore/>
      <w:widowControl w:val="0"/>
      <w:suppressLineNumbers/>
      <w:suppressAutoHyphens/>
      <w:spacing w:before="408" w:after="119"/>
      <w:jc w:val="center"/>
    </w:pPr>
    <w:rPr>
      <w:rFonts w:ascii="Franklin Gothic Book" w:eastAsia="Times New Roman" w:hAnsi="Franklin Gothic Book" w:cs="StarSymbol"/>
      <w:b/>
      <w:bCs/>
      <w:color w:val="800000"/>
      <w:sz w:val="40"/>
      <w:szCs w:val="32"/>
      <w:lang w:val="es-ES_tradnl"/>
    </w:rPr>
  </w:style>
  <w:style w:type="paragraph" w:styleId="Textosinformato">
    <w:name w:val="Plain Text"/>
    <w:basedOn w:val="Normal"/>
    <w:link w:val="TextosinformatoCar"/>
    <w:rsid w:val="000009D6"/>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0009D6"/>
    <w:rPr>
      <w:rFonts w:ascii="Courier New" w:eastAsia="Times New Roman" w:hAnsi="Courier New" w:cs="Times New Roman"/>
      <w:sz w:val="20"/>
      <w:szCs w:val="20"/>
      <w:lang w:val="es-ES" w:eastAsia="es-ES"/>
    </w:rPr>
  </w:style>
  <w:style w:type="paragraph" w:styleId="Encabezadodelista">
    <w:name w:val="toa heading"/>
    <w:basedOn w:val="Normal"/>
    <w:next w:val="Normal"/>
    <w:rsid w:val="000009D6"/>
    <w:pPr>
      <w:spacing w:before="120"/>
    </w:pPr>
    <w:rPr>
      <w:rFonts w:ascii="Arial" w:eastAsia="Times New Roman" w:hAnsi="Arial" w:cs="Times New Roman"/>
      <w:b/>
      <w:sz w:val="24"/>
      <w:szCs w:val="20"/>
      <w:lang w:eastAsia="es-ES"/>
    </w:rPr>
  </w:style>
  <w:style w:type="paragraph" w:customStyle="1" w:styleId="Topo">
    <w:name w:val="Topo"/>
    <w:rsid w:val="000009D6"/>
    <w:pPr>
      <w:widowControl w:val="0"/>
      <w:overflowPunct w:val="0"/>
      <w:autoSpaceDE w:val="0"/>
      <w:autoSpaceDN w:val="0"/>
      <w:adjustRightInd w:val="0"/>
      <w:spacing w:after="0" w:line="240" w:lineRule="auto"/>
      <w:ind w:left="289"/>
      <w:textAlignment w:val="baseline"/>
    </w:pPr>
    <w:rPr>
      <w:rFonts w:ascii="Times New Roman" w:eastAsia="Times New Roman" w:hAnsi="Times New Roman" w:cs="Times New Roman"/>
      <w:color w:val="000000"/>
      <w:sz w:val="24"/>
      <w:szCs w:val="20"/>
      <w:lang w:val="es-ES" w:eastAsia="es-ES"/>
    </w:rPr>
  </w:style>
  <w:style w:type="paragraph" w:customStyle="1" w:styleId="Nota">
    <w:name w:val="Nota"/>
    <w:basedOn w:val="Normal"/>
    <w:rsid w:val="000009D6"/>
    <w:pPr>
      <w:widowControl w:val="0"/>
      <w:tabs>
        <w:tab w:val="num" w:pos="720"/>
        <w:tab w:val="right" w:pos="1470"/>
      </w:tabs>
      <w:suppressAutoHyphens/>
    </w:pPr>
    <w:rPr>
      <w:rFonts w:ascii="Franklin Gothic Book" w:eastAsia="Times New Roman" w:hAnsi="Franklin Gothic Book" w:cs="Times New Roman"/>
      <w:i/>
      <w:color w:val="808080"/>
      <w:sz w:val="18"/>
      <w:szCs w:val="24"/>
      <w:lang w:val="es-ES_tradnl"/>
    </w:rPr>
  </w:style>
  <w:style w:type="character" w:customStyle="1" w:styleId="HTMLVariable1">
    <w:name w:val="HTML Variable1"/>
    <w:rsid w:val="000009D6"/>
    <w:rPr>
      <w:rFonts w:cs="Times New Roman"/>
      <w:i/>
      <w:iCs/>
    </w:rPr>
  </w:style>
  <w:style w:type="paragraph" w:customStyle="1" w:styleId="Lista1">
    <w:name w:val="Lista1"/>
    <w:basedOn w:val="Normal"/>
    <w:link w:val="Lista1Char"/>
    <w:rsid w:val="000009D6"/>
    <w:pPr>
      <w:suppressAutoHyphens/>
      <w:overflowPunct w:val="0"/>
      <w:autoSpaceDE w:val="0"/>
      <w:autoSpaceDN w:val="0"/>
      <w:adjustRightInd w:val="0"/>
      <w:spacing w:before="120"/>
      <w:ind w:left="567"/>
      <w:textAlignment w:val="baseline"/>
    </w:pPr>
    <w:rPr>
      <w:rFonts w:ascii="Franklin Gothic Book" w:eastAsia="Times New Roman" w:hAnsi="Franklin Gothic Book" w:cs="Times New Roman"/>
      <w:spacing w:val="-3"/>
      <w:sz w:val="24"/>
      <w:szCs w:val="20"/>
      <w:lang w:val="es-ES_tradnl"/>
    </w:rPr>
  </w:style>
  <w:style w:type="character" w:customStyle="1" w:styleId="Lista1Char">
    <w:name w:val="Lista1 Char"/>
    <w:link w:val="Lista1"/>
    <w:locked/>
    <w:rsid w:val="000009D6"/>
    <w:rPr>
      <w:rFonts w:ascii="Franklin Gothic Book" w:eastAsia="Times New Roman" w:hAnsi="Franklin Gothic Book" w:cs="Times New Roman"/>
      <w:spacing w:val="-3"/>
      <w:sz w:val="24"/>
      <w:szCs w:val="20"/>
      <w:lang w:val="es-ES_tradnl"/>
    </w:rPr>
  </w:style>
  <w:style w:type="character" w:customStyle="1" w:styleId="HTMLVariable2">
    <w:name w:val="HTML Variable2"/>
    <w:rsid w:val="000009D6"/>
    <w:rPr>
      <w:rFonts w:cs="Times New Roman"/>
      <w:i/>
      <w:iCs/>
    </w:rPr>
  </w:style>
  <w:style w:type="paragraph" w:styleId="HTMLconformatoprevio">
    <w:name w:val="HTML Preformatted"/>
    <w:basedOn w:val="Normal"/>
    <w:link w:val="HTMLconformatoprevioCar"/>
    <w:rsid w:val="00000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eastAsia="Times New Roman" w:hAnsi="Verdana" w:cs="Courier New"/>
      <w:sz w:val="16"/>
      <w:szCs w:val="16"/>
      <w:lang w:val="en-US"/>
    </w:rPr>
  </w:style>
  <w:style w:type="character" w:customStyle="1" w:styleId="HTMLconformatoprevioCar">
    <w:name w:val="HTML con formato previo Car"/>
    <w:basedOn w:val="Fuentedeprrafopredeter"/>
    <w:link w:val="HTMLconformatoprevio"/>
    <w:rsid w:val="000009D6"/>
    <w:rPr>
      <w:rFonts w:ascii="Verdana" w:eastAsia="Times New Roman" w:hAnsi="Verdana" w:cs="Courier New"/>
      <w:sz w:val="16"/>
      <w:szCs w:val="16"/>
      <w:lang w:val="en-US"/>
    </w:rPr>
  </w:style>
  <w:style w:type="paragraph" w:customStyle="1" w:styleId="Predeterminado">
    <w:name w:val="Predeterminado"/>
    <w:rsid w:val="000009D6"/>
    <w:pPr>
      <w:widowControl w:val="0"/>
      <w:autoSpaceDN w:val="0"/>
      <w:adjustRightInd w:val="0"/>
      <w:spacing w:before="240" w:after="0" w:line="240" w:lineRule="auto"/>
      <w:jc w:val="both"/>
    </w:pPr>
    <w:rPr>
      <w:rFonts w:ascii="Times New Roman" w:eastAsia="Times New Roman" w:hAnsi="Times New Roman" w:cs="Times New Roman"/>
      <w:sz w:val="24"/>
      <w:szCs w:val="24"/>
      <w:lang w:val="es-ES_tradnl"/>
    </w:rPr>
  </w:style>
  <w:style w:type="character" w:customStyle="1" w:styleId="texto1">
    <w:name w:val="texto1"/>
    <w:rsid w:val="000009D6"/>
    <w:rPr>
      <w:rFonts w:ascii="Verdana" w:hAnsi="Verdana" w:cs="Times New Roman"/>
      <w:color w:val="666666"/>
      <w:sz w:val="12"/>
      <w:szCs w:val="12"/>
    </w:rPr>
  </w:style>
  <w:style w:type="paragraph" w:styleId="Saludo">
    <w:name w:val="Salutation"/>
    <w:basedOn w:val="Normal"/>
    <w:link w:val="SaludoCar"/>
    <w:rsid w:val="000009D6"/>
    <w:rPr>
      <w:rFonts w:ascii="Times New Roman" w:eastAsia="Times New Roman" w:hAnsi="Times New Roman" w:cs="Times New Roman"/>
      <w:sz w:val="24"/>
      <w:szCs w:val="20"/>
      <w:lang w:val="de-DE" w:eastAsia="de-DE"/>
    </w:rPr>
  </w:style>
  <w:style w:type="character" w:customStyle="1" w:styleId="SaludoCar">
    <w:name w:val="Saludo Car"/>
    <w:basedOn w:val="Fuentedeprrafopredeter"/>
    <w:link w:val="Saludo"/>
    <w:rsid w:val="000009D6"/>
    <w:rPr>
      <w:rFonts w:ascii="Times New Roman" w:eastAsia="Times New Roman" w:hAnsi="Times New Roman" w:cs="Times New Roman"/>
      <w:sz w:val="24"/>
      <w:szCs w:val="20"/>
      <w:lang w:val="de-DE" w:eastAsia="de-DE"/>
    </w:rPr>
  </w:style>
  <w:style w:type="character" w:customStyle="1" w:styleId="Max">
    <w:name w:val="Max."/>
    <w:rsid w:val="000009D6"/>
    <w:rPr>
      <w:b/>
    </w:rPr>
  </w:style>
  <w:style w:type="character" w:customStyle="1" w:styleId="tit011">
    <w:name w:val="tit011"/>
    <w:rsid w:val="000009D6"/>
    <w:rPr>
      <w:rFonts w:ascii="Verdana" w:hAnsi="Verdana" w:cs="Times New Roman"/>
      <w:color w:val="auto"/>
      <w:sz w:val="25"/>
      <w:szCs w:val="25"/>
    </w:rPr>
  </w:style>
  <w:style w:type="paragraph" w:customStyle="1" w:styleId="x">
    <w:name w:val="x"/>
    <w:basedOn w:val="Normal"/>
    <w:rsid w:val="000009D6"/>
    <w:pPr>
      <w:spacing w:before="100" w:beforeAutospacing="1" w:after="100" w:afterAutospacing="1"/>
    </w:pPr>
    <w:rPr>
      <w:rFonts w:ascii="Verdana" w:eastAsia="Times New Roman" w:hAnsi="Verdana" w:cs="Times New Roman"/>
      <w:b/>
      <w:bCs/>
      <w:color w:val="333333"/>
      <w:sz w:val="16"/>
      <w:szCs w:val="16"/>
      <w:lang w:val="de-CH" w:eastAsia="de-CH"/>
    </w:rPr>
  </w:style>
  <w:style w:type="character" w:customStyle="1" w:styleId="x1">
    <w:name w:val="x1"/>
    <w:rsid w:val="000009D6"/>
    <w:rPr>
      <w:rFonts w:ascii="Verdana" w:hAnsi="Verdana" w:cs="Times New Roman"/>
      <w:b/>
      <w:bCs/>
      <w:color w:val="333333"/>
      <w:sz w:val="16"/>
      <w:szCs w:val="16"/>
    </w:rPr>
  </w:style>
  <w:style w:type="paragraph" w:customStyle="1" w:styleId="Nivel2">
    <w:name w:val="Nivel 2"/>
    <w:basedOn w:val="Normal"/>
    <w:rsid w:val="000009D6"/>
    <w:pPr>
      <w:widowControl w:val="0"/>
      <w:numPr>
        <w:ilvl w:val="1"/>
        <w:numId w:val="10"/>
      </w:numPr>
      <w:autoSpaceDE w:val="0"/>
      <w:autoSpaceDN w:val="0"/>
      <w:adjustRightInd w:val="0"/>
    </w:pPr>
    <w:rPr>
      <w:rFonts w:ascii="Comic Sans MS" w:eastAsia="Times New Roman" w:hAnsi="Comic Sans MS" w:cs="Times New Roman"/>
      <w:color w:val="333300"/>
      <w:sz w:val="20"/>
      <w:szCs w:val="24"/>
      <w:lang w:val="es-MX" w:eastAsia="es-MX"/>
    </w:rPr>
  </w:style>
  <w:style w:type="paragraph" w:customStyle="1" w:styleId="Contenidodelatabladerecha">
    <w:name w:val="Contenido de la tabla derecha"/>
    <w:basedOn w:val="Contenidodelatabla"/>
    <w:qFormat/>
    <w:rsid w:val="000009D6"/>
    <w:pPr>
      <w:widowControl w:val="0"/>
      <w:suppressAutoHyphens w:val="0"/>
      <w:autoSpaceDE/>
      <w:snapToGrid/>
      <w:spacing w:line="240" w:lineRule="auto"/>
      <w:jc w:val="left"/>
    </w:pPr>
    <w:rPr>
      <w:rFonts w:ascii="Franklin Gothic Book" w:eastAsia="Times New Roman" w:hAnsi="Franklin Gothic Book"/>
      <w:lang w:val="es-ES"/>
    </w:rPr>
  </w:style>
  <w:style w:type="paragraph" w:customStyle="1" w:styleId="Contenidodelatablacentrado">
    <w:name w:val="Contenido de la tabla centrado"/>
    <w:basedOn w:val="Contenidodelatabla"/>
    <w:qFormat/>
    <w:rsid w:val="000009D6"/>
    <w:pPr>
      <w:widowControl w:val="0"/>
      <w:suppressAutoHyphens w:val="0"/>
      <w:autoSpaceDE/>
      <w:snapToGrid/>
      <w:spacing w:line="240" w:lineRule="auto"/>
      <w:jc w:val="center"/>
    </w:pPr>
    <w:rPr>
      <w:rFonts w:ascii="Calibri" w:eastAsia="Times New Roman" w:hAnsi="Calibri"/>
    </w:rPr>
  </w:style>
  <w:style w:type="paragraph" w:customStyle="1" w:styleId="Listenabsatz">
    <w:name w:val="Listenabsatz"/>
    <w:basedOn w:val="Normal"/>
    <w:uiPriority w:val="34"/>
    <w:qFormat/>
    <w:rsid w:val="000009D6"/>
    <w:pPr>
      <w:ind w:left="720"/>
      <w:contextualSpacing/>
    </w:pPr>
    <w:rPr>
      <w:rFonts w:ascii="Calibri" w:eastAsia="Calibri" w:hAnsi="Calibri" w:cs="Times New Roman"/>
      <w:sz w:val="24"/>
      <w:lang w:val="de-DE"/>
    </w:rPr>
  </w:style>
  <w:style w:type="paragraph" w:styleId="Textoconsangra">
    <w:name w:val="table of authorities"/>
    <w:basedOn w:val="Normal"/>
    <w:next w:val="Normal"/>
    <w:rsid w:val="000009D6"/>
    <w:pPr>
      <w:ind w:left="240" w:hanging="240"/>
    </w:pPr>
    <w:rPr>
      <w:rFonts w:ascii="Times New Roman" w:eastAsia="Times New Roman" w:hAnsi="Times New Roman" w:cs="Times New Roman"/>
      <w:sz w:val="24"/>
      <w:szCs w:val="24"/>
      <w:lang w:val="en-GB" w:eastAsia="de-DE"/>
    </w:rPr>
  </w:style>
  <w:style w:type="paragraph" w:customStyle="1" w:styleId="Textkrper21">
    <w:name w:val="Textkörper 21"/>
    <w:basedOn w:val="Normal"/>
    <w:rsid w:val="000009D6"/>
    <w:pPr>
      <w:pBdr>
        <w:top w:val="single" w:sz="4" w:space="1" w:color="000000"/>
        <w:left w:val="single" w:sz="4" w:space="4" w:color="000000"/>
        <w:bottom w:val="single" w:sz="4" w:space="1" w:color="000000"/>
        <w:right w:val="single" w:sz="4" w:space="4" w:color="000000"/>
      </w:pBdr>
      <w:shd w:val="clear" w:color="auto" w:fill="FFFF99"/>
      <w:suppressAutoHyphens/>
    </w:pPr>
    <w:rPr>
      <w:rFonts w:ascii="Times New Roman" w:eastAsia="Times New Roman" w:hAnsi="Times New Roman" w:cs="Times New Roman"/>
      <w:kern w:val="24"/>
      <w:sz w:val="24"/>
      <w:szCs w:val="24"/>
      <w:lang w:val="en-GB" w:eastAsia="ar-SA"/>
    </w:rPr>
  </w:style>
  <w:style w:type="paragraph" w:customStyle="1" w:styleId="Textkrper31">
    <w:name w:val="Textkörper 31"/>
    <w:basedOn w:val="Normal"/>
    <w:rsid w:val="000009D6"/>
    <w:pPr>
      <w:suppressAutoHyphens/>
    </w:pPr>
    <w:rPr>
      <w:rFonts w:ascii="Times New Roman" w:eastAsia="Times New Roman" w:hAnsi="Times New Roman" w:cs="Times New Roman"/>
      <w:color w:val="000000"/>
      <w:kern w:val="1"/>
      <w:sz w:val="24"/>
      <w:szCs w:val="24"/>
      <w:lang w:val="en-GB" w:eastAsia="ar-SA"/>
    </w:rPr>
  </w:style>
  <w:style w:type="paragraph" w:customStyle="1" w:styleId="Tabelle">
    <w:name w:val="Tabelle"/>
    <w:basedOn w:val="Normal"/>
    <w:next w:val="Normal"/>
    <w:rsid w:val="000009D6"/>
    <w:pPr>
      <w:widowControl w:val="0"/>
      <w:tabs>
        <w:tab w:val="num" w:pos="360"/>
      </w:tabs>
      <w:ind w:left="360" w:hanging="360"/>
    </w:pPr>
    <w:rPr>
      <w:rFonts w:ascii="Times New Roman" w:eastAsia="Times New Roman" w:hAnsi="Times New Roman" w:cs="Times New Roman"/>
      <w:b/>
      <w:sz w:val="20"/>
      <w:szCs w:val="24"/>
      <w:lang w:val="en-GB" w:eastAsia="de-DE"/>
    </w:rPr>
  </w:style>
  <w:style w:type="paragraph" w:customStyle="1" w:styleId="Textkrper-Einzug21">
    <w:name w:val="Textkörper-Einzug 21"/>
    <w:basedOn w:val="Normal"/>
    <w:rsid w:val="000009D6"/>
    <w:pPr>
      <w:suppressAutoHyphens/>
      <w:spacing w:before="40" w:after="40"/>
      <w:ind w:left="3"/>
    </w:pPr>
    <w:rPr>
      <w:rFonts w:ascii="Times New Roman" w:eastAsia="Times New Roman" w:hAnsi="Times New Roman" w:cs="Times New Roman"/>
      <w:kern w:val="1"/>
      <w:sz w:val="24"/>
      <w:szCs w:val="24"/>
      <w:lang w:val="en-GB" w:eastAsia="ar-SA"/>
    </w:rPr>
  </w:style>
  <w:style w:type="paragraph" w:customStyle="1" w:styleId="Textkrper-Einzug31">
    <w:name w:val="Textkörper-Einzug 31"/>
    <w:basedOn w:val="Normal"/>
    <w:rsid w:val="000009D6"/>
    <w:pPr>
      <w:suppressAutoHyphens/>
      <w:ind w:left="3"/>
    </w:pPr>
    <w:rPr>
      <w:rFonts w:ascii="Times New Roman" w:eastAsia="Times New Roman" w:hAnsi="Times New Roman" w:cs="Times New Roman"/>
      <w:color w:val="800000"/>
      <w:kern w:val="1"/>
      <w:sz w:val="24"/>
      <w:szCs w:val="24"/>
      <w:lang w:val="en-GB" w:eastAsia="ar-SA"/>
    </w:rPr>
  </w:style>
  <w:style w:type="paragraph" w:styleId="ndice1">
    <w:name w:val="index 1"/>
    <w:basedOn w:val="Normal"/>
    <w:next w:val="Normal"/>
    <w:autoRedefine/>
    <w:rsid w:val="000009D6"/>
    <w:pPr>
      <w:ind w:left="240" w:hanging="240"/>
    </w:pPr>
    <w:rPr>
      <w:rFonts w:ascii="Times New Roman" w:eastAsia="Times New Roman" w:hAnsi="Times New Roman" w:cs="Arial"/>
      <w:sz w:val="24"/>
      <w:szCs w:val="24"/>
      <w:lang w:val="de-CH" w:eastAsia="de-DE"/>
    </w:rPr>
  </w:style>
  <w:style w:type="paragraph" w:styleId="Ttulodendice">
    <w:name w:val="index heading"/>
    <w:basedOn w:val="Normal"/>
    <w:next w:val="ndice1"/>
    <w:rsid w:val="000009D6"/>
    <w:rPr>
      <w:rFonts w:ascii="Times New Roman" w:eastAsia="Times New Roman" w:hAnsi="Times New Roman" w:cs="Times New Roman"/>
      <w:sz w:val="24"/>
      <w:szCs w:val="24"/>
      <w:lang w:val="de-DE" w:eastAsia="de-DE"/>
    </w:rPr>
  </w:style>
  <w:style w:type="paragraph" w:customStyle="1" w:styleId="Indexberschrift1">
    <w:name w:val="Indexüberschrift1"/>
    <w:basedOn w:val="Normal"/>
    <w:rsid w:val="000009D6"/>
    <w:pPr>
      <w:suppressAutoHyphens/>
    </w:pPr>
    <w:rPr>
      <w:rFonts w:ascii="Times New Roman" w:eastAsia="Times New Roman" w:hAnsi="Times New Roman" w:cs="Times New Roman"/>
      <w:kern w:val="1"/>
      <w:sz w:val="24"/>
      <w:szCs w:val="24"/>
      <w:lang w:val="de-DE" w:eastAsia="ar-SA"/>
    </w:rPr>
  </w:style>
  <w:style w:type="paragraph" w:styleId="Listaconvietas3">
    <w:name w:val="List Bullet 3"/>
    <w:basedOn w:val="Listaconvietas2"/>
    <w:autoRedefine/>
    <w:rsid w:val="000009D6"/>
    <w:pPr>
      <w:numPr>
        <w:numId w:val="0"/>
      </w:numPr>
      <w:tabs>
        <w:tab w:val="left" w:pos="1276"/>
        <w:tab w:val="num" w:pos="2160"/>
      </w:tabs>
      <w:spacing w:after="270" w:line="270" w:lineRule="atLeast"/>
      <w:ind w:left="2160" w:hanging="180"/>
      <w:contextualSpacing w:val="0"/>
    </w:pPr>
    <w:rPr>
      <w:rFonts w:ascii="Times New Roman" w:eastAsia="Times New Roman" w:hAnsi="Times New Roman" w:cs="Times New Roman"/>
      <w:sz w:val="23"/>
      <w:szCs w:val="20"/>
      <w:lang w:val="es-ES_tradnl" w:eastAsia="da-DK"/>
    </w:rPr>
  </w:style>
  <w:style w:type="paragraph" w:customStyle="1" w:styleId="Table">
    <w:name w:val="Table"/>
    <w:basedOn w:val="Normal"/>
    <w:rsid w:val="000009D6"/>
    <w:pPr>
      <w:spacing w:before="60" w:after="60" w:line="220" w:lineRule="atLeast"/>
    </w:pPr>
    <w:rPr>
      <w:rFonts w:ascii="Arial" w:eastAsia="Times New Roman" w:hAnsi="Arial" w:cs="Arial"/>
      <w:sz w:val="18"/>
      <w:szCs w:val="20"/>
      <w:lang w:val="en-GB" w:eastAsia="da-DK"/>
    </w:rPr>
  </w:style>
  <w:style w:type="paragraph" w:customStyle="1" w:styleId="xl24">
    <w:name w:val="xl24"/>
    <w:basedOn w:val="Normal"/>
    <w:rsid w:val="000009D6"/>
    <w:pPr>
      <w:pBdr>
        <w:left w:val="single" w:sz="4" w:space="0" w:color="auto"/>
      </w:pBdr>
      <w:shd w:val="clear" w:color="auto" w:fill="C0C0C0"/>
      <w:spacing w:before="100" w:beforeAutospacing="1" w:after="100" w:afterAutospacing="1"/>
      <w:textAlignment w:val="center"/>
    </w:pPr>
    <w:rPr>
      <w:rFonts w:ascii="Arial" w:eastAsia="SimSun" w:hAnsi="Arial" w:cs="Arial"/>
      <w:b/>
      <w:bCs/>
      <w:sz w:val="16"/>
      <w:szCs w:val="16"/>
      <w:lang w:val="es-ES_tradnl" w:eastAsia="zh-CN"/>
    </w:rPr>
  </w:style>
  <w:style w:type="paragraph" w:customStyle="1" w:styleId="xl25">
    <w:name w:val="xl25"/>
    <w:basedOn w:val="Normal"/>
    <w:rsid w:val="000009D6"/>
    <w:pPr>
      <w:shd w:val="clear" w:color="auto" w:fill="C0C0C0"/>
      <w:spacing w:before="100" w:beforeAutospacing="1" w:after="100" w:afterAutospacing="1"/>
      <w:textAlignment w:val="center"/>
    </w:pPr>
    <w:rPr>
      <w:rFonts w:ascii="Arial" w:eastAsia="SimSun" w:hAnsi="Arial" w:cs="Arial"/>
      <w:sz w:val="16"/>
      <w:szCs w:val="16"/>
      <w:lang w:val="es-ES_tradnl" w:eastAsia="zh-CN"/>
    </w:rPr>
  </w:style>
  <w:style w:type="paragraph" w:customStyle="1" w:styleId="xl26">
    <w:name w:val="xl26"/>
    <w:basedOn w:val="Normal"/>
    <w:rsid w:val="000009D6"/>
    <w:pPr>
      <w:pBdr>
        <w:top w:val="single" w:sz="4" w:space="0" w:color="auto"/>
        <w:left w:val="single" w:sz="4" w:space="0" w:color="auto"/>
      </w:pBdr>
      <w:shd w:val="clear" w:color="auto" w:fill="C0C0C0"/>
      <w:spacing w:before="100" w:beforeAutospacing="1" w:after="100" w:afterAutospacing="1"/>
      <w:textAlignment w:val="center"/>
    </w:pPr>
    <w:rPr>
      <w:rFonts w:ascii="Arial" w:eastAsia="SimSun" w:hAnsi="Arial" w:cs="Arial"/>
      <w:sz w:val="16"/>
      <w:szCs w:val="16"/>
      <w:lang w:val="es-ES_tradnl" w:eastAsia="zh-CN"/>
    </w:rPr>
  </w:style>
  <w:style w:type="paragraph" w:customStyle="1" w:styleId="xl27">
    <w:name w:val="xl27"/>
    <w:basedOn w:val="Normal"/>
    <w:rsid w:val="000009D6"/>
    <w:pPr>
      <w:pBdr>
        <w:top w:val="single" w:sz="4" w:space="0" w:color="auto"/>
      </w:pBdr>
      <w:shd w:val="clear" w:color="auto" w:fill="C0C0C0"/>
      <w:spacing w:before="100" w:beforeAutospacing="1" w:after="100" w:afterAutospacing="1"/>
      <w:textAlignment w:val="center"/>
    </w:pPr>
    <w:rPr>
      <w:rFonts w:ascii="Arial" w:eastAsia="SimSun" w:hAnsi="Arial" w:cs="Arial"/>
      <w:sz w:val="16"/>
      <w:szCs w:val="16"/>
      <w:lang w:val="es-ES_tradnl" w:eastAsia="zh-CN"/>
    </w:rPr>
  </w:style>
  <w:style w:type="paragraph" w:customStyle="1" w:styleId="xl28">
    <w:name w:val="xl28"/>
    <w:basedOn w:val="Normal"/>
    <w:rsid w:val="000009D6"/>
    <w:pPr>
      <w:pBdr>
        <w:left w:val="single" w:sz="4" w:space="0" w:color="auto"/>
      </w:pBdr>
      <w:spacing w:before="100" w:beforeAutospacing="1" w:after="100" w:afterAutospacing="1"/>
      <w:textAlignment w:val="center"/>
    </w:pPr>
    <w:rPr>
      <w:rFonts w:ascii="Arial" w:eastAsia="SimSun" w:hAnsi="Arial" w:cs="Arial"/>
      <w:sz w:val="16"/>
      <w:szCs w:val="16"/>
      <w:lang w:val="es-ES_tradnl" w:eastAsia="zh-CN"/>
    </w:rPr>
  </w:style>
  <w:style w:type="paragraph" w:customStyle="1" w:styleId="xl29">
    <w:name w:val="xl29"/>
    <w:basedOn w:val="Normal"/>
    <w:rsid w:val="000009D6"/>
    <w:pPr>
      <w:spacing w:before="100" w:beforeAutospacing="1" w:after="100" w:afterAutospacing="1"/>
      <w:textAlignment w:val="center"/>
    </w:pPr>
    <w:rPr>
      <w:rFonts w:ascii="Arial" w:eastAsia="SimSun" w:hAnsi="Arial" w:cs="Arial"/>
      <w:sz w:val="16"/>
      <w:szCs w:val="16"/>
      <w:lang w:val="es-ES_tradnl" w:eastAsia="zh-CN"/>
    </w:rPr>
  </w:style>
  <w:style w:type="paragraph" w:customStyle="1" w:styleId="xl30">
    <w:name w:val="xl30"/>
    <w:basedOn w:val="Normal"/>
    <w:rsid w:val="000009D6"/>
    <w:pPr>
      <w:pBdr>
        <w:left w:val="single" w:sz="4" w:space="0" w:color="auto"/>
        <w:bottom w:val="single" w:sz="4" w:space="0" w:color="auto"/>
      </w:pBdr>
      <w:spacing w:before="100" w:beforeAutospacing="1" w:after="100" w:afterAutospacing="1"/>
      <w:textAlignment w:val="center"/>
    </w:pPr>
    <w:rPr>
      <w:rFonts w:ascii="Arial" w:eastAsia="SimSun" w:hAnsi="Arial" w:cs="Arial"/>
      <w:sz w:val="16"/>
      <w:szCs w:val="16"/>
      <w:lang w:val="es-ES_tradnl" w:eastAsia="zh-CN"/>
    </w:rPr>
  </w:style>
  <w:style w:type="paragraph" w:customStyle="1" w:styleId="xl31">
    <w:name w:val="xl31"/>
    <w:basedOn w:val="Normal"/>
    <w:rsid w:val="000009D6"/>
    <w:pPr>
      <w:pBdr>
        <w:bottom w:val="single" w:sz="4" w:space="0" w:color="auto"/>
      </w:pBdr>
      <w:spacing w:before="100" w:beforeAutospacing="1" w:after="100" w:afterAutospacing="1"/>
      <w:textAlignment w:val="center"/>
    </w:pPr>
    <w:rPr>
      <w:rFonts w:ascii="Arial" w:eastAsia="SimSun" w:hAnsi="Arial" w:cs="Arial"/>
      <w:sz w:val="16"/>
      <w:szCs w:val="16"/>
      <w:lang w:val="es-ES_tradnl" w:eastAsia="zh-CN"/>
    </w:rPr>
  </w:style>
  <w:style w:type="paragraph" w:customStyle="1" w:styleId="xl32">
    <w:name w:val="xl32"/>
    <w:basedOn w:val="Normal"/>
    <w:rsid w:val="000009D6"/>
    <w:pPr>
      <w:pBdr>
        <w:left w:val="single" w:sz="4" w:space="0" w:color="auto"/>
      </w:pBdr>
      <w:shd w:val="clear" w:color="auto" w:fill="CCFFFF"/>
      <w:spacing w:before="100" w:beforeAutospacing="1" w:after="100" w:afterAutospacing="1"/>
      <w:textAlignment w:val="center"/>
    </w:pPr>
    <w:rPr>
      <w:rFonts w:ascii="Arial" w:eastAsia="SimSun" w:hAnsi="Arial" w:cs="Arial"/>
      <w:sz w:val="16"/>
      <w:szCs w:val="16"/>
      <w:lang w:val="es-ES_tradnl" w:eastAsia="zh-CN"/>
    </w:rPr>
  </w:style>
  <w:style w:type="paragraph" w:customStyle="1" w:styleId="xl33">
    <w:name w:val="xl33"/>
    <w:basedOn w:val="Normal"/>
    <w:rsid w:val="000009D6"/>
    <w:pPr>
      <w:shd w:val="clear" w:color="auto" w:fill="CCFFFF"/>
      <w:spacing w:before="100" w:beforeAutospacing="1" w:after="100" w:afterAutospacing="1"/>
      <w:textAlignment w:val="center"/>
    </w:pPr>
    <w:rPr>
      <w:rFonts w:ascii="Arial" w:eastAsia="SimSun" w:hAnsi="Arial" w:cs="Arial"/>
      <w:sz w:val="16"/>
      <w:szCs w:val="16"/>
      <w:lang w:val="es-ES_tradnl" w:eastAsia="zh-CN"/>
    </w:rPr>
  </w:style>
  <w:style w:type="paragraph" w:customStyle="1" w:styleId="xl34">
    <w:name w:val="xl34"/>
    <w:basedOn w:val="Normal"/>
    <w:rsid w:val="000009D6"/>
    <w:pPr>
      <w:pBdr>
        <w:left w:val="single" w:sz="4" w:space="0" w:color="auto"/>
      </w:pBdr>
      <w:shd w:val="clear" w:color="auto" w:fill="CCFFCC"/>
      <w:spacing w:before="100" w:beforeAutospacing="1" w:after="100" w:afterAutospacing="1"/>
      <w:textAlignment w:val="center"/>
    </w:pPr>
    <w:rPr>
      <w:rFonts w:ascii="Arial" w:eastAsia="SimSun" w:hAnsi="Arial" w:cs="Arial"/>
      <w:sz w:val="16"/>
      <w:szCs w:val="16"/>
      <w:lang w:val="es-ES_tradnl" w:eastAsia="zh-CN"/>
    </w:rPr>
  </w:style>
  <w:style w:type="paragraph" w:customStyle="1" w:styleId="xl35">
    <w:name w:val="xl35"/>
    <w:basedOn w:val="Normal"/>
    <w:rsid w:val="000009D6"/>
    <w:pPr>
      <w:shd w:val="clear" w:color="auto" w:fill="CCFFCC"/>
      <w:spacing w:before="100" w:beforeAutospacing="1" w:after="100" w:afterAutospacing="1"/>
      <w:textAlignment w:val="center"/>
    </w:pPr>
    <w:rPr>
      <w:rFonts w:ascii="Arial" w:eastAsia="SimSun" w:hAnsi="Arial" w:cs="Arial"/>
      <w:sz w:val="16"/>
      <w:szCs w:val="16"/>
      <w:lang w:val="es-ES_tradnl" w:eastAsia="zh-CN"/>
    </w:rPr>
  </w:style>
  <w:style w:type="paragraph" w:customStyle="1" w:styleId="xl36">
    <w:name w:val="xl36"/>
    <w:basedOn w:val="Normal"/>
    <w:rsid w:val="000009D6"/>
    <w:pPr>
      <w:pBdr>
        <w:left w:val="single" w:sz="4" w:space="0" w:color="auto"/>
      </w:pBdr>
      <w:shd w:val="clear" w:color="auto" w:fill="FFFF99"/>
      <w:spacing w:before="100" w:beforeAutospacing="1" w:after="100" w:afterAutospacing="1"/>
      <w:textAlignment w:val="center"/>
    </w:pPr>
    <w:rPr>
      <w:rFonts w:ascii="Arial" w:eastAsia="SimSun" w:hAnsi="Arial" w:cs="Arial"/>
      <w:sz w:val="16"/>
      <w:szCs w:val="16"/>
      <w:lang w:val="es-ES_tradnl" w:eastAsia="zh-CN"/>
    </w:rPr>
  </w:style>
  <w:style w:type="paragraph" w:customStyle="1" w:styleId="xl37">
    <w:name w:val="xl37"/>
    <w:basedOn w:val="Normal"/>
    <w:rsid w:val="000009D6"/>
    <w:pPr>
      <w:shd w:val="clear" w:color="auto" w:fill="FFFF99"/>
      <w:spacing w:before="100" w:beforeAutospacing="1" w:after="100" w:afterAutospacing="1"/>
      <w:textAlignment w:val="center"/>
    </w:pPr>
    <w:rPr>
      <w:rFonts w:ascii="Arial" w:eastAsia="SimSun" w:hAnsi="Arial" w:cs="Arial"/>
      <w:sz w:val="16"/>
      <w:szCs w:val="16"/>
      <w:lang w:val="es-ES_tradnl" w:eastAsia="zh-CN"/>
    </w:rPr>
  </w:style>
  <w:style w:type="paragraph" w:customStyle="1" w:styleId="xl38">
    <w:name w:val="xl38"/>
    <w:basedOn w:val="Normal"/>
    <w:rsid w:val="000009D6"/>
    <w:pPr>
      <w:pBdr>
        <w:left w:val="single" w:sz="4" w:space="0" w:color="auto"/>
        <w:bottom w:val="single" w:sz="4" w:space="0" w:color="auto"/>
      </w:pBdr>
      <w:shd w:val="clear" w:color="auto" w:fill="FFFF99"/>
      <w:spacing w:before="100" w:beforeAutospacing="1" w:after="100" w:afterAutospacing="1"/>
      <w:textAlignment w:val="center"/>
    </w:pPr>
    <w:rPr>
      <w:rFonts w:ascii="Arial" w:eastAsia="SimSun" w:hAnsi="Arial" w:cs="Arial"/>
      <w:sz w:val="16"/>
      <w:szCs w:val="16"/>
      <w:lang w:val="es-ES_tradnl" w:eastAsia="zh-CN"/>
    </w:rPr>
  </w:style>
  <w:style w:type="paragraph" w:customStyle="1" w:styleId="xl39">
    <w:name w:val="xl39"/>
    <w:basedOn w:val="Normal"/>
    <w:rsid w:val="000009D6"/>
    <w:pPr>
      <w:pBdr>
        <w:bottom w:val="single" w:sz="4" w:space="0" w:color="auto"/>
      </w:pBdr>
      <w:shd w:val="clear" w:color="auto" w:fill="FFFF99"/>
      <w:spacing w:before="100" w:beforeAutospacing="1" w:after="100" w:afterAutospacing="1"/>
      <w:textAlignment w:val="center"/>
    </w:pPr>
    <w:rPr>
      <w:rFonts w:ascii="Arial" w:eastAsia="SimSun" w:hAnsi="Arial" w:cs="Arial"/>
      <w:sz w:val="16"/>
      <w:szCs w:val="16"/>
      <w:lang w:val="es-ES_tradnl" w:eastAsia="zh-CN"/>
    </w:rPr>
  </w:style>
  <w:style w:type="paragraph" w:customStyle="1" w:styleId="xl40">
    <w:name w:val="xl40"/>
    <w:basedOn w:val="Normal"/>
    <w:rsid w:val="000009D6"/>
    <w:pPr>
      <w:pBdr>
        <w:left w:val="single" w:sz="4" w:space="0" w:color="auto"/>
      </w:pBdr>
      <w:shd w:val="clear" w:color="auto" w:fill="FFCC99"/>
      <w:spacing w:before="100" w:beforeAutospacing="1" w:after="100" w:afterAutospacing="1"/>
      <w:textAlignment w:val="center"/>
    </w:pPr>
    <w:rPr>
      <w:rFonts w:ascii="Arial" w:eastAsia="SimSun" w:hAnsi="Arial" w:cs="Arial"/>
      <w:sz w:val="16"/>
      <w:szCs w:val="16"/>
      <w:lang w:val="es-ES_tradnl" w:eastAsia="zh-CN"/>
    </w:rPr>
  </w:style>
  <w:style w:type="paragraph" w:customStyle="1" w:styleId="xl41">
    <w:name w:val="xl41"/>
    <w:basedOn w:val="Normal"/>
    <w:rsid w:val="000009D6"/>
    <w:pPr>
      <w:shd w:val="clear" w:color="auto" w:fill="FFCC99"/>
      <w:spacing w:before="100" w:beforeAutospacing="1" w:after="100" w:afterAutospacing="1"/>
      <w:textAlignment w:val="center"/>
    </w:pPr>
    <w:rPr>
      <w:rFonts w:ascii="Arial" w:eastAsia="SimSun" w:hAnsi="Arial" w:cs="Arial"/>
      <w:sz w:val="16"/>
      <w:szCs w:val="16"/>
      <w:lang w:val="es-ES_tradnl" w:eastAsia="zh-CN"/>
    </w:rPr>
  </w:style>
  <w:style w:type="paragraph" w:customStyle="1" w:styleId="xl42">
    <w:name w:val="xl42"/>
    <w:basedOn w:val="Normal"/>
    <w:rsid w:val="000009D6"/>
    <w:pPr>
      <w:pBdr>
        <w:left w:val="single" w:sz="4" w:space="0" w:color="auto"/>
      </w:pBdr>
      <w:shd w:val="clear" w:color="auto" w:fill="C0C0C0"/>
      <w:spacing w:before="100" w:beforeAutospacing="1" w:after="100" w:afterAutospacing="1"/>
      <w:textAlignment w:val="center"/>
    </w:pPr>
    <w:rPr>
      <w:rFonts w:ascii="Arial" w:eastAsia="SimSun" w:hAnsi="Arial" w:cs="Arial"/>
      <w:sz w:val="16"/>
      <w:szCs w:val="16"/>
      <w:lang w:val="es-ES_tradnl" w:eastAsia="zh-CN"/>
    </w:rPr>
  </w:style>
  <w:style w:type="paragraph" w:customStyle="1" w:styleId="xl43">
    <w:name w:val="xl43"/>
    <w:basedOn w:val="Normal"/>
    <w:rsid w:val="000009D6"/>
    <w:pPr>
      <w:shd w:val="clear" w:color="auto" w:fill="CCFFCC"/>
      <w:spacing w:before="100" w:beforeAutospacing="1" w:after="100" w:afterAutospacing="1"/>
    </w:pPr>
    <w:rPr>
      <w:rFonts w:ascii="Times New Roman" w:eastAsia="SimSun" w:hAnsi="Times New Roman" w:cs="Times New Roman"/>
      <w:sz w:val="16"/>
      <w:szCs w:val="16"/>
      <w:lang w:val="es-ES_tradnl" w:eastAsia="zh-CN"/>
    </w:rPr>
  </w:style>
  <w:style w:type="paragraph" w:customStyle="1" w:styleId="xl44">
    <w:name w:val="xl44"/>
    <w:basedOn w:val="Normal"/>
    <w:rsid w:val="000009D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SimSun" w:hAnsi="Times New Roman" w:cs="Times New Roman"/>
      <w:sz w:val="24"/>
      <w:szCs w:val="24"/>
      <w:lang w:val="es-ES_tradnl" w:eastAsia="zh-CN"/>
    </w:rPr>
  </w:style>
  <w:style w:type="paragraph" w:customStyle="1" w:styleId="xl45">
    <w:name w:val="xl45"/>
    <w:basedOn w:val="Normal"/>
    <w:rsid w:val="000009D6"/>
    <w:pPr>
      <w:pBdr>
        <w:left w:val="single" w:sz="4" w:space="0" w:color="auto"/>
        <w:right w:val="single" w:sz="4" w:space="0" w:color="auto"/>
      </w:pBdr>
      <w:spacing w:before="100" w:beforeAutospacing="1" w:after="100" w:afterAutospacing="1"/>
      <w:jc w:val="center"/>
      <w:textAlignment w:val="center"/>
    </w:pPr>
    <w:rPr>
      <w:rFonts w:ascii="Arial" w:eastAsia="SimSun" w:hAnsi="Arial" w:cs="Arial"/>
      <w:sz w:val="18"/>
      <w:szCs w:val="18"/>
      <w:lang w:val="es-ES_tradnl" w:eastAsia="zh-CN"/>
    </w:rPr>
  </w:style>
  <w:style w:type="paragraph" w:customStyle="1" w:styleId="xl46">
    <w:name w:val="xl46"/>
    <w:basedOn w:val="Normal"/>
    <w:rsid w:val="000009D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SimSun" w:hAnsi="Arial" w:cs="Arial"/>
      <w:sz w:val="18"/>
      <w:szCs w:val="18"/>
      <w:lang w:val="es-ES_tradnl" w:eastAsia="zh-CN"/>
    </w:rPr>
  </w:style>
  <w:style w:type="paragraph" w:customStyle="1" w:styleId="xl47">
    <w:name w:val="xl47"/>
    <w:basedOn w:val="Normal"/>
    <w:rsid w:val="000009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Times New Roman" w:eastAsia="SimSun" w:hAnsi="Times New Roman" w:cs="Times New Roman"/>
      <w:sz w:val="24"/>
      <w:szCs w:val="24"/>
      <w:lang w:val="es-ES_tradnl" w:eastAsia="zh-CN"/>
    </w:rPr>
  </w:style>
  <w:style w:type="paragraph" w:customStyle="1" w:styleId="xl48">
    <w:name w:val="xl48"/>
    <w:basedOn w:val="Normal"/>
    <w:rsid w:val="000009D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SimSun" w:hAnsi="Times New Roman" w:cs="Times New Roman"/>
      <w:sz w:val="24"/>
      <w:szCs w:val="24"/>
      <w:lang w:val="es-ES_tradnl" w:eastAsia="zh-CN"/>
    </w:rPr>
  </w:style>
  <w:style w:type="paragraph" w:customStyle="1" w:styleId="xl49">
    <w:name w:val="xl49"/>
    <w:basedOn w:val="Normal"/>
    <w:rsid w:val="000009D6"/>
    <w:pPr>
      <w:pBdr>
        <w:top w:val="single" w:sz="4" w:space="0" w:color="auto"/>
        <w:left w:val="single" w:sz="4" w:space="0" w:color="auto"/>
      </w:pBdr>
      <w:spacing w:before="100" w:beforeAutospacing="1" w:after="100" w:afterAutospacing="1"/>
      <w:textAlignment w:val="center"/>
    </w:pPr>
    <w:rPr>
      <w:rFonts w:ascii="Arial" w:eastAsia="SimSun" w:hAnsi="Arial" w:cs="Arial"/>
      <w:b/>
      <w:bCs/>
      <w:sz w:val="16"/>
      <w:szCs w:val="16"/>
      <w:lang w:val="es-ES_tradnl" w:eastAsia="zh-CN"/>
    </w:rPr>
  </w:style>
  <w:style w:type="paragraph" w:customStyle="1" w:styleId="xl50">
    <w:name w:val="xl50"/>
    <w:basedOn w:val="Normal"/>
    <w:rsid w:val="000009D6"/>
    <w:pPr>
      <w:pBdr>
        <w:left w:val="single" w:sz="4" w:space="0" w:color="auto"/>
        <w:bottom w:val="single" w:sz="4" w:space="0" w:color="auto"/>
      </w:pBdr>
      <w:spacing w:before="100" w:beforeAutospacing="1" w:after="100" w:afterAutospacing="1"/>
      <w:textAlignment w:val="center"/>
    </w:pPr>
    <w:rPr>
      <w:rFonts w:ascii="Times New Roman" w:eastAsia="SimSun" w:hAnsi="Times New Roman" w:cs="Times New Roman"/>
      <w:sz w:val="24"/>
      <w:szCs w:val="24"/>
      <w:lang w:val="es-ES_tradnl" w:eastAsia="zh-CN"/>
    </w:rPr>
  </w:style>
  <w:style w:type="paragraph" w:customStyle="1" w:styleId="xl51">
    <w:name w:val="xl51"/>
    <w:basedOn w:val="Normal"/>
    <w:rsid w:val="000009D6"/>
    <w:pPr>
      <w:pBdr>
        <w:top w:val="single" w:sz="4" w:space="0" w:color="auto"/>
        <w:left w:val="single" w:sz="4" w:space="0" w:color="auto"/>
        <w:right w:val="single" w:sz="4" w:space="0" w:color="auto"/>
      </w:pBdr>
      <w:spacing w:before="100" w:beforeAutospacing="1" w:after="100" w:afterAutospacing="1"/>
      <w:textAlignment w:val="center"/>
    </w:pPr>
    <w:rPr>
      <w:rFonts w:ascii="Arial" w:eastAsia="SimSun" w:hAnsi="Arial" w:cs="Arial"/>
      <w:b/>
      <w:bCs/>
      <w:sz w:val="16"/>
      <w:szCs w:val="16"/>
      <w:lang w:val="es-ES_tradnl" w:eastAsia="zh-CN"/>
    </w:rPr>
  </w:style>
  <w:style w:type="paragraph" w:customStyle="1" w:styleId="xl52">
    <w:name w:val="xl52"/>
    <w:basedOn w:val="Normal"/>
    <w:rsid w:val="000009D6"/>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SimSun" w:hAnsi="Times New Roman" w:cs="Times New Roman"/>
      <w:sz w:val="24"/>
      <w:szCs w:val="24"/>
      <w:lang w:val="es-ES_tradnl" w:eastAsia="zh-CN"/>
    </w:rPr>
  </w:style>
  <w:style w:type="paragraph" w:customStyle="1" w:styleId="xl53">
    <w:name w:val="xl53"/>
    <w:basedOn w:val="Normal"/>
    <w:rsid w:val="000009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SimSun" w:hAnsi="Arial" w:cs="Arial"/>
      <w:b/>
      <w:bCs/>
      <w:sz w:val="18"/>
      <w:szCs w:val="18"/>
      <w:lang w:val="es-ES_tradnl" w:eastAsia="zh-CN"/>
    </w:rPr>
  </w:style>
  <w:style w:type="paragraph" w:customStyle="1" w:styleId="xl54">
    <w:name w:val="xl54"/>
    <w:basedOn w:val="Normal"/>
    <w:rsid w:val="000009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SimSun" w:hAnsi="Times New Roman" w:cs="Times New Roman"/>
      <w:sz w:val="24"/>
      <w:szCs w:val="24"/>
      <w:lang w:val="es-ES_tradnl" w:eastAsia="zh-CN"/>
    </w:rPr>
  </w:style>
  <w:style w:type="paragraph" w:customStyle="1" w:styleId="xl55">
    <w:name w:val="xl55"/>
    <w:basedOn w:val="Normal"/>
    <w:rsid w:val="000009D6"/>
    <w:pPr>
      <w:pBdr>
        <w:left w:val="single" w:sz="4" w:space="0" w:color="auto"/>
        <w:right w:val="single" w:sz="4" w:space="0" w:color="auto"/>
      </w:pBdr>
      <w:spacing w:before="100" w:beforeAutospacing="1" w:after="100" w:afterAutospacing="1"/>
      <w:jc w:val="center"/>
      <w:textAlignment w:val="center"/>
    </w:pPr>
    <w:rPr>
      <w:rFonts w:ascii="Arial" w:eastAsia="SimSun" w:hAnsi="Arial" w:cs="Arial"/>
      <w:sz w:val="18"/>
      <w:szCs w:val="18"/>
      <w:lang w:val="es-ES_tradnl" w:eastAsia="zh-CN"/>
    </w:rPr>
  </w:style>
  <w:style w:type="paragraph" w:customStyle="1" w:styleId="xl56">
    <w:name w:val="xl56"/>
    <w:basedOn w:val="Normal"/>
    <w:rsid w:val="000009D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imSun" w:hAnsi="Arial" w:cs="Arial"/>
      <w:sz w:val="18"/>
      <w:szCs w:val="18"/>
      <w:lang w:val="es-ES_tradnl" w:eastAsia="zh-CN"/>
    </w:rPr>
  </w:style>
  <w:style w:type="paragraph" w:customStyle="1" w:styleId="xl57">
    <w:name w:val="xl57"/>
    <w:basedOn w:val="Normal"/>
    <w:rsid w:val="000009D6"/>
    <w:pPr>
      <w:pBdr>
        <w:left w:val="single" w:sz="4" w:space="0" w:color="auto"/>
        <w:right w:val="single" w:sz="4" w:space="0" w:color="auto"/>
      </w:pBdr>
      <w:spacing w:before="100" w:beforeAutospacing="1" w:after="100" w:afterAutospacing="1"/>
      <w:textAlignment w:val="center"/>
    </w:pPr>
    <w:rPr>
      <w:rFonts w:ascii="Times New Roman" w:eastAsia="SimSun" w:hAnsi="Times New Roman" w:cs="Times New Roman"/>
      <w:sz w:val="24"/>
      <w:szCs w:val="24"/>
      <w:lang w:val="es-ES_tradnl" w:eastAsia="zh-CN"/>
    </w:rPr>
  </w:style>
  <w:style w:type="paragraph" w:customStyle="1" w:styleId="xl58">
    <w:name w:val="xl58"/>
    <w:basedOn w:val="Normal"/>
    <w:rsid w:val="000009D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SimSun" w:hAnsi="Arial" w:cs="Arial"/>
      <w:sz w:val="18"/>
      <w:szCs w:val="18"/>
      <w:lang w:val="es-ES_tradnl" w:eastAsia="zh-CN"/>
    </w:rPr>
  </w:style>
  <w:style w:type="paragraph" w:customStyle="1" w:styleId="xl59">
    <w:name w:val="xl59"/>
    <w:basedOn w:val="Normal"/>
    <w:rsid w:val="000009D6"/>
    <w:pPr>
      <w:pBdr>
        <w:left w:val="single" w:sz="4" w:space="0" w:color="auto"/>
        <w:right w:val="single" w:sz="4" w:space="0" w:color="auto"/>
      </w:pBdr>
      <w:spacing w:before="100" w:beforeAutospacing="1" w:after="100" w:afterAutospacing="1"/>
      <w:jc w:val="center"/>
      <w:textAlignment w:val="center"/>
    </w:pPr>
    <w:rPr>
      <w:rFonts w:ascii="Times New Roman" w:eastAsia="SimSun" w:hAnsi="Times New Roman" w:cs="Times New Roman"/>
      <w:sz w:val="24"/>
      <w:szCs w:val="24"/>
      <w:lang w:val="es-ES_tradnl" w:eastAsia="zh-CN"/>
    </w:rPr>
  </w:style>
  <w:style w:type="paragraph" w:customStyle="1" w:styleId="Listavistosa-nfasis11">
    <w:name w:val="Lista vistosa - Énfasis 11"/>
    <w:basedOn w:val="Normal"/>
    <w:uiPriority w:val="34"/>
    <w:qFormat/>
    <w:rsid w:val="000009D6"/>
    <w:pPr>
      <w:ind w:left="708"/>
    </w:pPr>
    <w:rPr>
      <w:rFonts w:ascii="Times New Roman" w:eastAsia="Times New Roman" w:hAnsi="Times New Roman" w:cs="Times New Roman"/>
      <w:sz w:val="24"/>
      <w:szCs w:val="24"/>
      <w:lang w:val="es-ES_tradnl"/>
    </w:rPr>
  </w:style>
  <w:style w:type="paragraph" w:customStyle="1" w:styleId="EstiloContenidodelatablaTimesNewRoman9ptoAutomticoC">
    <w:name w:val="Estilo Contenido de la tabla + Times New Roman 9 pto Automático C..."/>
    <w:basedOn w:val="Contenidodelatabla"/>
    <w:rsid w:val="000009D6"/>
    <w:pPr>
      <w:autoSpaceDE/>
      <w:spacing w:line="240" w:lineRule="auto"/>
      <w:ind w:right="-23"/>
      <w:jc w:val="center"/>
    </w:pPr>
    <w:rPr>
      <w:rFonts w:ascii="Times New Roman" w:eastAsia="Times New Roman" w:hAnsi="Times New Roman"/>
      <w:sz w:val="18"/>
      <w:szCs w:val="20"/>
      <w:lang w:eastAsia="ar-SA"/>
    </w:rPr>
  </w:style>
  <w:style w:type="paragraph" w:styleId="Listaconnmeros2">
    <w:name w:val="List Number 2"/>
    <w:basedOn w:val="Normal"/>
    <w:uiPriority w:val="99"/>
    <w:rsid w:val="000009D6"/>
    <w:pPr>
      <w:ind w:left="360" w:hanging="360"/>
      <w:contextualSpacing/>
    </w:pPr>
    <w:rPr>
      <w:rFonts w:ascii="Times New Roman" w:eastAsia="Times New Roman" w:hAnsi="Times New Roman" w:cs="Times New Roman"/>
      <w:sz w:val="24"/>
      <w:szCs w:val="24"/>
      <w:lang w:val="es-ES_tradnl"/>
    </w:rPr>
  </w:style>
  <w:style w:type="paragraph" w:customStyle="1" w:styleId="Sangriatabla">
    <w:name w:val="Sangria tabla"/>
    <w:basedOn w:val="Contenidodelatabla"/>
    <w:qFormat/>
    <w:rsid w:val="000009D6"/>
    <w:pPr>
      <w:tabs>
        <w:tab w:val="num" w:pos="360"/>
      </w:tabs>
      <w:suppressAutoHyphens w:val="0"/>
      <w:autoSpaceDE/>
      <w:snapToGrid/>
      <w:spacing w:line="240" w:lineRule="auto"/>
      <w:ind w:left="170" w:hanging="170"/>
      <w:jc w:val="left"/>
    </w:pPr>
    <w:rPr>
      <w:rFonts w:ascii="Calibri" w:eastAsia="Calibri" w:hAnsi="Calibri"/>
      <w:lang w:val="es-ES"/>
    </w:rPr>
  </w:style>
  <w:style w:type="character" w:customStyle="1" w:styleId="Negritatabla">
    <w:name w:val="Negrita tabla"/>
    <w:uiPriority w:val="1"/>
    <w:qFormat/>
    <w:rsid w:val="000009D6"/>
    <w:rPr>
      <w:b/>
    </w:rPr>
  </w:style>
  <w:style w:type="character" w:customStyle="1" w:styleId="ziel1">
    <w:name w:val="ziel1"/>
    <w:rsid w:val="000009D6"/>
    <w:rPr>
      <w:rFonts w:ascii="Verdana" w:hAnsi="Verdana" w:hint="default"/>
      <w:sz w:val="22"/>
      <w:szCs w:val="22"/>
    </w:rPr>
  </w:style>
  <w:style w:type="character" w:customStyle="1" w:styleId="text">
    <w:name w:val="text"/>
    <w:rsid w:val="000009D6"/>
  </w:style>
  <w:style w:type="paragraph" w:customStyle="1" w:styleId="titulosub">
    <w:name w:val="titulo_sub"/>
    <w:basedOn w:val="Normal"/>
    <w:rsid w:val="000009D6"/>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titulocafebold">
    <w:name w:val="titulo_cafe_bold"/>
    <w:rsid w:val="000009D6"/>
  </w:style>
  <w:style w:type="character" w:customStyle="1" w:styleId="unicode">
    <w:name w:val="unicode"/>
    <w:rsid w:val="000009D6"/>
  </w:style>
  <w:style w:type="paragraph" w:customStyle="1" w:styleId="Listaconnumeros">
    <w:name w:val="Lista con numeros"/>
    <w:basedOn w:val="Normal"/>
    <w:rsid w:val="000009D6"/>
    <w:pPr>
      <w:tabs>
        <w:tab w:val="num" w:pos="360"/>
        <w:tab w:val="left" w:pos="425"/>
      </w:tabs>
      <w:spacing w:after="160"/>
      <w:ind w:left="360" w:hanging="360"/>
    </w:pPr>
    <w:rPr>
      <w:rFonts w:ascii="Palisade" w:eastAsia="Times New Roman" w:hAnsi="Palisade" w:cs="Times New Roman"/>
      <w:sz w:val="24"/>
      <w:szCs w:val="20"/>
      <w:lang w:eastAsia="es-ES"/>
    </w:rPr>
  </w:style>
  <w:style w:type="paragraph" w:styleId="Continuarlista">
    <w:name w:val="List Continue"/>
    <w:basedOn w:val="Normal"/>
    <w:rsid w:val="000009D6"/>
    <w:pPr>
      <w:ind w:left="283"/>
    </w:pPr>
    <w:rPr>
      <w:rFonts w:ascii="Times New Roman" w:eastAsia="Times New Roman" w:hAnsi="Times New Roman" w:cs="Times New Roman"/>
      <w:sz w:val="24"/>
      <w:szCs w:val="24"/>
    </w:rPr>
  </w:style>
  <w:style w:type="paragraph" w:customStyle="1" w:styleId="TtulodelaTabla">
    <w:name w:val="Título de la Tabla"/>
    <w:basedOn w:val="Normal"/>
    <w:rsid w:val="000009D6"/>
    <w:pPr>
      <w:tabs>
        <w:tab w:val="num" w:pos="1209"/>
      </w:tabs>
      <w:ind w:left="1209" w:hanging="360"/>
    </w:pPr>
    <w:rPr>
      <w:rFonts w:ascii="Calibri" w:eastAsia="Times New Roman" w:hAnsi="Calibri" w:cs="Times New Roman"/>
      <w:sz w:val="24"/>
      <w:szCs w:val="24"/>
      <w:lang w:eastAsia="es-ES"/>
    </w:rPr>
  </w:style>
  <w:style w:type="paragraph" w:customStyle="1" w:styleId="Style10">
    <w:name w:val="Style 1"/>
    <w:basedOn w:val="Normal"/>
    <w:rsid w:val="000009D6"/>
    <w:pPr>
      <w:widowControl w:val="0"/>
      <w:tabs>
        <w:tab w:val="left" w:pos="756"/>
      </w:tabs>
      <w:spacing w:before="144"/>
      <w:ind w:left="756" w:hanging="360"/>
    </w:pPr>
    <w:rPr>
      <w:rFonts w:ascii="Times New Roman" w:eastAsia="Times New Roman" w:hAnsi="Times New Roman" w:cs="Times New Roman"/>
      <w:color w:val="000000"/>
      <w:sz w:val="20"/>
      <w:szCs w:val="20"/>
      <w:lang w:val="es-ES_tradnl" w:eastAsia="es-US"/>
    </w:rPr>
  </w:style>
  <w:style w:type="paragraph" w:customStyle="1" w:styleId="Style2">
    <w:name w:val="Style 2"/>
    <w:basedOn w:val="Normal"/>
    <w:rsid w:val="000009D6"/>
    <w:pPr>
      <w:widowControl w:val="0"/>
      <w:tabs>
        <w:tab w:val="left" w:pos="720"/>
      </w:tabs>
      <w:spacing w:line="420" w:lineRule="atLeast"/>
      <w:ind w:left="756" w:hanging="360"/>
    </w:pPr>
    <w:rPr>
      <w:rFonts w:ascii="Times New Roman" w:eastAsia="Times New Roman" w:hAnsi="Times New Roman" w:cs="Times New Roman"/>
      <w:color w:val="000000"/>
      <w:sz w:val="20"/>
      <w:szCs w:val="20"/>
      <w:lang w:val="es-ES_tradnl" w:eastAsia="es-US"/>
    </w:rPr>
  </w:style>
  <w:style w:type="paragraph" w:customStyle="1" w:styleId="Style3">
    <w:name w:val="Style 3"/>
    <w:basedOn w:val="Normal"/>
    <w:rsid w:val="000009D6"/>
    <w:pPr>
      <w:widowControl w:val="0"/>
    </w:pPr>
    <w:rPr>
      <w:rFonts w:ascii="Times New Roman" w:eastAsia="Times New Roman" w:hAnsi="Times New Roman" w:cs="Times New Roman"/>
      <w:color w:val="000000"/>
      <w:sz w:val="20"/>
      <w:szCs w:val="20"/>
      <w:lang w:val="es-ES_tradnl" w:eastAsia="es-US"/>
    </w:rPr>
  </w:style>
  <w:style w:type="paragraph" w:customStyle="1" w:styleId="Style4">
    <w:name w:val="Style 4"/>
    <w:basedOn w:val="Normal"/>
    <w:rsid w:val="000009D6"/>
    <w:pPr>
      <w:widowControl w:val="0"/>
      <w:spacing w:before="180"/>
      <w:ind w:left="504" w:hanging="360"/>
    </w:pPr>
    <w:rPr>
      <w:rFonts w:ascii="Times New Roman" w:eastAsia="Times New Roman" w:hAnsi="Times New Roman" w:cs="Times New Roman"/>
      <w:color w:val="000000"/>
      <w:sz w:val="20"/>
      <w:szCs w:val="20"/>
      <w:lang w:val="es-ES_tradnl" w:eastAsia="es-US"/>
    </w:rPr>
  </w:style>
  <w:style w:type="character" w:customStyle="1" w:styleId="ttulodegrfico">
    <w:name w:val="título de gráfico"/>
    <w:uiPriority w:val="1"/>
    <w:qFormat/>
    <w:rsid w:val="000009D6"/>
    <w:rPr>
      <w:rFonts w:cs="Times New Roman"/>
      <w:i/>
      <w:iCs/>
      <w:sz w:val="22"/>
    </w:rPr>
  </w:style>
  <w:style w:type="paragraph" w:customStyle="1" w:styleId="EstiloEpgrafe">
    <w:name w:val="Estilo Epígrafe"/>
    <w:basedOn w:val="Descripcin"/>
    <w:rsid w:val="000009D6"/>
    <w:pPr>
      <w:spacing w:before="120"/>
    </w:pPr>
    <w:rPr>
      <w:rFonts w:ascii="Calibri" w:hAnsi="Calibri"/>
      <w:color w:val="auto"/>
      <w:sz w:val="24"/>
      <w:lang w:val="es-ES_tradnl" w:eastAsia="ja-JP"/>
    </w:rPr>
  </w:style>
  <w:style w:type="paragraph" w:customStyle="1" w:styleId="fuente">
    <w:name w:val="fuente"/>
    <w:rsid w:val="000009D6"/>
    <w:pPr>
      <w:jc w:val="both"/>
    </w:pPr>
    <w:rPr>
      <w:rFonts w:ascii="Cambria" w:eastAsia="Times New Roman" w:hAnsi="Cambria" w:cs="Times New Roman"/>
      <w:iCs/>
      <w:color w:val="000000"/>
      <w:sz w:val="20"/>
      <w:szCs w:val="24"/>
      <w:lang w:val="es-ES_tradnl" w:eastAsia="ja-JP"/>
    </w:rPr>
  </w:style>
  <w:style w:type="character" w:customStyle="1" w:styleId="MediumGrid2-Accent2Char">
    <w:name w:val="Medium Grid 2 - Accent 2 Char"/>
    <w:uiPriority w:val="29"/>
    <w:rsid w:val="000009D6"/>
    <w:rPr>
      <w:rFonts w:eastAsia="Times New Roman"/>
      <w:i/>
      <w:iCs/>
      <w:color w:val="000000"/>
      <w:szCs w:val="24"/>
      <w:lang w:val="es-ES_tradnl" w:eastAsia="ja-JP"/>
    </w:rPr>
  </w:style>
  <w:style w:type="character" w:customStyle="1" w:styleId="texto01">
    <w:name w:val="texto01"/>
    <w:rsid w:val="000009D6"/>
  </w:style>
  <w:style w:type="character" w:customStyle="1" w:styleId="titulo01">
    <w:name w:val="titulo01"/>
    <w:rsid w:val="000009D6"/>
  </w:style>
  <w:style w:type="character" w:customStyle="1" w:styleId="EncabezadodelatablaCar">
    <w:name w:val="Encabezado de la tabla Car"/>
    <w:rsid w:val="000009D6"/>
    <w:rPr>
      <w:b/>
      <w:sz w:val="20"/>
    </w:rPr>
  </w:style>
  <w:style w:type="character" w:customStyle="1" w:styleId="st">
    <w:name w:val="st"/>
    <w:rsid w:val="000009D6"/>
  </w:style>
  <w:style w:type="character" w:customStyle="1" w:styleId="ContenidodelatablaChar">
    <w:name w:val="Contenido de la tabla Char"/>
    <w:locked/>
    <w:rsid w:val="000009D6"/>
    <w:rPr>
      <w:rFonts w:ascii="Franklin Gothic Book" w:hAnsi="Franklin Gothic Book"/>
      <w:sz w:val="18"/>
      <w:szCs w:val="22"/>
      <w:lang w:val="es-ES_tradnl" w:eastAsia="en-US" w:bidi="ar-SA"/>
    </w:rPr>
  </w:style>
  <w:style w:type="paragraph" w:customStyle="1" w:styleId="Contenidodelcuadro">
    <w:name w:val="Contenido del cuadro"/>
    <w:basedOn w:val="Normal"/>
    <w:rsid w:val="000009D6"/>
    <w:pPr>
      <w:spacing w:before="0"/>
      <w:jc w:val="center"/>
    </w:pPr>
    <w:rPr>
      <w:rFonts w:ascii="Times New Roman" w:eastAsia="Times New Roman" w:hAnsi="Times New Roman" w:cs="Times New Roman"/>
      <w:sz w:val="16"/>
      <w:szCs w:val="16"/>
    </w:rPr>
  </w:style>
  <w:style w:type="paragraph" w:styleId="Textoindependiente2">
    <w:name w:val="Body Text 2"/>
    <w:basedOn w:val="Normal"/>
    <w:link w:val="Textoindependiente2Car"/>
    <w:uiPriority w:val="99"/>
    <w:semiHidden/>
    <w:unhideWhenUsed/>
    <w:rsid w:val="000009D6"/>
    <w:pPr>
      <w:spacing w:after="120" w:line="480" w:lineRule="auto"/>
    </w:pPr>
    <w:rPr>
      <w:rFonts w:ascii="Cambria" w:eastAsia="Calibri" w:hAnsi="Cambria" w:cs="Times New Roman"/>
      <w:sz w:val="24"/>
      <w:lang w:val="es-ES_tradnl"/>
    </w:rPr>
  </w:style>
  <w:style w:type="character" w:customStyle="1" w:styleId="Textoindependiente2Car">
    <w:name w:val="Texto independiente 2 Car"/>
    <w:basedOn w:val="Fuentedeprrafopredeter"/>
    <w:link w:val="Textoindependiente2"/>
    <w:uiPriority w:val="99"/>
    <w:semiHidden/>
    <w:rsid w:val="000009D6"/>
    <w:rPr>
      <w:rFonts w:ascii="Cambria" w:eastAsia="Calibri" w:hAnsi="Cambria" w:cs="Times New Roman"/>
      <w:sz w:val="24"/>
      <w:lang w:val="es-ES_tradnl"/>
    </w:rPr>
  </w:style>
  <w:style w:type="paragraph" w:styleId="Sangra2detindependiente">
    <w:name w:val="Body Text Indent 2"/>
    <w:basedOn w:val="Normal"/>
    <w:link w:val="Sangra2detindependienteCar"/>
    <w:uiPriority w:val="99"/>
    <w:semiHidden/>
    <w:unhideWhenUsed/>
    <w:rsid w:val="000009D6"/>
    <w:pPr>
      <w:spacing w:after="120" w:line="480" w:lineRule="auto"/>
      <w:ind w:left="360"/>
    </w:pPr>
    <w:rPr>
      <w:rFonts w:ascii="Cambria" w:eastAsia="Calibri" w:hAnsi="Cambria" w:cs="Times New Roman"/>
      <w:sz w:val="24"/>
      <w:lang w:val="es-ES_tradnl"/>
    </w:rPr>
  </w:style>
  <w:style w:type="character" w:customStyle="1" w:styleId="Sangra2detindependienteCar">
    <w:name w:val="Sangría 2 de t. independiente Car"/>
    <w:basedOn w:val="Fuentedeprrafopredeter"/>
    <w:link w:val="Sangra2detindependiente"/>
    <w:uiPriority w:val="99"/>
    <w:semiHidden/>
    <w:rsid w:val="000009D6"/>
    <w:rPr>
      <w:rFonts w:ascii="Cambria" w:eastAsia="Calibri" w:hAnsi="Cambria" w:cs="Times New Roman"/>
      <w:sz w:val="24"/>
      <w:lang w:val="es-ES_tradnl"/>
    </w:rPr>
  </w:style>
  <w:style w:type="paragraph" w:styleId="Sangra3detindependiente">
    <w:name w:val="Body Text Indent 3"/>
    <w:basedOn w:val="Normal"/>
    <w:link w:val="Sangra3detindependienteCar"/>
    <w:uiPriority w:val="99"/>
    <w:semiHidden/>
    <w:unhideWhenUsed/>
    <w:rsid w:val="000009D6"/>
    <w:pPr>
      <w:spacing w:after="120"/>
      <w:ind w:left="360"/>
    </w:pPr>
    <w:rPr>
      <w:rFonts w:ascii="Cambria" w:eastAsia="Calibri" w:hAnsi="Cambria" w:cs="Times New Roman"/>
      <w:sz w:val="16"/>
      <w:szCs w:val="16"/>
      <w:lang w:val="es-ES_tradnl"/>
    </w:rPr>
  </w:style>
  <w:style w:type="character" w:customStyle="1" w:styleId="Sangra3detindependienteCar">
    <w:name w:val="Sangría 3 de t. independiente Car"/>
    <w:basedOn w:val="Fuentedeprrafopredeter"/>
    <w:link w:val="Sangra3detindependiente"/>
    <w:uiPriority w:val="99"/>
    <w:semiHidden/>
    <w:rsid w:val="000009D6"/>
    <w:rPr>
      <w:rFonts w:ascii="Cambria" w:eastAsia="Calibri" w:hAnsi="Cambria" w:cs="Times New Roman"/>
      <w:sz w:val="16"/>
      <w:szCs w:val="16"/>
      <w:lang w:val="es-ES_tradnl"/>
    </w:rPr>
  </w:style>
  <w:style w:type="character" w:customStyle="1" w:styleId="citation">
    <w:name w:val="citation"/>
    <w:uiPriority w:val="99"/>
    <w:rsid w:val="000009D6"/>
    <w:rPr>
      <w:rFonts w:cs="Times New Roman"/>
    </w:rPr>
  </w:style>
  <w:style w:type="character" w:customStyle="1" w:styleId="apple-style-span">
    <w:name w:val="apple-style-span"/>
    <w:uiPriority w:val="99"/>
    <w:rsid w:val="000009D6"/>
    <w:rPr>
      <w:rFonts w:cs="Times New Roman"/>
    </w:rPr>
  </w:style>
  <w:style w:type="character" w:styleId="AcrnimoHTML">
    <w:name w:val="HTML Acronym"/>
    <w:uiPriority w:val="99"/>
    <w:semiHidden/>
    <w:rsid w:val="000009D6"/>
    <w:rPr>
      <w:rFonts w:cs="Times New Roman"/>
    </w:rPr>
  </w:style>
  <w:style w:type="paragraph" w:customStyle="1" w:styleId="Bibliografia">
    <w:name w:val="Bibliografia"/>
    <w:basedOn w:val="Listaconvietas"/>
    <w:qFormat/>
    <w:rsid w:val="000009D6"/>
    <w:pPr>
      <w:numPr>
        <w:numId w:val="0"/>
      </w:numPr>
      <w:spacing w:before="0"/>
      <w:ind w:left="454" w:hanging="454"/>
      <w:jc w:val="left"/>
    </w:pPr>
    <w:rPr>
      <w:rFonts w:ascii="Cambria" w:eastAsia="Times New Roman" w:hAnsi="Cambria" w:cs="Times New Roman"/>
      <w:sz w:val="20"/>
      <w:szCs w:val="24"/>
      <w:lang w:val="en-US" w:eastAsia="es-ES"/>
    </w:rPr>
  </w:style>
  <w:style w:type="character" w:customStyle="1" w:styleId="ContenidodelatablaChar1">
    <w:name w:val="Contenido de la tabla Char1"/>
    <w:rsid w:val="000009D6"/>
    <w:rPr>
      <w:rFonts w:ascii="Calibri" w:hAnsi="Calibri" w:cs="ArialMT"/>
      <w:sz w:val="20"/>
      <w:szCs w:val="19"/>
    </w:rPr>
  </w:style>
  <w:style w:type="character" w:customStyle="1" w:styleId="SangradetextonormalCar">
    <w:name w:val="Sangría de texto normal Car"/>
    <w:link w:val="Sangradetextonormal"/>
    <w:semiHidden/>
    <w:rsid w:val="000009D6"/>
    <w:rPr>
      <w:rFonts w:ascii="Calibri" w:eastAsia="SimSun" w:hAnsi="Calibri" w:cs="Times New Roman"/>
      <w:kern w:val="2"/>
      <w:lang w:val="en-US" w:eastAsia="zh-CN"/>
    </w:rPr>
  </w:style>
  <w:style w:type="paragraph" w:styleId="Sangradetextonormal">
    <w:name w:val="Body Text Indent"/>
    <w:basedOn w:val="Normal"/>
    <w:link w:val="SangradetextonormalCar"/>
    <w:semiHidden/>
    <w:unhideWhenUsed/>
    <w:rsid w:val="000009D6"/>
    <w:pPr>
      <w:spacing w:after="120"/>
      <w:ind w:left="283"/>
    </w:pPr>
    <w:rPr>
      <w:rFonts w:ascii="Calibri" w:eastAsia="SimSun" w:hAnsi="Calibri" w:cs="Times New Roman"/>
      <w:kern w:val="2"/>
      <w:lang w:val="en-US" w:eastAsia="zh-CN"/>
    </w:rPr>
  </w:style>
  <w:style w:type="character" w:customStyle="1" w:styleId="BodyTextIndentChar1">
    <w:name w:val="Body Text Indent Char1"/>
    <w:basedOn w:val="Fuentedeprrafopredeter"/>
    <w:uiPriority w:val="99"/>
    <w:semiHidden/>
    <w:rsid w:val="000009D6"/>
    <w:rPr>
      <w:rFonts w:ascii="Candara" w:hAnsi="Candara"/>
      <w:lang w:val="es-ES"/>
    </w:rPr>
  </w:style>
  <w:style w:type="paragraph" w:customStyle="1" w:styleId="Display">
    <w:name w:val="Display"/>
    <w:basedOn w:val="Normal"/>
    <w:qFormat/>
    <w:rsid w:val="000009D6"/>
    <w:pPr>
      <w:spacing w:before="120"/>
      <w:jc w:val="center"/>
    </w:pPr>
    <w:rPr>
      <w:rFonts w:ascii="ISOCP" w:eastAsia="Times New Roman" w:hAnsi="Times New Roman" w:cs="ISOCP"/>
      <w:b/>
      <w:bCs/>
      <w:color w:val="000000"/>
      <w:sz w:val="24"/>
      <w:szCs w:val="24"/>
      <w:lang w:eastAsia="es-ES"/>
    </w:rPr>
  </w:style>
  <w:style w:type="paragraph" w:styleId="Mapadeldocumento">
    <w:name w:val="Document Map"/>
    <w:basedOn w:val="Normal"/>
    <w:link w:val="MapadeldocumentoCar"/>
    <w:uiPriority w:val="99"/>
    <w:semiHidden/>
    <w:unhideWhenUsed/>
    <w:rsid w:val="000009D6"/>
    <w:rPr>
      <w:rFonts w:ascii="Lucida Grande" w:eastAsia="Calibri" w:hAnsi="Lucida Grande" w:cs="Lucida Grande"/>
      <w:sz w:val="24"/>
      <w:szCs w:val="24"/>
      <w:lang w:val="es-ES_tradnl"/>
    </w:rPr>
  </w:style>
  <w:style w:type="character" w:customStyle="1" w:styleId="MapadeldocumentoCar">
    <w:name w:val="Mapa del documento Car"/>
    <w:basedOn w:val="Fuentedeprrafopredeter"/>
    <w:link w:val="Mapadeldocumento"/>
    <w:uiPriority w:val="99"/>
    <w:semiHidden/>
    <w:rsid w:val="000009D6"/>
    <w:rPr>
      <w:rFonts w:ascii="Lucida Grande" w:eastAsia="Calibri" w:hAnsi="Lucida Grande" w:cs="Lucida Grande"/>
      <w:sz w:val="24"/>
      <w:szCs w:val="24"/>
      <w:lang w:val="es-ES_tradnl"/>
    </w:rPr>
  </w:style>
  <w:style w:type="character" w:customStyle="1" w:styleId="irchd">
    <w:name w:val="irc_hd"/>
    <w:rsid w:val="000009D6"/>
  </w:style>
  <w:style w:type="character" w:customStyle="1" w:styleId="ircho">
    <w:name w:val="irc_ho"/>
    <w:rsid w:val="000009D6"/>
  </w:style>
  <w:style w:type="paragraph" w:customStyle="1" w:styleId="EpigrafeFigura">
    <w:name w:val="Epigrafe Figura"/>
    <w:basedOn w:val="Descripcin"/>
    <w:qFormat/>
    <w:rsid w:val="000009D6"/>
    <w:pPr>
      <w:keepNext w:val="0"/>
      <w:keepLines/>
      <w:spacing w:before="0" w:after="120"/>
    </w:pPr>
    <w:rPr>
      <w:rFonts w:ascii="Cambria" w:hAnsi="Cambria"/>
      <w:color w:val="auto"/>
      <w:sz w:val="24"/>
    </w:rPr>
  </w:style>
  <w:style w:type="table" w:styleId="Cuadrculamedia2-nfasis2">
    <w:name w:val="Medium Grid 2 Accent 2"/>
    <w:basedOn w:val="Tablanormal"/>
    <w:uiPriority w:val="68"/>
    <w:semiHidden/>
    <w:unhideWhenUsed/>
    <w:rsid w:val="000009D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paragraph" w:styleId="Revisin">
    <w:name w:val="Revision"/>
    <w:hidden/>
    <w:uiPriority w:val="99"/>
    <w:semiHidden/>
    <w:rsid w:val="00754B2E"/>
    <w:pPr>
      <w:spacing w:after="0" w:line="240" w:lineRule="auto"/>
    </w:pPr>
    <w:rPr>
      <w:rFonts w:ascii="Candara" w:hAnsi="Candara"/>
      <w:lang w:val="es-ES"/>
    </w:rPr>
  </w:style>
  <w:style w:type="paragraph" w:styleId="TtuloTDC">
    <w:name w:val="TOC Heading"/>
    <w:basedOn w:val="Ttulo1"/>
    <w:next w:val="Normal"/>
    <w:uiPriority w:val="39"/>
    <w:unhideWhenUsed/>
    <w:qFormat/>
    <w:rsid w:val="00BF3DC8"/>
    <w:pPr>
      <w:pageBreakBefore w:val="0"/>
      <w:numPr>
        <w:numId w:val="0"/>
      </w:numPr>
      <w:shd w:val="clear" w:color="auto" w:fill="auto"/>
      <w:spacing w:line="259" w:lineRule="auto"/>
      <w:jc w:val="left"/>
      <w:outlineLvl w:val="9"/>
    </w:pPr>
    <w:rPr>
      <w:rFonts w:asciiTheme="majorHAnsi" w:hAnsiTheme="majorHAnsi"/>
      <w:b w:val="0"/>
      <w:color w:val="2F5496" w:themeColor="accent1" w:themeShade="BF"/>
      <w:lang w:val="es-PE" w:eastAsia="es-PE"/>
    </w:rPr>
  </w:style>
  <w:style w:type="paragraph" w:styleId="Bibliografa">
    <w:name w:val="Bibliography"/>
    <w:basedOn w:val="Normal"/>
    <w:next w:val="Normal"/>
    <w:uiPriority w:val="37"/>
    <w:unhideWhenUsed/>
    <w:rsid w:val="00C720D1"/>
  </w:style>
  <w:style w:type="paragraph" w:customStyle="1" w:styleId="Pa13">
    <w:name w:val="Pa13"/>
    <w:basedOn w:val="Default"/>
    <w:next w:val="Default"/>
    <w:uiPriority w:val="99"/>
    <w:rsid w:val="006166AD"/>
    <w:pPr>
      <w:spacing w:line="141" w:lineRule="atLeast"/>
    </w:pPr>
    <w:rPr>
      <w:rFonts w:ascii="PT Sans" w:eastAsiaTheme="minorHAnsi" w:hAnsi="PT Sans"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575766">
      <w:bodyDiv w:val="1"/>
      <w:marLeft w:val="0"/>
      <w:marRight w:val="0"/>
      <w:marTop w:val="0"/>
      <w:marBottom w:val="0"/>
      <w:divBdr>
        <w:top w:val="none" w:sz="0" w:space="0" w:color="auto"/>
        <w:left w:val="none" w:sz="0" w:space="0" w:color="auto"/>
        <w:bottom w:val="none" w:sz="0" w:space="0" w:color="auto"/>
        <w:right w:val="none" w:sz="0" w:space="0" w:color="auto"/>
      </w:divBdr>
    </w:div>
    <w:div w:id="317225299">
      <w:bodyDiv w:val="1"/>
      <w:marLeft w:val="0"/>
      <w:marRight w:val="0"/>
      <w:marTop w:val="0"/>
      <w:marBottom w:val="0"/>
      <w:divBdr>
        <w:top w:val="none" w:sz="0" w:space="0" w:color="auto"/>
        <w:left w:val="none" w:sz="0" w:space="0" w:color="auto"/>
        <w:bottom w:val="none" w:sz="0" w:space="0" w:color="auto"/>
        <w:right w:val="none" w:sz="0" w:space="0" w:color="auto"/>
      </w:divBdr>
    </w:div>
    <w:div w:id="372658165">
      <w:bodyDiv w:val="1"/>
      <w:marLeft w:val="0"/>
      <w:marRight w:val="0"/>
      <w:marTop w:val="0"/>
      <w:marBottom w:val="0"/>
      <w:divBdr>
        <w:top w:val="none" w:sz="0" w:space="0" w:color="auto"/>
        <w:left w:val="none" w:sz="0" w:space="0" w:color="auto"/>
        <w:bottom w:val="none" w:sz="0" w:space="0" w:color="auto"/>
        <w:right w:val="none" w:sz="0" w:space="0" w:color="auto"/>
      </w:divBdr>
    </w:div>
    <w:div w:id="463085994">
      <w:bodyDiv w:val="1"/>
      <w:marLeft w:val="0"/>
      <w:marRight w:val="0"/>
      <w:marTop w:val="0"/>
      <w:marBottom w:val="0"/>
      <w:divBdr>
        <w:top w:val="none" w:sz="0" w:space="0" w:color="auto"/>
        <w:left w:val="none" w:sz="0" w:space="0" w:color="auto"/>
        <w:bottom w:val="none" w:sz="0" w:space="0" w:color="auto"/>
        <w:right w:val="none" w:sz="0" w:space="0" w:color="auto"/>
      </w:divBdr>
    </w:div>
    <w:div w:id="513958013">
      <w:bodyDiv w:val="1"/>
      <w:marLeft w:val="0"/>
      <w:marRight w:val="0"/>
      <w:marTop w:val="0"/>
      <w:marBottom w:val="0"/>
      <w:divBdr>
        <w:top w:val="none" w:sz="0" w:space="0" w:color="auto"/>
        <w:left w:val="none" w:sz="0" w:space="0" w:color="auto"/>
        <w:bottom w:val="none" w:sz="0" w:space="0" w:color="auto"/>
        <w:right w:val="none" w:sz="0" w:space="0" w:color="auto"/>
      </w:divBdr>
    </w:div>
    <w:div w:id="570432055">
      <w:bodyDiv w:val="1"/>
      <w:marLeft w:val="0"/>
      <w:marRight w:val="0"/>
      <w:marTop w:val="0"/>
      <w:marBottom w:val="0"/>
      <w:divBdr>
        <w:top w:val="none" w:sz="0" w:space="0" w:color="auto"/>
        <w:left w:val="none" w:sz="0" w:space="0" w:color="auto"/>
        <w:bottom w:val="none" w:sz="0" w:space="0" w:color="auto"/>
        <w:right w:val="none" w:sz="0" w:space="0" w:color="auto"/>
      </w:divBdr>
    </w:div>
    <w:div w:id="687296112">
      <w:bodyDiv w:val="1"/>
      <w:marLeft w:val="0"/>
      <w:marRight w:val="0"/>
      <w:marTop w:val="0"/>
      <w:marBottom w:val="0"/>
      <w:divBdr>
        <w:top w:val="none" w:sz="0" w:space="0" w:color="auto"/>
        <w:left w:val="none" w:sz="0" w:space="0" w:color="auto"/>
        <w:bottom w:val="none" w:sz="0" w:space="0" w:color="auto"/>
        <w:right w:val="none" w:sz="0" w:space="0" w:color="auto"/>
      </w:divBdr>
    </w:div>
    <w:div w:id="700320582">
      <w:bodyDiv w:val="1"/>
      <w:marLeft w:val="0"/>
      <w:marRight w:val="0"/>
      <w:marTop w:val="0"/>
      <w:marBottom w:val="0"/>
      <w:divBdr>
        <w:top w:val="none" w:sz="0" w:space="0" w:color="auto"/>
        <w:left w:val="none" w:sz="0" w:space="0" w:color="auto"/>
        <w:bottom w:val="none" w:sz="0" w:space="0" w:color="auto"/>
        <w:right w:val="none" w:sz="0" w:space="0" w:color="auto"/>
      </w:divBdr>
    </w:div>
    <w:div w:id="737286528">
      <w:bodyDiv w:val="1"/>
      <w:marLeft w:val="0"/>
      <w:marRight w:val="0"/>
      <w:marTop w:val="0"/>
      <w:marBottom w:val="0"/>
      <w:divBdr>
        <w:top w:val="none" w:sz="0" w:space="0" w:color="auto"/>
        <w:left w:val="none" w:sz="0" w:space="0" w:color="auto"/>
        <w:bottom w:val="none" w:sz="0" w:space="0" w:color="auto"/>
        <w:right w:val="none" w:sz="0" w:space="0" w:color="auto"/>
      </w:divBdr>
    </w:div>
    <w:div w:id="756752664">
      <w:bodyDiv w:val="1"/>
      <w:marLeft w:val="0"/>
      <w:marRight w:val="0"/>
      <w:marTop w:val="0"/>
      <w:marBottom w:val="0"/>
      <w:divBdr>
        <w:top w:val="none" w:sz="0" w:space="0" w:color="auto"/>
        <w:left w:val="none" w:sz="0" w:space="0" w:color="auto"/>
        <w:bottom w:val="none" w:sz="0" w:space="0" w:color="auto"/>
        <w:right w:val="none" w:sz="0" w:space="0" w:color="auto"/>
      </w:divBdr>
    </w:div>
    <w:div w:id="790249318">
      <w:bodyDiv w:val="1"/>
      <w:marLeft w:val="0"/>
      <w:marRight w:val="0"/>
      <w:marTop w:val="0"/>
      <w:marBottom w:val="0"/>
      <w:divBdr>
        <w:top w:val="none" w:sz="0" w:space="0" w:color="auto"/>
        <w:left w:val="none" w:sz="0" w:space="0" w:color="auto"/>
        <w:bottom w:val="none" w:sz="0" w:space="0" w:color="auto"/>
        <w:right w:val="none" w:sz="0" w:space="0" w:color="auto"/>
      </w:divBdr>
    </w:div>
    <w:div w:id="866869905">
      <w:bodyDiv w:val="1"/>
      <w:marLeft w:val="0"/>
      <w:marRight w:val="0"/>
      <w:marTop w:val="0"/>
      <w:marBottom w:val="0"/>
      <w:divBdr>
        <w:top w:val="none" w:sz="0" w:space="0" w:color="auto"/>
        <w:left w:val="none" w:sz="0" w:space="0" w:color="auto"/>
        <w:bottom w:val="none" w:sz="0" w:space="0" w:color="auto"/>
        <w:right w:val="none" w:sz="0" w:space="0" w:color="auto"/>
      </w:divBdr>
    </w:div>
    <w:div w:id="868378254">
      <w:bodyDiv w:val="1"/>
      <w:marLeft w:val="0"/>
      <w:marRight w:val="0"/>
      <w:marTop w:val="0"/>
      <w:marBottom w:val="0"/>
      <w:divBdr>
        <w:top w:val="none" w:sz="0" w:space="0" w:color="auto"/>
        <w:left w:val="none" w:sz="0" w:space="0" w:color="auto"/>
        <w:bottom w:val="none" w:sz="0" w:space="0" w:color="auto"/>
        <w:right w:val="none" w:sz="0" w:space="0" w:color="auto"/>
      </w:divBdr>
    </w:div>
    <w:div w:id="990984385">
      <w:bodyDiv w:val="1"/>
      <w:marLeft w:val="0"/>
      <w:marRight w:val="0"/>
      <w:marTop w:val="0"/>
      <w:marBottom w:val="0"/>
      <w:divBdr>
        <w:top w:val="none" w:sz="0" w:space="0" w:color="auto"/>
        <w:left w:val="none" w:sz="0" w:space="0" w:color="auto"/>
        <w:bottom w:val="none" w:sz="0" w:space="0" w:color="auto"/>
        <w:right w:val="none" w:sz="0" w:space="0" w:color="auto"/>
      </w:divBdr>
    </w:div>
    <w:div w:id="1047993701">
      <w:bodyDiv w:val="1"/>
      <w:marLeft w:val="0"/>
      <w:marRight w:val="0"/>
      <w:marTop w:val="0"/>
      <w:marBottom w:val="0"/>
      <w:divBdr>
        <w:top w:val="none" w:sz="0" w:space="0" w:color="auto"/>
        <w:left w:val="none" w:sz="0" w:space="0" w:color="auto"/>
        <w:bottom w:val="none" w:sz="0" w:space="0" w:color="auto"/>
        <w:right w:val="none" w:sz="0" w:space="0" w:color="auto"/>
      </w:divBdr>
    </w:div>
    <w:div w:id="1074402176">
      <w:bodyDiv w:val="1"/>
      <w:marLeft w:val="0"/>
      <w:marRight w:val="0"/>
      <w:marTop w:val="0"/>
      <w:marBottom w:val="0"/>
      <w:divBdr>
        <w:top w:val="none" w:sz="0" w:space="0" w:color="auto"/>
        <w:left w:val="none" w:sz="0" w:space="0" w:color="auto"/>
        <w:bottom w:val="none" w:sz="0" w:space="0" w:color="auto"/>
        <w:right w:val="none" w:sz="0" w:space="0" w:color="auto"/>
      </w:divBdr>
    </w:div>
    <w:div w:id="1139692332">
      <w:bodyDiv w:val="1"/>
      <w:marLeft w:val="0"/>
      <w:marRight w:val="0"/>
      <w:marTop w:val="0"/>
      <w:marBottom w:val="0"/>
      <w:divBdr>
        <w:top w:val="none" w:sz="0" w:space="0" w:color="auto"/>
        <w:left w:val="none" w:sz="0" w:space="0" w:color="auto"/>
        <w:bottom w:val="none" w:sz="0" w:space="0" w:color="auto"/>
        <w:right w:val="none" w:sz="0" w:space="0" w:color="auto"/>
      </w:divBdr>
    </w:div>
    <w:div w:id="1191652235">
      <w:bodyDiv w:val="1"/>
      <w:marLeft w:val="0"/>
      <w:marRight w:val="0"/>
      <w:marTop w:val="0"/>
      <w:marBottom w:val="0"/>
      <w:divBdr>
        <w:top w:val="none" w:sz="0" w:space="0" w:color="auto"/>
        <w:left w:val="none" w:sz="0" w:space="0" w:color="auto"/>
        <w:bottom w:val="none" w:sz="0" w:space="0" w:color="auto"/>
        <w:right w:val="none" w:sz="0" w:space="0" w:color="auto"/>
      </w:divBdr>
    </w:div>
    <w:div w:id="1217470597">
      <w:bodyDiv w:val="1"/>
      <w:marLeft w:val="0"/>
      <w:marRight w:val="0"/>
      <w:marTop w:val="0"/>
      <w:marBottom w:val="0"/>
      <w:divBdr>
        <w:top w:val="none" w:sz="0" w:space="0" w:color="auto"/>
        <w:left w:val="none" w:sz="0" w:space="0" w:color="auto"/>
        <w:bottom w:val="none" w:sz="0" w:space="0" w:color="auto"/>
        <w:right w:val="none" w:sz="0" w:space="0" w:color="auto"/>
      </w:divBdr>
      <w:divsChild>
        <w:div w:id="1414745218">
          <w:marLeft w:val="0"/>
          <w:marRight w:val="0"/>
          <w:marTop w:val="0"/>
          <w:marBottom w:val="0"/>
          <w:divBdr>
            <w:top w:val="none" w:sz="0" w:space="0" w:color="auto"/>
            <w:left w:val="none" w:sz="0" w:space="0" w:color="auto"/>
            <w:bottom w:val="none" w:sz="0" w:space="0" w:color="auto"/>
            <w:right w:val="none" w:sz="0" w:space="0" w:color="auto"/>
          </w:divBdr>
          <w:divsChild>
            <w:div w:id="719289021">
              <w:marLeft w:val="0"/>
              <w:marRight w:val="0"/>
              <w:marTop w:val="0"/>
              <w:marBottom w:val="0"/>
              <w:divBdr>
                <w:top w:val="none" w:sz="0" w:space="0" w:color="auto"/>
                <w:left w:val="none" w:sz="0" w:space="0" w:color="auto"/>
                <w:bottom w:val="none" w:sz="0" w:space="0" w:color="auto"/>
                <w:right w:val="none" w:sz="0" w:space="0" w:color="auto"/>
              </w:divBdr>
              <w:divsChild>
                <w:div w:id="968126393">
                  <w:marLeft w:val="0"/>
                  <w:marRight w:val="0"/>
                  <w:marTop w:val="0"/>
                  <w:marBottom w:val="0"/>
                  <w:divBdr>
                    <w:top w:val="none" w:sz="0" w:space="0" w:color="auto"/>
                    <w:left w:val="none" w:sz="0" w:space="0" w:color="auto"/>
                    <w:bottom w:val="none" w:sz="0" w:space="0" w:color="auto"/>
                    <w:right w:val="none" w:sz="0" w:space="0" w:color="auto"/>
                  </w:divBdr>
                </w:div>
              </w:divsChild>
            </w:div>
            <w:div w:id="2090155070">
              <w:marLeft w:val="0"/>
              <w:marRight w:val="0"/>
              <w:marTop w:val="0"/>
              <w:marBottom w:val="0"/>
              <w:divBdr>
                <w:top w:val="none" w:sz="0" w:space="0" w:color="auto"/>
                <w:left w:val="none" w:sz="0" w:space="0" w:color="auto"/>
                <w:bottom w:val="none" w:sz="0" w:space="0" w:color="auto"/>
                <w:right w:val="none" w:sz="0" w:space="0" w:color="auto"/>
              </w:divBdr>
              <w:divsChild>
                <w:div w:id="181606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9838">
          <w:marLeft w:val="0"/>
          <w:marRight w:val="0"/>
          <w:marTop w:val="0"/>
          <w:marBottom w:val="0"/>
          <w:divBdr>
            <w:top w:val="none" w:sz="0" w:space="0" w:color="auto"/>
            <w:left w:val="none" w:sz="0" w:space="0" w:color="auto"/>
            <w:bottom w:val="none" w:sz="0" w:space="0" w:color="auto"/>
            <w:right w:val="none" w:sz="0" w:space="0" w:color="auto"/>
          </w:divBdr>
          <w:divsChild>
            <w:div w:id="1099444140">
              <w:marLeft w:val="0"/>
              <w:marRight w:val="0"/>
              <w:marTop w:val="0"/>
              <w:marBottom w:val="0"/>
              <w:divBdr>
                <w:top w:val="none" w:sz="0" w:space="0" w:color="auto"/>
                <w:left w:val="none" w:sz="0" w:space="0" w:color="auto"/>
                <w:bottom w:val="none" w:sz="0" w:space="0" w:color="auto"/>
                <w:right w:val="none" w:sz="0" w:space="0" w:color="auto"/>
              </w:divBdr>
              <w:divsChild>
                <w:div w:id="61984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685960">
      <w:bodyDiv w:val="1"/>
      <w:marLeft w:val="0"/>
      <w:marRight w:val="0"/>
      <w:marTop w:val="0"/>
      <w:marBottom w:val="0"/>
      <w:divBdr>
        <w:top w:val="none" w:sz="0" w:space="0" w:color="auto"/>
        <w:left w:val="none" w:sz="0" w:space="0" w:color="auto"/>
        <w:bottom w:val="none" w:sz="0" w:space="0" w:color="auto"/>
        <w:right w:val="none" w:sz="0" w:space="0" w:color="auto"/>
      </w:divBdr>
      <w:divsChild>
        <w:div w:id="494079653">
          <w:marLeft w:val="0"/>
          <w:marRight w:val="0"/>
          <w:marTop w:val="0"/>
          <w:marBottom w:val="0"/>
          <w:divBdr>
            <w:top w:val="none" w:sz="0" w:space="0" w:color="auto"/>
            <w:left w:val="none" w:sz="0" w:space="0" w:color="auto"/>
            <w:bottom w:val="none" w:sz="0" w:space="0" w:color="auto"/>
            <w:right w:val="none" w:sz="0" w:space="0" w:color="auto"/>
          </w:divBdr>
          <w:divsChild>
            <w:div w:id="1988781117">
              <w:marLeft w:val="0"/>
              <w:marRight w:val="0"/>
              <w:marTop w:val="0"/>
              <w:marBottom w:val="0"/>
              <w:divBdr>
                <w:top w:val="none" w:sz="0" w:space="0" w:color="auto"/>
                <w:left w:val="none" w:sz="0" w:space="0" w:color="auto"/>
                <w:bottom w:val="none" w:sz="0" w:space="0" w:color="auto"/>
                <w:right w:val="none" w:sz="0" w:space="0" w:color="auto"/>
              </w:divBdr>
              <w:divsChild>
                <w:div w:id="124887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862500">
      <w:bodyDiv w:val="1"/>
      <w:marLeft w:val="0"/>
      <w:marRight w:val="0"/>
      <w:marTop w:val="0"/>
      <w:marBottom w:val="0"/>
      <w:divBdr>
        <w:top w:val="none" w:sz="0" w:space="0" w:color="auto"/>
        <w:left w:val="none" w:sz="0" w:space="0" w:color="auto"/>
        <w:bottom w:val="none" w:sz="0" w:space="0" w:color="auto"/>
        <w:right w:val="none" w:sz="0" w:space="0" w:color="auto"/>
      </w:divBdr>
    </w:div>
    <w:div w:id="1366903774">
      <w:bodyDiv w:val="1"/>
      <w:marLeft w:val="0"/>
      <w:marRight w:val="0"/>
      <w:marTop w:val="0"/>
      <w:marBottom w:val="0"/>
      <w:divBdr>
        <w:top w:val="none" w:sz="0" w:space="0" w:color="auto"/>
        <w:left w:val="none" w:sz="0" w:space="0" w:color="auto"/>
        <w:bottom w:val="none" w:sz="0" w:space="0" w:color="auto"/>
        <w:right w:val="none" w:sz="0" w:space="0" w:color="auto"/>
      </w:divBdr>
    </w:div>
    <w:div w:id="1393311867">
      <w:bodyDiv w:val="1"/>
      <w:marLeft w:val="0"/>
      <w:marRight w:val="0"/>
      <w:marTop w:val="0"/>
      <w:marBottom w:val="0"/>
      <w:divBdr>
        <w:top w:val="none" w:sz="0" w:space="0" w:color="auto"/>
        <w:left w:val="none" w:sz="0" w:space="0" w:color="auto"/>
        <w:bottom w:val="none" w:sz="0" w:space="0" w:color="auto"/>
        <w:right w:val="none" w:sz="0" w:space="0" w:color="auto"/>
      </w:divBdr>
    </w:div>
    <w:div w:id="1405640689">
      <w:bodyDiv w:val="1"/>
      <w:marLeft w:val="0"/>
      <w:marRight w:val="0"/>
      <w:marTop w:val="0"/>
      <w:marBottom w:val="0"/>
      <w:divBdr>
        <w:top w:val="none" w:sz="0" w:space="0" w:color="auto"/>
        <w:left w:val="none" w:sz="0" w:space="0" w:color="auto"/>
        <w:bottom w:val="none" w:sz="0" w:space="0" w:color="auto"/>
        <w:right w:val="none" w:sz="0" w:space="0" w:color="auto"/>
      </w:divBdr>
    </w:div>
    <w:div w:id="1450852068">
      <w:bodyDiv w:val="1"/>
      <w:marLeft w:val="0"/>
      <w:marRight w:val="0"/>
      <w:marTop w:val="0"/>
      <w:marBottom w:val="0"/>
      <w:divBdr>
        <w:top w:val="none" w:sz="0" w:space="0" w:color="auto"/>
        <w:left w:val="none" w:sz="0" w:space="0" w:color="auto"/>
        <w:bottom w:val="none" w:sz="0" w:space="0" w:color="auto"/>
        <w:right w:val="none" w:sz="0" w:space="0" w:color="auto"/>
      </w:divBdr>
    </w:div>
    <w:div w:id="1570923211">
      <w:bodyDiv w:val="1"/>
      <w:marLeft w:val="0"/>
      <w:marRight w:val="0"/>
      <w:marTop w:val="0"/>
      <w:marBottom w:val="0"/>
      <w:divBdr>
        <w:top w:val="none" w:sz="0" w:space="0" w:color="auto"/>
        <w:left w:val="none" w:sz="0" w:space="0" w:color="auto"/>
        <w:bottom w:val="none" w:sz="0" w:space="0" w:color="auto"/>
        <w:right w:val="none" w:sz="0" w:space="0" w:color="auto"/>
      </w:divBdr>
    </w:div>
    <w:div w:id="1598638741">
      <w:bodyDiv w:val="1"/>
      <w:marLeft w:val="0"/>
      <w:marRight w:val="0"/>
      <w:marTop w:val="0"/>
      <w:marBottom w:val="0"/>
      <w:divBdr>
        <w:top w:val="none" w:sz="0" w:space="0" w:color="auto"/>
        <w:left w:val="none" w:sz="0" w:space="0" w:color="auto"/>
        <w:bottom w:val="none" w:sz="0" w:space="0" w:color="auto"/>
        <w:right w:val="none" w:sz="0" w:space="0" w:color="auto"/>
      </w:divBdr>
    </w:div>
    <w:div w:id="1609385298">
      <w:bodyDiv w:val="1"/>
      <w:marLeft w:val="0"/>
      <w:marRight w:val="0"/>
      <w:marTop w:val="0"/>
      <w:marBottom w:val="0"/>
      <w:divBdr>
        <w:top w:val="none" w:sz="0" w:space="0" w:color="auto"/>
        <w:left w:val="none" w:sz="0" w:space="0" w:color="auto"/>
        <w:bottom w:val="none" w:sz="0" w:space="0" w:color="auto"/>
        <w:right w:val="none" w:sz="0" w:space="0" w:color="auto"/>
      </w:divBdr>
    </w:div>
    <w:div w:id="1666476235">
      <w:bodyDiv w:val="1"/>
      <w:marLeft w:val="0"/>
      <w:marRight w:val="0"/>
      <w:marTop w:val="0"/>
      <w:marBottom w:val="0"/>
      <w:divBdr>
        <w:top w:val="none" w:sz="0" w:space="0" w:color="auto"/>
        <w:left w:val="none" w:sz="0" w:space="0" w:color="auto"/>
        <w:bottom w:val="none" w:sz="0" w:space="0" w:color="auto"/>
        <w:right w:val="none" w:sz="0" w:space="0" w:color="auto"/>
      </w:divBdr>
    </w:div>
    <w:div w:id="1799446129">
      <w:bodyDiv w:val="1"/>
      <w:marLeft w:val="0"/>
      <w:marRight w:val="0"/>
      <w:marTop w:val="0"/>
      <w:marBottom w:val="0"/>
      <w:divBdr>
        <w:top w:val="none" w:sz="0" w:space="0" w:color="auto"/>
        <w:left w:val="none" w:sz="0" w:space="0" w:color="auto"/>
        <w:bottom w:val="none" w:sz="0" w:space="0" w:color="auto"/>
        <w:right w:val="none" w:sz="0" w:space="0" w:color="auto"/>
      </w:divBdr>
    </w:div>
    <w:div w:id="1861242272">
      <w:bodyDiv w:val="1"/>
      <w:marLeft w:val="0"/>
      <w:marRight w:val="0"/>
      <w:marTop w:val="0"/>
      <w:marBottom w:val="0"/>
      <w:divBdr>
        <w:top w:val="none" w:sz="0" w:space="0" w:color="auto"/>
        <w:left w:val="none" w:sz="0" w:space="0" w:color="auto"/>
        <w:bottom w:val="none" w:sz="0" w:space="0" w:color="auto"/>
        <w:right w:val="none" w:sz="0" w:space="0" w:color="auto"/>
      </w:divBdr>
    </w:div>
    <w:div w:id="1896431477">
      <w:bodyDiv w:val="1"/>
      <w:marLeft w:val="0"/>
      <w:marRight w:val="0"/>
      <w:marTop w:val="0"/>
      <w:marBottom w:val="0"/>
      <w:divBdr>
        <w:top w:val="none" w:sz="0" w:space="0" w:color="auto"/>
        <w:left w:val="none" w:sz="0" w:space="0" w:color="auto"/>
        <w:bottom w:val="none" w:sz="0" w:space="0" w:color="auto"/>
        <w:right w:val="none" w:sz="0" w:space="0" w:color="auto"/>
      </w:divBdr>
    </w:div>
    <w:div w:id="1919627526">
      <w:bodyDiv w:val="1"/>
      <w:marLeft w:val="0"/>
      <w:marRight w:val="0"/>
      <w:marTop w:val="0"/>
      <w:marBottom w:val="0"/>
      <w:divBdr>
        <w:top w:val="none" w:sz="0" w:space="0" w:color="auto"/>
        <w:left w:val="none" w:sz="0" w:space="0" w:color="auto"/>
        <w:bottom w:val="none" w:sz="0" w:space="0" w:color="auto"/>
        <w:right w:val="none" w:sz="0" w:space="0" w:color="auto"/>
      </w:divBdr>
    </w:div>
    <w:div w:id="1933590777">
      <w:bodyDiv w:val="1"/>
      <w:marLeft w:val="0"/>
      <w:marRight w:val="0"/>
      <w:marTop w:val="0"/>
      <w:marBottom w:val="0"/>
      <w:divBdr>
        <w:top w:val="none" w:sz="0" w:space="0" w:color="auto"/>
        <w:left w:val="none" w:sz="0" w:space="0" w:color="auto"/>
        <w:bottom w:val="none" w:sz="0" w:space="0" w:color="auto"/>
        <w:right w:val="none" w:sz="0" w:space="0" w:color="auto"/>
      </w:divBdr>
    </w:div>
    <w:div w:id="2055807345">
      <w:bodyDiv w:val="1"/>
      <w:marLeft w:val="0"/>
      <w:marRight w:val="0"/>
      <w:marTop w:val="0"/>
      <w:marBottom w:val="0"/>
      <w:divBdr>
        <w:top w:val="none" w:sz="0" w:space="0" w:color="auto"/>
        <w:left w:val="none" w:sz="0" w:space="0" w:color="auto"/>
        <w:bottom w:val="none" w:sz="0" w:space="0" w:color="auto"/>
        <w:right w:val="none" w:sz="0" w:space="0" w:color="auto"/>
      </w:divBdr>
    </w:div>
    <w:div w:id="2075810796">
      <w:bodyDiv w:val="1"/>
      <w:marLeft w:val="0"/>
      <w:marRight w:val="0"/>
      <w:marTop w:val="0"/>
      <w:marBottom w:val="0"/>
      <w:divBdr>
        <w:top w:val="none" w:sz="0" w:space="0" w:color="auto"/>
        <w:left w:val="none" w:sz="0" w:space="0" w:color="auto"/>
        <w:bottom w:val="none" w:sz="0" w:space="0" w:color="auto"/>
        <w:right w:val="none" w:sz="0" w:space="0" w:color="auto"/>
      </w:divBdr>
    </w:div>
    <w:div w:id="2144422955">
      <w:bodyDiv w:val="1"/>
      <w:marLeft w:val="0"/>
      <w:marRight w:val="0"/>
      <w:marTop w:val="0"/>
      <w:marBottom w:val="0"/>
      <w:divBdr>
        <w:top w:val="none" w:sz="0" w:space="0" w:color="auto"/>
        <w:left w:val="none" w:sz="0" w:space="0" w:color="auto"/>
        <w:bottom w:val="none" w:sz="0" w:space="0" w:color="auto"/>
        <w:right w:val="none" w:sz="0" w:space="0" w:color="auto"/>
      </w:divBdr>
    </w:div>
    <w:div w:id="2146966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2.jpeg"/><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3.xml"/><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1.wdp"/><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3.jpeg"/><Relationship Id="rId30" Type="http://schemas.microsoft.com/office/2007/relationships/hdphoto" Target="media/hdphoto3.wdp"/><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Dig19</b:Tag>
    <b:SourceType>InternetSite</b:SourceType>
    <b:Guid>{8F7FE6D5-7EFE-C647-8F79-09AD57F2038F}</b:Guid>
    <b:Title>www.digesa.minsa.gob.pe</b:Title>
    <b:Year>2019</b:Year>
    <b:Author>
      <b:Author>
        <b:NameList>
          <b:Person>
            <b:Last>Digesa</b:Last>
          </b:Person>
        </b:NameList>
      </b:Author>
    </b:Author>
    <b:InternetSiteTitle>Solicitud de ensayo de aceites dieléctricos</b:InternetSiteTitle>
    <b:URL>http://www.digesa.minsa.gob.pe/LAB/muestras.asp</b:URL>
    <b:Month>10</b:Month>
    <b:Day>07</b:Day>
    <b:RefOrder>2</b:RefOrder>
  </b:Source>
  <b:Source>
    <b:Tag>Pro17</b:Tag>
    <b:SourceType>Report</b:SourceType>
    <b:Guid>{89EDFDBC-A6E4-104E-9F96-42911DD24D62}</b:Guid>
    <b:Author>
      <b:Author>
        <b:Corporate>Proyecto GF/PER/10/001 "Manejo y Disposición Ambientalmente Racional de Bifenilos Policlorados (PCB)"</b:Corporate>
      </b:Author>
    </b:Author>
    <b:Title>Inventario y Eliminación de Existencias y Residuos con PCB</b:Title>
    <b:City>Lima</b:City>
    <b:Year>2017</b:Year>
    <b:RefOrder>1</b:RefOrder>
  </b:Source>
  <b:Source>
    <b:Tag>Min16</b:Tag>
    <b:SourceType>InternetSite</b:SourceType>
    <b:Guid>{D5D78FEF-8BEC-B949-B4CF-826B4FFC4176}</b:Guid>
    <b:Title>Resolución Ministerial N° 490-2016/MINSA .- Disponen la prepubliación del proyecto de decreto supremo que aprueba el Reglamento para la Gestión Sanitaria y Ambiental de los Bifenilos Policlorados en el portal institucional del MINSA</b:Title>
    <b:Year>2016</b:Year>
    <b:Author>
      <b:Author>
        <b:Corporate>Ministerio de Salud</b:Corporate>
      </b:Author>
    </b:Author>
    <b:URL>http://sial.minam.gob.pe/eldorado/normas/disponen-prepubliacion-proyecto-decreto-supremo-que-aprueba-reglamento</b:URL>
    <b:Month>Julio</b:Month>
    <b:Day>14</b:Day>
    <b:RefOrder>5</b:RefOrder>
  </b:Source>
  <b:Source>
    <b:Tag>Jea88</b:Tag>
    <b:SourceType>Book</b:SourceType>
    <b:Guid>{BA149E5C-1ADC-7F48-AD5C-520613F32876}</b:Guid>
    <b:Title>Hazards, Decontamination, and Replacement of PCB, A comprehensive Guide</b:Title>
    <b:Year>1988</b:Year>
    <b:Author>
      <b:Author>
        <b:NameList>
          <b:Person>
            <b:Last>Crime</b:Last>
            <b:First>Jean-Pierre</b:First>
          </b:Person>
        </b:NameList>
      </b:Author>
    </b:Author>
    <b:City>New York &amp; London</b:City>
    <b:Publisher>Plenum Press</b:Publisher>
    <b:RefOrder>3</b:RefOrder>
  </b:Source>
  <b:Source>
    <b:Tag>Mit86</b:Tag>
    <b:SourceType>Book</b:SourceType>
    <b:Guid>{CD2CB92B-B9B4-C14B-99AB-9B83A4033B8B}</b:Guid>
    <b:Author>
      <b:Author>
        <b:NameList>
          <b:Person>
            <b:Last>Erickson</b:Last>
            <b:First>Mitchell</b:First>
            <b:Middle>D.</b:Middle>
          </b:Person>
        </b:NameList>
      </b:Author>
    </b:Author>
    <b:Title>Analytical Chemistry of PCB</b:Title>
    <b:City>USA</b:City>
    <b:Year>1986</b:Year>
    <b:RefOrder>4</b:RefOrder>
  </b:Source>
  <b:Source>
    <b:Tag>Min17</b:Tag>
    <b:SourceType>Book</b:SourceType>
    <b:Guid>{BFCFF876-9B64-3B46-9A65-7267B0AFFBF4}</b:Guid>
    <b:Title>Reglamento del DL N° 1278, Decreto Legislativo que aprueba la Ley de Gestión Integral de Residuos Sólidos (DS Nº 014-2017-MINBAM)</b:Title>
    <b:Year>2017</b:Year>
    <b:Author>
      <b:Author>
        <b:Corporate>Ministerio del Medio Ambiente del Perú</b:Corporate>
      </b:Author>
    </b:Author>
    <b:RefOrder>6</b:RefOrder>
  </b:Source>
</b:Sources>
</file>

<file path=customXml/itemProps1.xml><?xml version="1.0" encoding="utf-8"?>
<ds:datastoreItem xmlns:ds="http://schemas.openxmlformats.org/officeDocument/2006/customXml" ds:itemID="{6CD48D8C-B806-40A7-A1CB-986EB0903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11407</Words>
  <Characters>65020</Characters>
  <Application>Microsoft Office Word</Application>
  <DocSecurity>0</DocSecurity>
  <Lines>541</Lines>
  <Paragraphs>152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Ronni Sandoval Diaz</dc:creator>
  <cp:lastModifiedBy>minas energiass</cp:lastModifiedBy>
  <cp:revision>2</cp:revision>
  <cp:lastPrinted>2020-07-08T18:50:00Z</cp:lastPrinted>
  <dcterms:created xsi:type="dcterms:W3CDTF">2020-07-18T16:07:00Z</dcterms:created>
  <dcterms:modified xsi:type="dcterms:W3CDTF">2020-07-18T16:07:00Z</dcterms:modified>
</cp:coreProperties>
</file>